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A2" w:rsidRPr="009133B2" w:rsidRDefault="00DC15A2" w:rsidP="00DC15A2">
      <w:pPr>
        <w:jc w:val="right"/>
        <w:rPr>
          <w:rFonts w:ascii="Times New Roman" w:hAnsi="Times New Roman" w:cs="Times New Roman"/>
          <w:sz w:val="28"/>
          <w:szCs w:val="28"/>
        </w:rPr>
      </w:pPr>
      <w:r w:rsidRPr="009133B2">
        <w:rPr>
          <w:rFonts w:ascii="Times New Roman" w:hAnsi="Times New Roman" w:cs="Times New Roman"/>
          <w:sz w:val="28"/>
          <w:szCs w:val="28"/>
        </w:rPr>
        <w:t>Савинов Николай Сергеевич</w:t>
      </w:r>
    </w:p>
    <w:p w:rsidR="000574C0" w:rsidRDefault="000574C0" w:rsidP="000A56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4C0">
        <w:rPr>
          <w:rFonts w:ascii="Times New Roman" w:hAnsi="Times New Roman" w:cs="Times New Roman"/>
          <w:b/>
          <w:sz w:val="28"/>
          <w:szCs w:val="28"/>
        </w:rPr>
        <w:t>Особенности управления</w:t>
      </w:r>
    </w:p>
    <w:p w:rsidR="000B460E" w:rsidRDefault="000574C0" w:rsidP="000A56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4C0">
        <w:rPr>
          <w:rFonts w:ascii="Times New Roman" w:hAnsi="Times New Roman" w:cs="Times New Roman"/>
          <w:b/>
          <w:sz w:val="28"/>
          <w:szCs w:val="28"/>
        </w:rPr>
        <w:t>интегрированными образовательными учреждениями</w:t>
      </w:r>
    </w:p>
    <w:p w:rsidR="004A5F1D" w:rsidRPr="008263F7" w:rsidRDefault="00167ECB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63F7">
        <w:rPr>
          <w:rFonts w:ascii="Times New Roman" w:hAnsi="Times New Roman" w:cs="Times New Roman"/>
          <w:sz w:val="28"/>
          <w:szCs w:val="28"/>
        </w:rPr>
        <w:t xml:space="preserve">В настоящее время во всём мире наблюдается глобальная экономическая интеграция. Интеграция как процесс </w:t>
      </w:r>
      <w:r w:rsidR="0015580E" w:rsidRPr="008263F7">
        <w:rPr>
          <w:rFonts w:ascii="Times New Roman" w:hAnsi="Times New Roman" w:cs="Times New Roman"/>
          <w:sz w:val="28"/>
          <w:szCs w:val="28"/>
        </w:rPr>
        <w:t>достаточн</w:t>
      </w:r>
      <w:r w:rsidR="00EA46C1" w:rsidRPr="008263F7">
        <w:rPr>
          <w:rFonts w:ascii="Times New Roman" w:hAnsi="Times New Roman" w:cs="Times New Roman"/>
          <w:sz w:val="28"/>
          <w:szCs w:val="28"/>
        </w:rPr>
        <w:t>о распространена в нашей жизни. Коснулась она и сферы образования.</w:t>
      </w:r>
      <w:r w:rsidR="00AD0907" w:rsidRPr="008263F7">
        <w:rPr>
          <w:rFonts w:ascii="Times New Roman" w:hAnsi="Times New Roman" w:cs="Times New Roman"/>
          <w:sz w:val="28"/>
          <w:szCs w:val="28"/>
        </w:rPr>
        <w:t xml:space="preserve"> Под её влияние попали образовательные учреждения различных уровней. </w:t>
      </w:r>
      <w:r w:rsidR="00F30481" w:rsidRPr="008263F7">
        <w:rPr>
          <w:rFonts w:ascii="Times New Roman" w:hAnsi="Times New Roman" w:cs="Times New Roman"/>
          <w:sz w:val="28"/>
          <w:szCs w:val="28"/>
        </w:rPr>
        <w:t xml:space="preserve">В данной статье </w:t>
      </w:r>
      <w:r w:rsidR="004A5F1D" w:rsidRPr="008263F7">
        <w:rPr>
          <w:rFonts w:ascii="Times New Roman" w:hAnsi="Times New Roman" w:cs="Times New Roman"/>
          <w:sz w:val="28"/>
          <w:szCs w:val="28"/>
        </w:rPr>
        <w:t>остановимся на интеграции образовательных учреждений между собой.</w:t>
      </w:r>
    </w:p>
    <w:p w:rsidR="005D6D45" w:rsidRPr="008263F7" w:rsidRDefault="001E2E27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63F7">
        <w:rPr>
          <w:rFonts w:ascii="Times New Roman" w:hAnsi="Times New Roman" w:cs="Times New Roman"/>
          <w:sz w:val="28"/>
          <w:szCs w:val="28"/>
        </w:rPr>
        <w:t>В 90-е</w:t>
      </w:r>
      <w:r w:rsidR="004A5F1D" w:rsidRPr="008263F7">
        <w:rPr>
          <w:rFonts w:ascii="Times New Roman" w:hAnsi="Times New Roman" w:cs="Times New Roman"/>
          <w:sz w:val="28"/>
          <w:szCs w:val="28"/>
        </w:rPr>
        <w:t xml:space="preserve"> год</w:t>
      </w:r>
      <w:r w:rsidRPr="008263F7">
        <w:rPr>
          <w:rFonts w:ascii="Times New Roman" w:hAnsi="Times New Roman" w:cs="Times New Roman"/>
          <w:sz w:val="28"/>
          <w:szCs w:val="28"/>
        </w:rPr>
        <w:t>ы</w:t>
      </w:r>
      <w:r w:rsidR="004A5F1D" w:rsidRPr="008263F7">
        <w:rPr>
          <w:rFonts w:ascii="Times New Roman" w:hAnsi="Times New Roman" w:cs="Times New Roman"/>
          <w:sz w:val="28"/>
          <w:szCs w:val="28"/>
        </w:rPr>
        <w:t xml:space="preserve"> ХХ века </w:t>
      </w:r>
      <w:r w:rsidR="00CA715B" w:rsidRPr="008263F7">
        <w:rPr>
          <w:rFonts w:ascii="Times New Roman" w:hAnsi="Times New Roman" w:cs="Times New Roman"/>
          <w:sz w:val="28"/>
          <w:szCs w:val="28"/>
        </w:rPr>
        <w:t xml:space="preserve">многие школы </w:t>
      </w:r>
      <w:r w:rsidRPr="008263F7">
        <w:rPr>
          <w:rFonts w:ascii="Times New Roman" w:hAnsi="Times New Roman" w:cs="Times New Roman"/>
          <w:sz w:val="28"/>
          <w:szCs w:val="28"/>
        </w:rPr>
        <w:t xml:space="preserve">активно включились в процесс интеграции: открывали дошкольные группы, </w:t>
      </w:r>
      <w:r w:rsidR="00CA715B" w:rsidRPr="008263F7">
        <w:rPr>
          <w:rFonts w:ascii="Times New Roman" w:hAnsi="Times New Roman" w:cs="Times New Roman"/>
          <w:sz w:val="28"/>
          <w:szCs w:val="28"/>
        </w:rPr>
        <w:t>заключали договоры с вузами</w:t>
      </w:r>
      <w:r w:rsidR="00AD6BAC" w:rsidRPr="008263F7">
        <w:rPr>
          <w:rFonts w:ascii="Times New Roman" w:hAnsi="Times New Roman" w:cs="Times New Roman"/>
          <w:sz w:val="28"/>
          <w:szCs w:val="28"/>
        </w:rPr>
        <w:t xml:space="preserve">. Целью подобной деятельности было сохранение преемственности </w:t>
      </w:r>
      <w:r w:rsidR="005D6D45" w:rsidRPr="008263F7">
        <w:rPr>
          <w:rFonts w:ascii="Times New Roman" w:hAnsi="Times New Roman" w:cs="Times New Roman"/>
          <w:sz w:val="28"/>
          <w:szCs w:val="28"/>
        </w:rPr>
        <w:t xml:space="preserve">образовательных программ и обеспечение непрерывности образования. </w:t>
      </w:r>
    </w:p>
    <w:p w:rsidR="00600900" w:rsidRPr="008263F7" w:rsidRDefault="00600900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63F7">
        <w:rPr>
          <w:rFonts w:ascii="Times New Roman" w:hAnsi="Times New Roman" w:cs="Times New Roman"/>
          <w:sz w:val="28"/>
          <w:szCs w:val="28"/>
        </w:rPr>
        <w:t>Так, интеграция становится явлением, процессом, фактором развития</w:t>
      </w:r>
      <w:r w:rsidR="00B36D42" w:rsidRPr="008263F7">
        <w:rPr>
          <w:rFonts w:ascii="Times New Roman" w:hAnsi="Times New Roman" w:cs="Times New Roman"/>
          <w:sz w:val="28"/>
          <w:szCs w:val="28"/>
        </w:rPr>
        <w:t xml:space="preserve">, результатом или состоянием. </w:t>
      </w:r>
      <w:r w:rsidR="002D399B" w:rsidRPr="008263F7">
        <w:rPr>
          <w:rFonts w:ascii="Times New Roman" w:hAnsi="Times New Roman" w:cs="Times New Roman"/>
          <w:sz w:val="28"/>
          <w:szCs w:val="28"/>
        </w:rPr>
        <w:t xml:space="preserve">В образовании </w:t>
      </w:r>
      <w:r w:rsidR="0095335A" w:rsidRPr="008263F7">
        <w:rPr>
          <w:rFonts w:ascii="Times New Roman" w:hAnsi="Times New Roman" w:cs="Times New Roman"/>
          <w:sz w:val="28"/>
          <w:szCs w:val="28"/>
        </w:rPr>
        <w:t xml:space="preserve">под </w:t>
      </w:r>
      <w:r w:rsidR="002D399B" w:rsidRPr="008263F7">
        <w:rPr>
          <w:rFonts w:ascii="Times New Roman" w:hAnsi="Times New Roman" w:cs="Times New Roman"/>
          <w:sz w:val="28"/>
          <w:szCs w:val="28"/>
        </w:rPr>
        <w:t>интеграци</w:t>
      </w:r>
      <w:r w:rsidR="0095335A" w:rsidRPr="008263F7">
        <w:rPr>
          <w:rFonts w:ascii="Times New Roman" w:hAnsi="Times New Roman" w:cs="Times New Roman"/>
          <w:sz w:val="28"/>
          <w:szCs w:val="28"/>
        </w:rPr>
        <w:t>ей</w:t>
      </w:r>
      <w:r w:rsidR="002D399B" w:rsidRPr="008263F7">
        <w:rPr>
          <w:rFonts w:ascii="Times New Roman" w:hAnsi="Times New Roman" w:cs="Times New Roman"/>
          <w:sz w:val="28"/>
          <w:szCs w:val="28"/>
        </w:rPr>
        <w:t xml:space="preserve"> </w:t>
      </w:r>
      <w:r w:rsidR="0095335A" w:rsidRPr="008263F7">
        <w:rPr>
          <w:rFonts w:ascii="Times New Roman" w:hAnsi="Times New Roman" w:cs="Times New Roman"/>
          <w:sz w:val="28"/>
          <w:szCs w:val="28"/>
        </w:rPr>
        <w:t>подразуме</w:t>
      </w:r>
      <w:r w:rsidR="002D399B" w:rsidRPr="008263F7">
        <w:rPr>
          <w:rFonts w:ascii="Times New Roman" w:hAnsi="Times New Roman" w:cs="Times New Roman"/>
          <w:sz w:val="28"/>
          <w:szCs w:val="28"/>
        </w:rPr>
        <w:t xml:space="preserve">вается </w:t>
      </w:r>
      <w:r w:rsidR="0095335A" w:rsidRPr="008263F7">
        <w:rPr>
          <w:rFonts w:ascii="Times New Roman" w:hAnsi="Times New Roman" w:cs="Times New Roman"/>
          <w:sz w:val="28"/>
          <w:szCs w:val="28"/>
        </w:rPr>
        <w:t>«</w:t>
      </w:r>
      <w:r w:rsidR="002D399B" w:rsidRPr="008263F7">
        <w:rPr>
          <w:rFonts w:ascii="Times New Roman" w:hAnsi="Times New Roman" w:cs="Times New Roman"/>
          <w:sz w:val="28"/>
          <w:szCs w:val="28"/>
        </w:rPr>
        <w:t xml:space="preserve">проявление </w:t>
      </w:r>
      <w:r w:rsidR="00425D7A" w:rsidRPr="008263F7">
        <w:rPr>
          <w:rFonts w:ascii="Times New Roman" w:hAnsi="Times New Roman" w:cs="Times New Roman"/>
          <w:sz w:val="28"/>
          <w:szCs w:val="28"/>
        </w:rPr>
        <w:t>и отражение реальных связей, имеющих место в объективном процессе воспитания и образования</w:t>
      </w:r>
      <w:r w:rsidR="0095335A" w:rsidRPr="008263F7">
        <w:rPr>
          <w:rFonts w:ascii="Times New Roman" w:hAnsi="Times New Roman" w:cs="Times New Roman"/>
          <w:sz w:val="28"/>
          <w:szCs w:val="28"/>
        </w:rPr>
        <w:t>»</w:t>
      </w:r>
      <w:r w:rsidR="00D540D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25D7A" w:rsidRPr="008263F7">
        <w:rPr>
          <w:rFonts w:ascii="Times New Roman" w:hAnsi="Times New Roman" w:cs="Times New Roman"/>
          <w:sz w:val="28"/>
          <w:szCs w:val="28"/>
        </w:rPr>
        <w:t xml:space="preserve">. </w:t>
      </w:r>
      <w:r w:rsidRPr="00826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F7" w:rsidRPr="00BB4EFA" w:rsidRDefault="008263F7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63F7">
        <w:rPr>
          <w:rFonts w:ascii="Times New Roman" w:hAnsi="Times New Roman" w:cs="Times New Roman"/>
          <w:sz w:val="28"/>
          <w:szCs w:val="28"/>
        </w:rPr>
        <w:t>Валерий Николаевич Клепиков, ведущий научный сотрудник Института социальной педагогики РАО, пишет: «В широком смысле интеграция — это средство по восстановлению некоторой целостности: полноты понимания какого-либо явления, системы знаний, картины мира, мировоззрения, отношений между людьми и т.д. Вспомним в этой связи рассуждения Пьера Безухова из романа Л.Н. Толстого «Война и мир»: «Самое трудное… состоит в том, чтобы уметь соединять в душе значение всего. Всё соединить? — сказал себе Пьер. — Нет</w:t>
      </w:r>
      <w:r w:rsidR="00182472">
        <w:rPr>
          <w:rFonts w:ascii="Times New Roman" w:hAnsi="Times New Roman" w:cs="Times New Roman"/>
          <w:sz w:val="28"/>
          <w:szCs w:val="28"/>
        </w:rPr>
        <w:t>,</w:t>
      </w:r>
      <w:r w:rsidRPr="008263F7">
        <w:rPr>
          <w:rFonts w:ascii="Times New Roman" w:hAnsi="Times New Roman" w:cs="Times New Roman"/>
          <w:sz w:val="28"/>
          <w:szCs w:val="28"/>
        </w:rPr>
        <w:t xml:space="preserve"> не соединить. Нельзя соединить мысли, а сопрягать все эти мысли — вот что нужно! Да, сопрягать надо, сопрягать надо!». Поэтому интеграция — это не механическое суммирование частей, но их сопряжение, взаимопроникновение. Более того, интеграция — это всегда творчество»</w:t>
      </w:r>
      <w:r w:rsidR="00BB4EFA">
        <w:rPr>
          <w:rFonts w:ascii="Times New Roman" w:hAnsi="Times New Roman" w:cs="Times New Roman"/>
          <w:sz w:val="28"/>
          <w:szCs w:val="28"/>
        </w:rPr>
        <w:t xml:space="preserve"> </w:t>
      </w:r>
      <w:r w:rsidR="00BB4EF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B4EFA">
        <w:rPr>
          <w:rFonts w:ascii="Times New Roman" w:hAnsi="Times New Roman" w:cs="Times New Roman"/>
          <w:sz w:val="28"/>
          <w:szCs w:val="28"/>
        </w:rPr>
        <w:t>.</w:t>
      </w:r>
    </w:p>
    <w:p w:rsidR="00946C0A" w:rsidRDefault="00C3296C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сфере образования процессам интеграции открываются широкие возможности. </w:t>
      </w:r>
      <w:r w:rsidR="005D70EE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641131">
        <w:rPr>
          <w:rFonts w:ascii="Times New Roman" w:hAnsi="Times New Roman" w:cs="Times New Roman"/>
          <w:sz w:val="28"/>
          <w:szCs w:val="28"/>
        </w:rPr>
        <w:t>создав</w:t>
      </w:r>
      <w:r w:rsidR="005D70EE">
        <w:rPr>
          <w:rFonts w:ascii="Times New Roman" w:hAnsi="Times New Roman" w:cs="Times New Roman"/>
          <w:sz w:val="28"/>
          <w:szCs w:val="28"/>
        </w:rPr>
        <w:t>аться и функционир</w:t>
      </w:r>
      <w:r w:rsidR="00DE2E0D">
        <w:rPr>
          <w:rFonts w:ascii="Times New Roman" w:hAnsi="Times New Roman" w:cs="Times New Roman"/>
          <w:sz w:val="28"/>
          <w:szCs w:val="28"/>
        </w:rPr>
        <w:t>овать</w:t>
      </w:r>
      <w:r w:rsidR="005D70EE">
        <w:rPr>
          <w:rFonts w:ascii="Times New Roman" w:hAnsi="Times New Roman" w:cs="Times New Roman"/>
          <w:sz w:val="28"/>
          <w:szCs w:val="28"/>
        </w:rPr>
        <w:t xml:space="preserve"> интегративные образовательные учреждения – образовательные комплексы. </w:t>
      </w:r>
    </w:p>
    <w:p w:rsidR="00A645FA" w:rsidRDefault="00513555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образовательными комплексами понимают объединение </w:t>
      </w:r>
      <w:proofErr w:type="spellStart"/>
      <w:r w:rsidR="007403DF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="007403DF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0E506D">
        <w:rPr>
          <w:rFonts w:ascii="Times New Roman" w:hAnsi="Times New Roman" w:cs="Times New Roman"/>
          <w:sz w:val="28"/>
          <w:szCs w:val="28"/>
        </w:rPr>
        <w:t xml:space="preserve">, </w:t>
      </w:r>
      <w:r w:rsidR="00052968">
        <w:rPr>
          <w:rFonts w:ascii="Times New Roman" w:hAnsi="Times New Roman" w:cs="Times New Roman"/>
          <w:sz w:val="28"/>
          <w:szCs w:val="28"/>
        </w:rPr>
        <w:t>решающих задачи обучения, воспитания и развития</w:t>
      </w:r>
      <w:r w:rsidR="00E41B31">
        <w:rPr>
          <w:rFonts w:ascii="Times New Roman" w:hAnsi="Times New Roman" w:cs="Times New Roman"/>
          <w:sz w:val="28"/>
          <w:szCs w:val="28"/>
        </w:rPr>
        <w:t xml:space="preserve">, </w:t>
      </w:r>
      <w:r w:rsidR="00A645FA">
        <w:rPr>
          <w:rFonts w:ascii="Times New Roman" w:hAnsi="Times New Roman" w:cs="Times New Roman"/>
          <w:sz w:val="28"/>
          <w:szCs w:val="28"/>
        </w:rPr>
        <w:t>реализующих принципы преемственности и непрерывности образования.</w:t>
      </w:r>
    </w:p>
    <w:p w:rsidR="00B434DB" w:rsidRDefault="005709AE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3DF">
        <w:rPr>
          <w:rFonts w:ascii="Times New Roman" w:hAnsi="Times New Roman" w:cs="Times New Roman"/>
          <w:sz w:val="28"/>
          <w:szCs w:val="28"/>
        </w:rPr>
        <w:t xml:space="preserve"> </w:t>
      </w:r>
      <w:r w:rsidR="00D75758">
        <w:rPr>
          <w:rFonts w:ascii="Times New Roman" w:hAnsi="Times New Roman" w:cs="Times New Roman"/>
          <w:sz w:val="28"/>
          <w:szCs w:val="28"/>
        </w:rPr>
        <w:t xml:space="preserve">В чём выгода </w:t>
      </w:r>
      <w:r w:rsidR="00880EF4">
        <w:rPr>
          <w:rFonts w:ascii="Times New Roman" w:hAnsi="Times New Roman" w:cs="Times New Roman"/>
          <w:sz w:val="28"/>
          <w:szCs w:val="28"/>
        </w:rPr>
        <w:t xml:space="preserve">от </w:t>
      </w:r>
      <w:r w:rsidR="00D75758">
        <w:rPr>
          <w:rFonts w:ascii="Times New Roman" w:hAnsi="Times New Roman" w:cs="Times New Roman"/>
          <w:sz w:val="28"/>
          <w:szCs w:val="28"/>
        </w:rPr>
        <w:t>создания интегративных образовательных учреждений? Повышается качество</w:t>
      </w:r>
      <w:r w:rsidR="00880EF4">
        <w:rPr>
          <w:rFonts w:ascii="Times New Roman" w:hAnsi="Times New Roman" w:cs="Times New Roman"/>
          <w:sz w:val="28"/>
          <w:szCs w:val="28"/>
        </w:rPr>
        <w:t xml:space="preserve"> образования, в том числе за счёт расширения перечня образовательных услуг, обеспечивается единство </w:t>
      </w:r>
      <w:proofErr w:type="gramStart"/>
      <w:r w:rsidR="00880EF4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="00880EF4">
        <w:rPr>
          <w:rFonts w:ascii="Times New Roman" w:hAnsi="Times New Roman" w:cs="Times New Roman"/>
          <w:sz w:val="28"/>
          <w:szCs w:val="28"/>
        </w:rPr>
        <w:t xml:space="preserve"> в преподавании, создаётся единое образовательное пространство</w:t>
      </w:r>
      <w:r w:rsidR="002B09E4">
        <w:rPr>
          <w:rFonts w:ascii="Times New Roman" w:hAnsi="Times New Roman" w:cs="Times New Roman"/>
          <w:sz w:val="28"/>
          <w:szCs w:val="28"/>
        </w:rPr>
        <w:t>.</w:t>
      </w:r>
      <w:r w:rsidR="000A7725">
        <w:rPr>
          <w:rFonts w:ascii="Times New Roman" w:hAnsi="Times New Roman" w:cs="Times New Roman"/>
          <w:sz w:val="28"/>
          <w:szCs w:val="28"/>
        </w:rPr>
        <w:t xml:space="preserve"> Понятно, что обновление содержания образования происходит с учётом особенностей контингента обучающихся, их запросов и потребностей.</w:t>
      </w:r>
      <w:r w:rsidR="00B434DB">
        <w:rPr>
          <w:rFonts w:ascii="Times New Roman" w:hAnsi="Times New Roman" w:cs="Times New Roman"/>
          <w:sz w:val="28"/>
          <w:szCs w:val="28"/>
        </w:rPr>
        <w:t xml:space="preserve"> За счёт интеграционных процессов повышается эффективность использования педагогического потенциала.</w:t>
      </w:r>
    </w:p>
    <w:p w:rsidR="00235AC5" w:rsidRDefault="00A61464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CE3">
        <w:rPr>
          <w:rFonts w:ascii="Times New Roman" w:hAnsi="Times New Roman" w:cs="Times New Roman"/>
          <w:sz w:val="28"/>
          <w:szCs w:val="28"/>
        </w:rPr>
        <w:t xml:space="preserve">Крупные образовательные комплексы, объединяющие учреждения дошкольного, школьного и дополнительного образования, считаются инновационными образовательными учреждениями. </w:t>
      </w:r>
      <w:r w:rsidR="00DB281B">
        <w:rPr>
          <w:rFonts w:ascii="Times New Roman" w:hAnsi="Times New Roman" w:cs="Times New Roman"/>
          <w:sz w:val="28"/>
          <w:szCs w:val="28"/>
        </w:rPr>
        <w:t xml:space="preserve">Определение стратегии развития такого учреждения </w:t>
      </w:r>
      <w:r w:rsidR="00AD7F74">
        <w:rPr>
          <w:rFonts w:ascii="Times New Roman" w:hAnsi="Times New Roman" w:cs="Times New Roman"/>
          <w:sz w:val="28"/>
          <w:szCs w:val="28"/>
        </w:rPr>
        <w:t>требует от руководителя компетентности и профессионализма</w:t>
      </w:r>
      <w:r w:rsidR="009A5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06E9" w:rsidRDefault="009A5B23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в образовательных учреждениях реализуются инновационные проекты</w:t>
      </w:r>
      <w:r w:rsidR="00A92158">
        <w:rPr>
          <w:rFonts w:ascii="Times New Roman" w:hAnsi="Times New Roman" w:cs="Times New Roman"/>
          <w:sz w:val="28"/>
          <w:szCs w:val="28"/>
        </w:rPr>
        <w:t>, имеющие целью позитивные изменения деятельности.</w:t>
      </w:r>
      <w:r w:rsidR="001159B4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EF3956">
        <w:rPr>
          <w:rFonts w:ascii="Times New Roman" w:hAnsi="Times New Roman" w:cs="Times New Roman"/>
          <w:sz w:val="28"/>
          <w:szCs w:val="28"/>
        </w:rPr>
        <w:t xml:space="preserve">- </w:t>
      </w:r>
      <w:r w:rsidR="001159B4">
        <w:rPr>
          <w:rFonts w:ascii="Times New Roman" w:hAnsi="Times New Roman" w:cs="Times New Roman"/>
          <w:sz w:val="28"/>
          <w:szCs w:val="28"/>
        </w:rPr>
        <w:t>социальн</w:t>
      </w:r>
      <w:r w:rsidR="007652E0">
        <w:rPr>
          <w:rFonts w:ascii="Times New Roman" w:hAnsi="Times New Roman" w:cs="Times New Roman"/>
          <w:sz w:val="28"/>
          <w:szCs w:val="28"/>
        </w:rPr>
        <w:t>ую</w:t>
      </w:r>
      <w:r w:rsidR="001159B4">
        <w:rPr>
          <w:rFonts w:ascii="Times New Roman" w:hAnsi="Times New Roman" w:cs="Times New Roman"/>
          <w:sz w:val="28"/>
          <w:szCs w:val="28"/>
        </w:rPr>
        <w:t xml:space="preserve"> адаптаци</w:t>
      </w:r>
      <w:r w:rsidR="007652E0">
        <w:rPr>
          <w:rFonts w:ascii="Times New Roman" w:hAnsi="Times New Roman" w:cs="Times New Roman"/>
          <w:sz w:val="28"/>
          <w:szCs w:val="28"/>
        </w:rPr>
        <w:t>ю</w:t>
      </w:r>
      <w:r w:rsidR="001159B4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здоровья. </w:t>
      </w:r>
      <w:r w:rsidR="00D40DAD">
        <w:rPr>
          <w:rFonts w:ascii="Times New Roman" w:hAnsi="Times New Roman" w:cs="Times New Roman"/>
          <w:sz w:val="28"/>
          <w:szCs w:val="28"/>
        </w:rPr>
        <w:t>В таком случае возможно создание интегративного образовательного учреждения, объединяющего детский сад, школу и детский оздоровительно – образовательный центр.</w:t>
      </w:r>
      <w:r w:rsidR="007652E0">
        <w:rPr>
          <w:rFonts w:ascii="Times New Roman" w:hAnsi="Times New Roman" w:cs="Times New Roman"/>
          <w:sz w:val="28"/>
          <w:szCs w:val="28"/>
        </w:rPr>
        <w:t xml:space="preserve"> </w:t>
      </w:r>
      <w:r w:rsidR="00591E74">
        <w:rPr>
          <w:rFonts w:ascii="Times New Roman" w:hAnsi="Times New Roman" w:cs="Times New Roman"/>
          <w:sz w:val="28"/>
          <w:szCs w:val="28"/>
        </w:rPr>
        <w:t xml:space="preserve">В данном случае миссией интегративного образовательного учреждения (образовательного комплекса) станет </w:t>
      </w:r>
      <w:r w:rsidR="00442A36">
        <w:rPr>
          <w:rFonts w:ascii="Times New Roman" w:hAnsi="Times New Roman" w:cs="Times New Roman"/>
          <w:sz w:val="28"/>
          <w:szCs w:val="28"/>
        </w:rPr>
        <w:t xml:space="preserve">предоставление максимально широкого поля возможностей социальной </w:t>
      </w:r>
      <w:r w:rsidR="00442A36">
        <w:rPr>
          <w:rFonts w:ascii="Times New Roman" w:hAnsi="Times New Roman" w:cs="Times New Roman"/>
          <w:sz w:val="28"/>
          <w:szCs w:val="28"/>
        </w:rPr>
        <w:lastRenderedPageBreak/>
        <w:t>адаптации детей с ОВЗ</w:t>
      </w:r>
      <w:r w:rsidR="00877B7E">
        <w:rPr>
          <w:rFonts w:ascii="Times New Roman" w:hAnsi="Times New Roman" w:cs="Times New Roman"/>
          <w:sz w:val="28"/>
          <w:szCs w:val="28"/>
        </w:rPr>
        <w:t xml:space="preserve">. Выполнение миссии будет вполне реальным, </w:t>
      </w:r>
      <w:r w:rsidR="006D61D8">
        <w:rPr>
          <w:rFonts w:ascii="Times New Roman" w:hAnsi="Times New Roman" w:cs="Times New Roman"/>
          <w:sz w:val="28"/>
          <w:szCs w:val="28"/>
        </w:rPr>
        <w:t xml:space="preserve">так как за счёт интеграции образовательных учреждений между собой </w:t>
      </w:r>
      <w:r w:rsidR="002E05F7">
        <w:rPr>
          <w:rFonts w:ascii="Times New Roman" w:hAnsi="Times New Roman" w:cs="Times New Roman"/>
          <w:sz w:val="28"/>
          <w:szCs w:val="28"/>
        </w:rPr>
        <w:t xml:space="preserve">образовательные ресурсы данной организации (образовательного комплекса) </w:t>
      </w:r>
      <w:r w:rsidR="00CA5B90">
        <w:rPr>
          <w:rFonts w:ascii="Times New Roman" w:hAnsi="Times New Roman" w:cs="Times New Roman"/>
          <w:sz w:val="28"/>
          <w:szCs w:val="28"/>
        </w:rPr>
        <w:t xml:space="preserve">окажутся значительными. Они будут востребованы родителями  и обучающимися. </w:t>
      </w:r>
      <w:r w:rsidR="00EC1F3D">
        <w:rPr>
          <w:rFonts w:ascii="Times New Roman" w:hAnsi="Times New Roman" w:cs="Times New Roman"/>
          <w:sz w:val="28"/>
          <w:szCs w:val="28"/>
        </w:rPr>
        <w:t>Запросы семей с детьми с ОВЗ будут удовлетворены</w:t>
      </w:r>
      <w:r w:rsidR="00445B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D6F" w:rsidRDefault="00445B0E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123C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39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>интегративно</w:t>
      </w:r>
      <w:r w:rsidR="005A03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5A039C"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 (образовательн</w:t>
      </w:r>
      <w:r w:rsidR="005A039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5A03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сможет</w:t>
      </w:r>
      <w:r w:rsidR="005A039C">
        <w:rPr>
          <w:rFonts w:ascii="Times New Roman" w:hAnsi="Times New Roman" w:cs="Times New Roman"/>
          <w:sz w:val="28"/>
          <w:szCs w:val="28"/>
        </w:rPr>
        <w:t xml:space="preserve"> обеспечить решение стратегической задачи, заключающейся в повышении </w:t>
      </w:r>
      <w:r w:rsidR="00EF3956">
        <w:rPr>
          <w:rFonts w:ascii="Times New Roman" w:hAnsi="Times New Roman" w:cs="Times New Roman"/>
          <w:sz w:val="28"/>
          <w:szCs w:val="28"/>
        </w:rPr>
        <w:t>эффективности работы за счёт расширение перечня образовательных услуг.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C88">
        <w:rPr>
          <w:rFonts w:ascii="Times New Roman" w:hAnsi="Times New Roman" w:cs="Times New Roman"/>
          <w:sz w:val="28"/>
          <w:szCs w:val="28"/>
        </w:rPr>
        <w:t xml:space="preserve">Это, в свою очередь, позволит решить задачи </w:t>
      </w:r>
      <w:r w:rsidR="00A45D3B">
        <w:rPr>
          <w:rFonts w:ascii="Times New Roman" w:hAnsi="Times New Roman" w:cs="Times New Roman"/>
          <w:sz w:val="28"/>
          <w:szCs w:val="28"/>
        </w:rPr>
        <w:t>социализации и социальной адаптации детей с ОВЗ,</w:t>
      </w:r>
      <w:r w:rsidR="00EC6FF4">
        <w:rPr>
          <w:rFonts w:ascii="Times New Roman" w:hAnsi="Times New Roman" w:cs="Times New Roman"/>
          <w:sz w:val="28"/>
          <w:szCs w:val="28"/>
        </w:rPr>
        <w:t xml:space="preserve"> </w:t>
      </w:r>
      <w:r w:rsidR="002E7DD5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C906DA">
        <w:rPr>
          <w:rFonts w:ascii="Times New Roman" w:hAnsi="Times New Roman" w:cs="Times New Roman"/>
          <w:sz w:val="28"/>
          <w:szCs w:val="28"/>
        </w:rPr>
        <w:t xml:space="preserve">возможности выбора из </w:t>
      </w:r>
      <w:r w:rsidR="002E7DD5">
        <w:rPr>
          <w:rFonts w:ascii="Times New Roman" w:hAnsi="Times New Roman" w:cs="Times New Roman"/>
          <w:sz w:val="28"/>
          <w:szCs w:val="28"/>
        </w:rPr>
        <w:t xml:space="preserve">множества </w:t>
      </w:r>
      <w:r w:rsidR="00C906DA">
        <w:rPr>
          <w:rFonts w:ascii="Times New Roman" w:hAnsi="Times New Roman" w:cs="Times New Roman"/>
          <w:sz w:val="28"/>
          <w:szCs w:val="28"/>
        </w:rPr>
        <w:t>образовательных услуг,</w:t>
      </w:r>
      <w:r w:rsidR="00A45D3B">
        <w:rPr>
          <w:rFonts w:ascii="Times New Roman" w:hAnsi="Times New Roman" w:cs="Times New Roman"/>
          <w:sz w:val="28"/>
          <w:szCs w:val="28"/>
        </w:rPr>
        <w:t xml:space="preserve"> повышения качества образовате</w:t>
      </w:r>
      <w:r w:rsidR="000F5B2B">
        <w:rPr>
          <w:rFonts w:ascii="Times New Roman" w:hAnsi="Times New Roman" w:cs="Times New Roman"/>
          <w:sz w:val="28"/>
          <w:szCs w:val="28"/>
        </w:rPr>
        <w:t xml:space="preserve">льных услуг, повышение эффективности использования </w:t>
      </w:r>
      <w:r w:rsidR="009A27BC">
        <w:rPr>
          <w:rFonts w:ascii="Times New Roman" w:hAnsi="Times New Roman" w:cs="Times New Roman"/>
          <w:sz w:val="28"/>
          <w:szCs w:val="28"/>
        </w:rPr>
        <w:t>материально – технической базы, п</w:t>
      </w:r>
      <w:r w:rsidR="00396F45">
        <w:rPr>
          <w:rFonts w:ascii="Times New Roman" w:hAnsi="Times New Roman" w:cs="Times New Roman"/>
          <w:sz w:val="28"/>
          <w:szCs w:val="28"/>
        </w:rPr>
        <w:t xml:space="preserve">ривлечение внебюджетных средств, </w:t>
      </w:r>
      <w:r w:rsidR="002B06E9">
        <w:rPr>
          <w:rFonts w:ascii="Times New Roman" w:hAnsi="Times New Roman" w:cs="Times New Roman"/>
          <w:sz w:val="28"/>
          <w:szCs w:val="28"/>
        </w:rPr>
        <w:t xml:space="preserve">повышение заработной платы сотрудников, </w:t>
      </w:r>
      <w:r w:rsidR="00396F45">
        <w:rPr>
          <w:rFonts w:ascii="Times New Roman" w:hAnsi="Times New Roman" w:cs="Times New Roman"/>
          <w:sz w:val="28"/>
          <w:szCs w:val="28"/>
        </w:rPr>
        <w:t>что повысит качество образования и качество жизни потребител</w:t>
      </w:r>
      <w:r w:rsidR="002C30B9">
        <w:rPr>
          <w:rFonts w:ascii="Times New Roman" w:hAnsi="Times New Roman" w:cs="Times New Roman"/>
          <w:sz w:val="28"/>
          <w:szCs w:val="28"/>
        </w:rPr>
        <w:t>е</w:t>
      </w:r>
      <w:r w:rsidR="00396F45">
        <w:rPr>
          <w:rFonts w:ascii="Times New Roman" w:hAnsi="Times New Roman" w:cs="Times New Roman"/>
          <w:sz w:val="28"/>
          <w:szCs w:val="28"/>
        </w:rPr>
        <w:t>й услуг.</w:t>
      </w:r>
      <w:r w:rsidR="009874F1">
        <w:rPr>
          <w:rFonts w:ascii="Times New Roman" w:hAnsi="Times New Roman" w:cs="Times New Roman"/>
          <w:sz w:val="28"/>
          <w:szCs w:val="28"/>
        </w:rPr>
        <w:t xml:space="preserve"> </w:t>
      </w:r>
      <w:r w:rsidR="00DE09B9">
        <w:rPr>
          <w:rFonts w:ascii="Times New Roman" w:hAnsi="Times New Roman" w:cs="Times New Roman"/>
          <w:sz w:val="28"/>
          <w:szCs w:val="28"/>
        </w:rPr>
        <w:t>Интеграция образовательных учреждений создаст универсальную образовательную среду</w:t>
      </w:r>
      <w:r w:rsidR="00FD03BB">
        <w:rPr>
          <w:rFonts w:ascii="Times New Roman" w:hAnsi="Times New Roman" w:cs="Times New Roman"/>
          <w:sz w:val="28"/>
          <w:szCs w:val="28"/>
        </w:rPr>
        <w:t xml:space="preserve"> для реализации деятельности образовательного комплекса в направлениях дошкольного обра</w:t>
      </w:r>
      <w:r w:rsidR="00031361">
        <w:rPr>
          <w:rFonts w:ascii="Times New Roman" w:hAnsi="Times New Roman" w:cs="Times New Roman"/>
          <w:sz w:val="28"/>
          <w:szCs w:val="28"/>
        </w:rPr>
        <w:t>зования, школьного образования и коррекционной педагогики.</w:t>
      </w:r>
      <w:r w:rsidR="003965E0">
        <w:rPr>
          <w:rFonts w:ascii="Times New Roman" w:hAnsi="Times New Roman" w:cs="Times New Roman"/>
          <w:sz w:val="28"/>
          <w:szCs w:val="28"/>
        </w:rPr>
        <w:t xml:space="preserve"> </w:t>
      </w:r>
      <w:r w:rsidR="00031361">
        <w:rPr>
          <w:rFonts w:ascii="Times New Roman" w:hAnsi="Times New Roman" w:cs="Times New Roman"/>
          <w:sz w:val="28"/>
          <w:szCs w:val="28"/>
        </w:rPr>
        <w:t xml:space="preserve">Проблема развития личности ученика </w:t>
      </w:r>
      <w:r w:rsidR="003965E0">
        <w:rPr>
          <w:rFonts w:ascii="Times New Roman" w:hAnsi="Times New Roman" w:cs="Times New Roman"/>
          <w:sz w:val="28"/>
          <w:szCs w:val="28"/>
        </w:rPr>
        <w:t>будет решать в процессе использования образовательных ресурсов города посредством развития социального партнёрства</w:t>
      </w:r>
      <w:r w:rsidR="007D0C7E">
        <w:rPr>
          <w:rFonts w:ascii="Times New Roman" w:hAnsi="Times New Roman" w:cs="Times New Roman"/>
          <w:sz w:val="28"/>
          <w:szCs w:val="28"/>
        </w:rPr>
        <w:t>.</w:t>
      </w:r>
    </w:p>
    <w:p w:rsidR="002C30B9" w:rsidRDefault="00AE3378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Разностороннее развитие детей с ОВЗ будет обеспечено за счёт создания единого образовательного пространства</w:t>
      </w:r>
      <w:r w:rsidR="0045688E">
        <w:rPr>
          <w:rFonts w:ascii="Times New Roman" w:hAnsi="Times New Roman" w:cs="Times New Roman"/>
          <w:sz w:val="28"/>
          <w:szCs w:val="28"/>
        </w:rPr>
        <w:t>, функционирования инновационных механизмов и непрерывного образования</w:t>
      </w:r>
      <w:r w:rsidR="00993597">
        <w:rPr>
          <w:rFonts w:ascii="Times New Roman" w:hAnsi="Times New Roman" w:cs="Times New Roman"/>
          <w:sz w:val="28"/>
          <w:szCs w:val="28"/>
        </w:rPr>
        <w:t xml:space="preserve"> с целью подготовки детей с особыми образовательными потребностями к самостоятельной жизни в обществе.</w:t>
      </w:r>
      <w:r w:rsidR="00151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9B4" w:rsidRDefault="009874F1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Показателем эффективности управления интегративным образовательным учреждением (образовательным комплексом) </w:t>
      </w:r>
      <w:r w:rsidR="00302CA4">
        <w:rPr>
          <w:rFonts w:ascii="Times New Roman" w:hAnsi="Times New Roman" w:cs="Times New Roman"/>
          <w:sz w:val="28"/>
          <w:szCs w:val="28"/>
        </w:rPr>
        <w:t>будет его успешное функционирование в протяжённый период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F15" w:rsidRDefault="00221F41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Поддержать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конкурентноспособность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образовательного комплекса</w:t>
      </w:r>
      <w:r w:rsidR="001A3FD4">
        <w:rPr>
          <w:rFonts w:ascii="Times New Roman" w:hAnsi="Times New Roman" w:cs="Times New Roman"/>
          <w:sz w:val="28"/>
          <w:szCs w:val="28"/>
        </w:rPr>
        <w:t xml:space="preserve"> </w:t>
      </w:r>
      <w:r w:rsidR="004A2A4E">
        <w:rPr>
          <w:rFonts w:ascii="Times New Roman" w:hAnsi="Times New Roman" w:cs="Times New Roman"/>
          <w:sz w:val="28"/>
          <w:szCs w:val="28"/>
        </w:rPr>
        <w:t xml:space="preserve">позволит применение инновационных технологий. </w:t>
      </w:r>
      <w:r w:rsidR="001A3FD4">
        <w:rPr>
          <w:rFonts w:ascii="Times New Roman" w:hAnsi="Times New Roman" w:cs="Times New Roman"/>
          <w:sz w:val="28"/>
          <w:szCs w:val="28"/>
        </w:rPr>
        <w:t>Эффективное функционирование интегративного образовательного учреждения невозможно без существования собственной стратегии менеджмента.</w:t>
      </w:r>
      <w:r w:rsidR="009D38CD">
        <w:rPr>
          <w:rFonts w:ascii="Times New Roman" w:hAnsi="Times New Roman" w:cs="Times New Roman"/>
          <w:sz w:val="28"/>
          <w:szCs w:val="28"/>
        </w:rPr>
        <w:t xml:space="preserve"> По мере внедрения инновационных технологий будет меняться процесс управления предприятием. </w:t>
      </w:r>
    </w:p>
    <w:p w:rsidR="00221F41" w:rsidRDefault="00281F15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эффективного функционирования </w:t>
      </w:r>
      <w:r w:rsidR="009A5B62">
        <w:rPr>
          <w:rFonts w:ascii="Times New Roman" w:hAnsi="Times New Roman" w:cs="Times New Roman"/>
          <w:sz w:val="28"/>
          <w:szCs w:val="28"/>
        </w:rPr>
        <w:t xml:space="preserve">образовательного комплекса необходим не только подбор стратегии развития, но ещё и освоение и внедрение инновационных технологий, </w:t>
      </w:r>
      <w:r w:rsidR="000F4A29">
        <w:rPr>
          <w:rFonts w:ascii="Times New Roman" w:hAnsi="Times New Roman" w:cs="Times New Roman"/>
          <w:sz w:val="28"/>
          <w:szCs w:val="28"/>
        </w:rPr>
        <w:t>что благоприятно скажется на всей системе образования в целом.</w:t>
      </w:r>
    </w:p>
    <w:p w:rsidR="007772DA" w:rsidRDefault="007772DA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изначально понималась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искусство 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войны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355D">
        <w:rPr>
          <w:rFonts w:ascii="Times New Roman" w:hAnsi="Times New Roman" w:cs="Times New Roman"/>
          <w:sz w:val="28"/>
          <w:szCs w:val="28"/>
        </w:rPr>
        <w:t xml:space="preserve">В управлении образовательным учреждением стратегия обуславливает </w:t>
      </w:r>
      <w:r w:rsidR="00653B58">
        <w:rPr>
          <w:rFonts w:ascii="Times New Roman" w:hAnsi="Times New Roman" w:cs="Times New Roman"/>
          <w:sz w:val="28"/>
          <w:szCs w:val="28"/>
        </w:rPr>
        <w:t xml:space="preserve">постановку задач </w:t>
      </w:r>
      <w:r w:rsidR="00F840C9">
        <w:rPr>
          <w:rFonts w:ascii="Times New Roman" w:hAnsi="Times New Roman" w:cs="Times New Roman"/>
          <w:sz w:val="28"/>
          <w:szCs w:val="28"/>
        </w:rPr>
        <w:t xml:space="preserve">деятельности организации </w:t>
      </w:r>
      <w:r w:rsidR="00653B58">
        <w:rPr>
          <w:rFonts w:ascii="Times New Roman" w:hAnsi="Times New Roman" w:cs="Times New Roman"/>
          <w:sz w:val="28"/>
          <w:szCs w:val="28"/>
        </w:rPr>
        <w:t xml:space="preserve">и способ их достижения, </w:t>
      </w:r>
      <w:r w:rsidR="000F24E3">
        <w:rPr>
          <w:rFonts w:ascii="Times New Roman" w:hAnsi="Times New Roman" w:cs="Times New Roman"/>
          <w:sz w:val="28"/>
          <w:szCs w:val="28"/>
        </w:rPr>
        <w:t>функционал руково</w:t>
      </w:r>
      <w:r w:rsidR="009065C3">
        <w:rPr>
          <w:rFonts w:ascii="Times New Roman" w:hAnsi="Times New Roman" w:cs="Times New Roman"/>
          <w:sz w:val="28"/>
          <w:szCs w:val="28"/>
        </w:rPr>
        <w:t xml:space="preserve">дящих работников, планируемые результаты, степени риска. </w:t>
      </w:r>
      <w:r>
        <w:t xml:space="preserve"> </w:t>
      </w:r>
      <w:r w:rsidR="009065C3" w:rsidRPr="002E789A">
        <w:rPr>
          <w:rFonts w:ascii="Times New Roman" w:hAnsi="Times New Roman" w:cs="Times New Roman"/>
          <w:sz w:val="28"/>
        </w:rPr>
        <w:t xml:space="preserve">Понятно, что стратегия управления образовательным комплексом </w:t>
      </w:r>
      <w:r w:rsidR="00762FBB" w:rsidRPr="002E789A">
        <w:rPr>
          <w:rFonts w:ascii="Times New Roman" w:hAnsi="Times New Roman" w:cs="Times New Roman"/>
          <w:sz w:val="28"/>
        </w:rPr>
        <w:t>учитывает не только текущее состояние дел, но и социальные изменения за пределами самой организации</w:t>
      </w:r>
      <w:r w:rsidR="00762FBB">
        <w:t xml:space="preserve">. </w:t>
      </w:r>
      <w:r w:rsidR="002E789A" w:rsidRPr="00176205">
        <w:rPr>
          <w:rFonts w:ascii="Times New Roman" w:hAnsi="Times New Roman" w:cs="Times New Roman"/>
          <w:sz w:val="28"/>
        </w:rPr>
        <w:t>Дающая положительные результаты стратегия управления</w:t>
      </w:r>
      <w:r w:rsidR="00176205">
        <w:rPr>
          <w:rFonts w:ascii="Times New Roman" w:hAnsi="Times New Roman" w:cs="Times New Roman"/>
          <w:sz w:val="28"/>
        </w:rPr>
        <w:t xml:space="preserve"> предусматривает возможные изменения в социальном заказе </w:t>
      </w:r>
      <w:r w:rsidR="00AC4A84">
        <w:rPr>
          <w:rFonts w:ascii="Times New Roman" w:hAnsi="Times New Roman" w:cs="Times New Roman"/>
          <w:sz w:val="28"/>
        </w:rPr>
        <w:t xml:space="preserve">и предполагаемые шаги для </w:t>
      </w:r>
      <w:r w:rsidR="000A5655">
        <w:rPr>
          <w:rFonts w:ascii="Times New Roman" w:hAnsi="Times New Roman" w:cs="Times New Roman"/>
          <w:sz w:val="28"/>
        </w:rPr>
        <w:t xml:space="preserve">своевременного отклика организации на новые вызовы времени. </w:t>
      </w:r>
    </w:p>
    <w:p w:rsidR="001C7112" w:rsidRDefault="001C7112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1C7112">
        <w:rPr>
          <w:rFonts w:ascii="Times New Roman" w:hAnsi="Times New Roman" w:cs="Times New Roman"/>
          <w:sz w:val="28"/>
        </w:rPr>
        <w:t xml:space="preserve">В современной </w:t>
      </w:r>
      <w:r>
        <w:rPr>
          <w:rFonts w:ascii="Times New Roman" w:hAnsi="Times New Roman" w:cs="Times New Roman"/>
          <w:sz w:val="28"/>
        </w:rPr>
        <w:t>науке существуют различные классифик</w:t>
      </w:r>
      <w:r w:rsidR="00272A90">
        <w:rPr>
          <w:rFonts w:ascii="Times New Roman" w:hAnsi="Times New Roman" w:cs="Times New Roman"/>
          <w:sz w:val="28"/>
        </w:rPr>
        <w:t xml:space="preserve">ации базовых стратегий развития. Так, </w:t>
      </w:r>
      <w:r w:rsidR="00256E99">
        <w:rPr>
          <w:rFonts w:ascii="Times New Roman" w:hAnsi="Times New Roman" w:cs="Times New Roman"/>
          <w:sz w:val="28"/>
        </w:rPr>
        <w:t xml:space="preserve">М. </w:t>
      </w:r>
      <w:proofErr w:type="spellStart"/>
      <w:r w:rsidR="00272A90">
        <w:rPr>
          <w:rFonts w:ascii="Times New Roman" w:hAnsi="Times New Roman" w:cs="Times New Roman"/>
          <w:sz w:val="28"/>
        </w:rPr>
        <w:t>Мескон</w:t>
      </w:r>
      <w:proofErr w:type="spellEnd"/>
      <w:r w:rsidR="00272A90">
        <w:rPr>
          <w:rFonts w:ascii="Times New Roman" w:hAnsi="Times New Roman" w:cs="Times New Roman"/>
          <w:sz w:val="28"/>
        </w:rPr>
        <w:t xml:space="preserve"> </w:t>
      </w:r>
      <w:r w:rsidR="00904879">
        <w:rPr>
          <w:rFonts w:ascii="Times New Roman" w:hAnsi="Times New Roman" w:cs="Times New Roman"/>
          <w:sz w:val="28"/>
        </w:rPr>
        <w:t>выделяет стратегии ограниченного роста, роста, сокращения, сочетания</w:t>
      </w:r>
      <w:r w:rsidR="007B74C4">
        <w:rPr>
          <w:rFonts w:ascii="Times New Roman" w:hAnsi="Times New Roman" w:cs="Times New Roman"/>
          <w:sz w:val="28"/>
        </w:rPr>
        <w:t xml:space="preserve"> этих стратегий. </w:t>
      </w:r>
      <w:r w:rsidR="00256E99">
        <w:rPr>
          <w:rFonts w:ascii="Times New Roman" w:hAnsi="Times New Roman" w:cs="Times New Roman"/>
          <w:sz w:val="28"/>
        </w:rPr>
        <w:t xml:space="preserve"> У </w:t>
      </w:r>
      <w:proofErr w:type="spellStart"/>
      <w:r w:rsidR="00256E99">
        <w:rPr>
          <w:rFonts w:ascii="Times New Roman" w:hAnsi="Times New Roman" w:cs="Times New Roman"/>
          <w:sz w:val="28"/>
        </w:rPr>
        <w:t>Мескона</w:t>
      </w:r>
      <w:proofErr w:type="spellEnd"/>
      <w:r w:rsidR="00256E99">
        <w:rPr>
          <w:rFonts w:ascii="Times New Roman" w:hAnsi="Times New Roman" w:cs="Times New Roman"/>
          <w:sz w:val="28"/>
        </w:rPr>
        <w:t xml:space="preserve"> читаем: «Перед организацией, как правило, стоят четыре возможных основных альтернативы – ограниченный рост, рост, сокращение, сочетание</w:t>
      </w:r>
      <w:r w:rsidR="0070238C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0238C">
        <w:rPr>
          <w:rFonts w:ascii="Times New Roman" w:hAnsi="Times New Roman" w:cs="Times New Roman"/>
          <w:sz w:val="28"/>
        </w:rPr>
        <w:t>Для стратегии ограниченного роста характерно установление целей от достигнутого, корректирова</w:t>
      </w:r>
      <w:r w:rsidR="009517B3">
        <w:rPr>
          <w:rFonts w:ascii="Times New Roman" w:hAnsi="Times New Roman" w:cs="Times New Roman"/>
          <w:sz w:val="28"/>
        </w:rPr>
        <w:t>нных с учётом внешних факторов»</w:t>
      </w:r>
      <w:r w:rsidR="00D4517E">
        <w:rPr>
          <w:rFonts w:ascii="Times New Roman" w:hAnsi="Times New Roman" w:cs="Times New Roman"/>
          <w:sz w:val="28"/>
          <w:vertAlign w:val="superscript"/>
        </w:rPr>
        <w:t>3</w:t>
      </w:r>
      <w:r w:rsidR="009517B3">
        <w:rPr>
          <w:rFonts w:ascii="Times New Roman" w:hAnsi="Times New Roman" w:cs="Times New Roman"/>
          <w:sz w:val="28"/>
        </w:rPr>
        <w:t>.</w:t>
      </w:r>
      <w:proofErr w:type="gramEnd"/>
      <w:r w:rsidR="009517B3">
        <w:rPr>
          <w:rFonts w:ascii="Times New Roman" w:hAnsi="Times New Roman" w:cs="Times New Roman"/>
          <w:sz w:val="28"/>
        </w:rPr>
        <w:t xml:space="preserve"> Стратегия ограниченного роста чаще всего реализуется в организаци</w:t>
      </w:r>
      <w:r w:rsidR="004C5E96">
        <w:rPr>
          <w:rFonts w:ascii="Times New Roman" w:hAnsi="Times New Roman" w:cs="Times New Roman"/>
          <w:sz w:val="28"/>
        </w:rPr>
        <w:t xml:space="preserve">ях, не стремящихся к развитию. Стратегия роста </w:t>
      </w:r>
      <w:r w:rsidR="00331934">
        <w:rPr>
          <w:rFonts w:ascii="Times New Roman" w:hAnsi="Times New Roman" w:cs="Times New Roman"/>
          <w:sz w:val="28"/>
        </w:rPr>
        <w:t xml:space="preserve">характеризуется регулярным повышением </w:t>
      </w:r>
      <w:r w:rsidR="00331934">
        <w:rPr>
          <w:rFonts w:ascii="Times New Roman" w:hAnsi="Times New Roman" w:cs="Times New Roman"/>
          <w:sz w:val="28"/>
        </w:rPr>
        <w:lastRenderedPageBreak/>
        <w:t xml:space="preserve">степени </w:t>
      </w:r>
      <w:r w:rsidR="00C47E7B">
        <w:rPr>
          <w:rFonts w:ascii="Times New Roman" w:hAnsi="Times New Roman" w:cs="Times New Roman"/>
          <w:sz w:val="28"/>
        </w:rPr>
        <w:t xml:space="preserve">поставленных задач в сравнении с предыдущим периодом. </w:t>
      </w:r>
      <w:proofErr w:type="spellStart"/>
      <w:r w:rsidR="00C47E7B">
        <w:rPr>
          <w:rFonts w:ascii="Times New Roman" w:hAnsi="Times New Roman" w:cs="Times New Roman"/>
          <w:sz w:val="28"/>
        </w:rPr>
        <w:t>М.Мескон</w:t>
      </w:r>
      <w:proofErr w:type="spellEnd"/>
      <w:r w:rsidR="00C47E7B">
        <w:rPr>
          <w:rFonts w:ascii="Times New Roman" w:hAnsi="Times New Roman" w:cs="Times New Roman"/>
          <w:sz w:val="28"/>
        </w:rPr>
        <w:t xml:space="preserve"> пишет, что </w:t>
      </w:r>
      <w:r w:rsidR="00D4517E">
        <w:rPr>
          <w:rFonts w:ascii="Times New Roman" w:hAnsi="Times New Roman" w:cs="Times New Roman"/>
          <w:sz w:val="28"/>
        </w:rPr>
        <w:t>стратегия роста «применяется в динамично развивающихся отраслях с быстро меняющимися технологиями»</w:t>
      </w:r>
      <w:r w:rsidR="00D4517E">
        <w:rPr>
          <w:rFonts w:ascii="Times New Roman" w:hAnsi="Times New Roman" w:cs="Times New Roman"/>
          <w:sz w:val="28"/>
          <w:vertAlign w:val="superscript"/>
        </w:rPr>
        <w:t>3</w:t>
      </w:r>
      <w:r w:rsidR="00D4517E">
        <w:rPr>
          <w:rFonts w:ascii="Times New Roman" w:hAnsi="Times New Roman" w:cs="Times New Roman"/>
          <w:sz w:val="28"/>
        </w:rPr>
        <w:t>.</w:t>
      </w:r>
      <w:r w:rsidR="0024190E">
        <w:rPr>
          <w:rFonts w:ascii="Times New Roman" w:hAnsi="Times New Roman" w:cs="Times New Roman"/>
          <w:sz w:val="28"/>
        </w:rPr>
        <w:t xml:space="preserve"> </w:t>
      </w:r>
      <w:r w:rsidR="00586E17">
        <w:rPr>
          <w:rFonts w:ascii="Times New Roman" w:hAnsi="Times New Roman" w:cs="Times New Roman"/>
          <w:sz w:val="28"/>
        </w:rPr>
        <w:t xml:space="preserve">Стратегия сокращения отличается снижением уровня поставленных задач. </w:t>
      </w:r>
      <w:r w:rsidR="008844C2">
        <w:rPr>
          <w:rFonts w:ascii="Times New Roman" w:hAnsi="Times New Roman" w:cs="Times New Roman"/>
          <w:sz w:val="28"/>
        </w:rPr>
        <w:t>Стратегия сочетания интегрирует три описанные ранее стратегии.</w:t>
      </w:r>
      <w:r w:rsidR="009517B3">
        <w:rPr>
          <w:rFonts w:ascii="Times New Roman" w:hAnsi="Times New Roman" w:cs="Times New Roman"/>
          <w:sz w:val="28"/>
        </w:rPr>
        <w:t xml:space="preserve"> </w:t>
      </w:r>
    </w:p>
    <w:p w:rsidR="004E186E" w:rsidRDefault="004E186E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эффективного функционирования интегративного образовательного учреждения необходимо добиться реализации стратегии роста</w:t>
      </w:r>
      <w:r w:rsidR="00842152">
        <w:rPr>
          <w:rFonts w:ascii="Times New Roman" w:hAnsi="Times New Roman" w:cs="Times New Roman"/>
          <w:sz w:val="28"/>
        </w:rPr>
        <w:t xml:space="preserve">. Это значит, что количество обучающихся должно </w:t>
      </w:r>
      <w:r w:rsidR="0099070B">
        <w:rPr>
          <w:rFonts w:ascii="Times New Roman" w:hAnsi="Times New Roman" w:cs="Times New Roman"/>
          <w:sz w:val="28"/>
        </w:rPr>
        <w:t>быть адекватным</w:t>
      </w:r>
      <w:r w:rsidR="00842152">
        <w:rPr>
          <w:rFonts w:ascii="Times New Roman" w:hAnsi="Times New Roman" w:cs="Times New Roman"/>
          <w:sz w:val="28"/>
        </w:rPr>
        <w:t xml:space="preserve"> сумме площадей учебных кабинетов и подсобных помещений</w:t>
      </w:r>
      <w:r w:rsidR="0099070B">
        <w:rPr>
          <w:rFonts w:ascii="Times New Roman" w:hAnsi="Times New Roman" w:cs="Times New Roman"/>
          <w:sz w:val="28"/>
        </w:rPr>
        <w:t xml:space="preserve"> и соответствовать существующим нормам безопасности. Также реализации стратегии </w:t>
      </w:r>
      <w:r w:rsidR="008A1C49">
        <w:rPr>
          <w:rFonts w:ascii="Times New Roman" w:hAnsi="Times New Roman" w:cs="Times New Roman"/>
          <w:sz w:val="28"/>
        </w:rPr>
        <w:t xml:space="preserve"> внутреннего роста будет способствовать расширение перечня образовательных услуг, </w:t>
      </w:r>
      <w:r w:rsidR="005801F7">
        <w:rPr>
          <w:rFonts w:ascii="Times New Roman" w:hAnsi="Times New Roman" w:cs="Times New Roman"/>
          <w:sz w:val="28"/>
        </w:rPr>
        <w:t>предоставл</w:t>
      </w:r>
      <w:r w:rsidR="008A1C49">
        <w:rPr>
          <w:rFonts w:ascii="Times New Roman" w:hAnsi="Times New Roman" w:cs="Times New Roman"/>
          <w:sz w:val="28"/>
        </w:rPr>
        <w:t>ение дополнительных услуг</w:t>
      </w:r>
      <w:r w:rsidR="008D3DB1">
        <w:rPr>
          <w:rFonts w:ascii="Times New Roman" w:hAnsi="Times New Roman" w:cs="Times New Roman"/>
          <w:sz w:val="28"/>
        </w:rPr>
        <w:t xml:space="preserve">, возможность </w:t>
      </w:r>
      <w:r w:rsidR="0076140D">
        <w:rPr>
          <w:rFonts w:ascii="Times New Roman" w:hAnsi="Times New Roman" w:cs="Times New Roman"/>
          <w:sz w:val="28"/>
        </w:rPr>
        <w:t>обучения</w:t>
      </w:r>
      <w:r w:rsidR="008D3DB1">
        <w:rPr>
          <w:rFonts w:ascii="Times New Roman" w:hAnsi="Times New Roman" w:cs="Times New Roman"/>
          <w:sz w:val="28"/>
        </w:rPr>
        <w:t xml:space="preserve"> с применением дистанционных образовательных технологий</w:t>
      </w:r>
      <w:r w:rsidR="0076140D">
        <w:rPr>
          <w:rFonts w:ascii="Times New Roman" w:hAnsi="Times New Roman" w:cs="Times New Roman"/>
          <w:sz w:val="28"/>
        </w:rPr>
        <w:t xml:space="preserve">, углублённого изучения предметов. </w:t>
      </w:r>
      <w:r w:rsidR="0061101D">
        <w:rPr>
          <w:rFonts w:ascii="Times New Roman" w:hAnsi="Times New Roman" w:cs="Times New Roman"/>
          <w:sz w:val="28"/>
        </w:rPr>
        <w:t xml:space="preserve">Хорошие результаты дадут активизация работы с одарёнными детьми, </w:t>
      </w:r>
      <w:r w:rsidR="00BF7106">
        <w:rPr>
          <w:rFonts w:ascii="Times New Roman" w:hAnsi="Times New Roman" w:cs="Times New Roman"/>
          <w:sz w:val="28"/>
        </w:rPr>
        <w:t xml:space="preserve">коррекция и социализация детей с особыми образовательными потребностями, </w:t>
      </w:r>
      <w:proofErr w:type="spellStart"/>
      <w:r w:rsidR="0018180C">
        <w:rPr>
          <w:rFonts w:ascii="Times New Roman" w:hAnsi="Times New Roman" w:cs="Times New Roman"/>
          <w:sz w:val="28"/>
        </w:rPr>
        <w:t>психолого</w:t>
      </w:r>
      <w:proofErr w:type="spellEnd"/>
      <w:r w:rsidR="0018180C">
        <w:rPr>
          <w:rFonts w:ascii="Times New Roman" w:hAnsi="Times New Roman" w:cs="Times New Roman"/>
          <w:sz w:val="28"/>
        </w:rPr>
        <w:t xml:space="preserve"> – педагогическое сопровождение детей с отклонениями в развитии с целью </w:t>
      </w:r>
      <w:r w:rsidR="00B142B2">
        <w:rPr>
          <w:rFonts w:ascii="Times New Roman" w:hAnsi="Times New Roman" w:cs="Times New Roman"/>
          <w:sz w:val="28"/>
        </w:rPr>
        <w:t xml:space="preserve">их </w:t>
      </w:r>
      <w:r w:rsidR="007C3DAB">
        <w:rPr>
          <w:rFonts w:ascii="Times New Roman" w:hAnsi="Times New Roman" w:cs="Times New Roman"/>
          <w:sz w:val="28"/>
        </w:rPr>
        <w:t xml:space="preserve">дальнейшей </w:t>
      </w:r>
      <w:r w:rsidR="00B142B2">
        <w:rPr>
          <w:rFonts w:ascii="Times New Roman" w:hAnsi="Times New Roman" w:cs="Times New Roman"/>
          <w:sz w:val="28"/>
        </w:rPr>
        <w:t>социальной адаптации</w:t>
      </w:r>
      <w:r w:rsidR="007C3DAB">
        <w:rPr>
          <w:rFonts w:ascii="Times New Roman" w:hAnsi="Times New Roman" w:cs="Times New Roman"/>
          <w:sz w:val="28"/>
        </w:rPr>
        <w:t>, консультативная психологическая помощь.</w:t>
      </w:r>
      <w:r w:rsidR="00957E04">
        <w:rPr>
          <w:rFonts w:ascii="Times New Roman" w:hAnsi="Times New Roman" w:cs="Times New Roman"/>
          <w:sz w:val="28"/>
        </w:rPr>
        <w:t xml:space="preserve"> Среди основных направлений деятельности образовательно</w:t>
      </w:r>
      <w:r w:rsidR="00FF42E4">
        <w:rPr>
          <w:rFonts w:ascii="Times New Roman" w:hAnsi="Times New Roman" w:cs="Times New Roman"/>
          <w:sz w:val="28"/>
        </w:rPr>
        <w:t xml:space="preserve">го комплекса для детей с ограниченными возможностями здоровья (и / или особыми образовательными потребностями) должны выделяться </w:t>
      </w:r>
      <w:r w:rsidR="00957E04">
        <w:rPr>
          <w:rFonts w:ascii="Times New Roman" w:hAnsi="Times New Roman" w:cs="Times New Roman"/>
          <w:sz w:val="28"/>
        </w:rPr>
        <w:t>создание благоприятного психологического климата</w:t>
      </w:r>
      <w:r w:rsidR="00DC56F1">
        <w:rPr>
          <w:rFonts w:ascii="Times New Roman" w:hAnsi="Times New Roman" w:cs="Times New Roman"/>
          <w:sz w:val="28"/>
        </w:rPr>
        <w:t xml:space="preserve">, внедрение </w:t>
      </w:r>
      <w:r w:rsidR="005A092A">
        <w:rPr>
          <w:rFonts w:ascii="Times New Roman" w:hAnsi="Times New Roman" w:cs="Times New Roman"/>
          <w:sz w:val="28"/>
        </w:rPr>
        <w:t xml:space="preserve">интерактивных технологий, </w:t>
      </w:r>
      <w:r w:rsidR="00FF42E4">
        <w:rPr>
          <w:rFonts w:ascii="Times New Roman" w:hAnsi="Times New Roman" w:cs="Times New Roman"/>
          <w:sz w:val="28"/>
        </w:rPr>
        <w:t xml:space="preserve">построение индивидуального образовательного маршрута с возможностью </w:t>
      </w:r>
      <w:r w:rsidR="00884506">
        <w:rPr>
          <w:rFonts w:ascii="Times New Roman" w:hAnsi="Times New Roman" w:cs="Times New Roman"/>
          <w:sz w:val="28"/>
        </w:rPr>
        <w:t>осваивать учебные программы на уровне, соответствующем развитию</w:t>
      </w:r>
      <w:r w:rsidR="005A092A">
        <w:rPr>
          <w:rFonts w:ascii="Times New Roman" w:hAnsi="Times New Roman" w:cs="Times New Roman"/>
          <w:sz w:val="28"/>
        </w:rPr>
        <w:t xml:space="preserve"> </w:t>
      </w:r>
      <w:r w:rsidR="00884506">
        <w:rPr>
          <w:rFonts w:ascii="Times New Roman" w:hAnsi="Times New Roman" w:cs="Times New Roman"/>
          <w:sz w:val="28"/>
        </w:rPr>
        <w:t>конкретного ребёнка.</w:t>
      </w:r>
    </w:p>
    <w:p w:rsidR="007C3DAB" w:rsidRDefault="00D478FD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деятельностью интегративного образовательного учреждения должно быть основано на анализе состояния дел на настоящий момент времени</w:t>
      </w:r>
      <w:r w:rsidR="009F3DA2">
        <w:rPr>
          <w:rFonts w:ascii="Times New Roman" w:hAnsi="Times New Roman" w:cs="Times New Roman"/>
          <w:sz w:val="28"/>
        </w:rPr>
        <w:t xml:space="preserve"> и на быстро меняющуюся ситуацию в социуме. </w:t>
      </w:r>
    </w:p>
    <w:p w:rsidR="009F3DA2" w:rsidRPr="001C7112" w:rsidRDefault="009F3DA2" w:rsidP="000A565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8263F7" w:rsidRPr="00C23BEE" w:rsidRDefault="008263F7" w:rsidP="00167ECB">
      <w:pPr>
        <w:rPr>
          <w:rFonts w:ascii="Times New Roman" w:hAnsi="Times New Roman" w:cs="Times New Roman"/>
          <w:b/>
          <w:sz w:val="28"/>
          <w:szCs w:val="28"/>
        </w:rPr>
      </w:pPr>
      <w:r w:rsidRPr="00C23BEE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BB4EFA" w:rsidRDefault="00BB4EFA" w:rsidP="00167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  Интеграция в образовании: сущностная характеристика // Казанский педагогический журнал, 2008, № 10.</w:t>
      </w:r>
    </w:p>
    <w:p w:rsidR="008263F7" w:rsidRDefault="00BB4EFA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182472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2 - </w:t>
      </w:r>
      <w:r w:rsidR="008263F7" w:rsidRPr="00182472">
        <w:rPr>
          <w:rFonts w:ascii="Times New Roman" w:hAnsi="Times New Roman" w:cs="Times New Roman"/>
          <w:sz w:val="28"/>
          <w:szCs w:val="24"/>
          <w:shd w:val="clear" w:color="auto" w:fill="FFFFFF"/>
        </w:rPr>
        <w:t>Клепиков В.Н. Интеграционные процессы в современном образовании // Школьные технологии. – 2014. - № 5.</w:t>
      </w:r>
    </w:p>
    <w:p w:rsidR="00E87FE9" w:rsidRDefault="00E87FE9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3 – 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Мескон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М. Основы менеджмента, изд-во «Вильямс», 2020.</w:t>
      </w:r>
    </w:p>
    <w:p w:rsidR="00181134" w:rsidRDefault="0039331B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Семушева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С.М. Применение теории стратегического менеджмента в управлении деятельностью хозяйствующего субъекта в сфере высоких технологий</w:t>
      </w:r>
    </w:p>
    <w:p w:rsidR="00181134" w:rsidRDefault="00181134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Разработка стратегии развития образовательной организации. Система дистанционного обучения. 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Педкампус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, Москва, 2018.</w:t>
      </w:r>
    </w:p>
    <w:p w:rsidR="00181134" w:rsidRDefault="00181134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hyperlink r:id="rId5" w:history="1">
        <w:r w:rsidRPr="00504836">
          <w:rPr>
            <w:rStyle w:val="a3"/>
            <w:rFonts w:ascii="Times New Roman" w:hAnsi="Times New Roman" w:cs="Times New Roman"/>
            <w:sz w:val="28"/>
            <w:szCs w:val="24"/>
            <w:shd w:val="clear" w:color="auto" w:fill="FFFFFF"/>
          </w:rPr>
          <w:t>https://infourok.ru/razrabotka-strategii-razvitiya-obrazovatelnoj-organizacii-5131219.html</w:t>
        </w:r>
      </w:hyperlink>
    </w:p>
    <w:p w:rsidR="00181134" w:rsidRPr="00182472" w:rsidRDefault="00181134" w:rsidP="00182472">
      <w:pPr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bookmarkStart w:id="0" w:name="_GoBack"/>
      <w:bookmarkEnd w:id="0"/>
    </w:p>
    <w:p w:rsidR="008263F7" w:rsidRDefault="008263F7" w:rsidP="00167ECB">
      <w:pPr>
        <w:rPr>
          <w:rFonts w:ascii="Times New Roman" w:hAnsi="Times New Roman" w:cs="Times New Roman"/>
          <w:sz w:val="28"/>
          <w:szCs w:val="28"/>
        </w:rPr>
      </w:pPr>
    </w:p>
    <w:sectPr w:rsidR="00826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90"/>
    <w:rsid w:val="00031361"/>
    <w:rsid w:val="00052968"/>
    <w:rsid w:val="000574C0"/>
    <w:rsid w:val="000A5655"/>
    <w:rsid w:val="000A7725"/>
    <w:rsid w:val="000E506D"/>
    <w:rsid w:val="000F1A20"/>
    <w:rsid w:val="000F24E3"/>
    <w:rsid w:val="000F4A29"/>
    <w:rsid w:val="000F5B2B"/>
    <w:rsid w:val="001159B4"/>
    <w:rsid w:val="00123C88"/>
    <w:rsid w:val="00132D63"/>
    <w:rsid w:val="00151857"/>
    <w:rsid w:val="0015580E"/>
    <w:rsid w:val="00167ECB"/>
    <w:rsid w:val="00176205"/>
    <w:rsid w:val="00181134"/>
    <w:rsid w:val="0018180C"/>
    <w:rsid w:val="00182472"/>
    <w:rsid w:val="00186545"/>
    <w:rsid w:val="001A3FD4"/>
    <w:rsid w:val="001C5EAF"/>
    <w:rsid w:val="001C7112"/>
    <w:rsid w:val="001E2E27"/>
    <w:rsid w:val="00221F41"/>
    <w:rsid w:val="00235AC5"/>
    <w:rsid w:val="0024190E"/>
    <w:rsid w:val="00256E99"/>
    <w:rsid w:val="00272A90"/>
    <w:rsid w:val="00274360"/>
    <w:rsid w:val="00281F15"/>
    <w:rsid w:val="002B06E9"/>
    <w:rsid w:val="002B09E4"/>
    <w:rsid w:val="002C30B9"/>
    <w:rsid w:val="002D399B"/>
    <w:rsid w:val="002E05F7"/>
    <w:rsid w:val="002E789A"/>
    <w:rsid w:val="002E7DD5"/>
    <w:rsid w:val="00302CA4"/>
    <w:rsid w:val="0031355D"/>
    <w:rsid w:val="00331934"/>
    <w:rsid w:val="0039331B"/>
    <w:rsid w:val="003965E0"/>
    <w:rsid w:val="00396F45"/>
    <w:rsid w:val="00425D7A"/>
    <w:rsid w:val="00442A36"/>
    <w:rsid w:val="00445B0E"/>
    <w:rsid w:val="0045688E"/>
    <w:rsid w:val="004A2A4E"/>
    <w:rsid w:val="004A5F1D"/>
    <w:rsid w:val="004C5E96"/>
    <w:rsid w:val="004E186E"/>
    <w:rsid w:val="004F018A"/>
    <w:rsid w:val="00513555"/>
    <w:rsid w:val="005709AE"/>
    <w:rsid w:val="005801F7"/>
    <w:rsid w:val="00586E17"/>
    <w:rsid w:val="00591E74"/>
    <w:rsid w:val="005A039C"/>
    <w:rsid w:val="005A092A"/>
    <w:rsid w:val="005D6D45"/>
    <w:rsid w:val="005D70EE"/>
    <w:rsid w:val="005F5889"/>
    <w:rsid w:val="00600900"/>
    <w:rsid w:val="00607584"/>
    <w:rsid w:val="0061101D"/>
    <w:rsid w:val="00615D6F"/>
    <w:rsid w:val="006220AA"/>
    <w:rsid w:val="0063431F"/>
    <w:rsid w:val="00641131"/>
    <w:rsid w:val="00653B58"/>
    <w:rsid w:val="006723C1"/>
    <w:rsid w:val="006C751B"/>
    <w:rsid w:val="006D61D8"/>
    <w:rsid w:val="0070238C"/>
    <w:rsid w:val="007403DF"/>
    <w:rsid w:val="0076140D"/>
    <w:rsid w:val="00762FBB"/>
    <w:rsid w:val="007652E0"/>
    <w:rsid w:val="007772DA"/>
    <w:rsid w:val="007B74C4"/>
    <w:rsid w:val="007C3DAB"/>
    <w:rsid w:val="007D0C7E"/>
    <w:rsid w:val="008263F7"/>
    <w:rsid w:val="00842152"/>
    <w:rsid w:val="00877B7E"/>
    <w:rsid w:val="00880EF4"/>
    <w:rsid w:val="008844C2"/>
    <w:rsid w:val="00884506"/>
    <w:rsid w:val="008A1C49"/>
    <w:rsid w:val="008D3DB1"/>
    <w:rsid w:val="008E075E"/>
    <w:rsid w:val="00903895"/>
    <w:rsid w:val="00904879"/>
    <w:rsid w:val="009065C3"/>
    <w:rsid w:val="009133B2"/>
    <w:rsid w:val="00946C0A"/>
    <w:rsid w:val="009517B3"/>
    <w:rsid w:val="0095335A"/>
    <w:rsid w:val="00957E04"/>
    <w:rsid w:val="00961CE3"/>
    <w:rsid w:val="009874F1"/>
    <w:rsid w:val="0099070B"/>
    <w:rsid w:val="00993597"/>
    <w:rsid w:val="00996867"/>
    <w:rsid w:val="009A27BC"/>
    <w:rsid w:val="009A5B23"/>
    <w:rsid w:val="009A5B62"/>
    <w:rsid w:val="009D38CD"/>
    <w:rsid w:val="009F3DA2"/>
    <w:rsid w:val="00A45D3B"/>
    <w:rsid w:val="00A61464"/>
    <w:rsid w:val="00A645FA"/>
    <w:rsid w:val="00A92158"/>
    <w:rsid w:val="00AC4A84"/>
    <w:rsid w:val="00AD0907"/>
    <w:rsid w:val="00AD6BAC"/>
    <w:rsid w:val="00AD7F74"/>
    <w:rsid w:val="00AE3378"/>
    <w:rsid w:val="00B142B2"/>
    <w:rsid w:val="00B36D42"/>
    <w:rsid w:val="00B434DB"/>
    <w:rsid w:val="00BB4EFA"/>
    <w:rsid w:val="00BF7106"/>
    <w:rsid w:val="00C23BEE"/>
    <w:rsid w:val="00C3296C"/>
    <w:rsid w:val="00C47E7B"/>
    <w:rsid w:val="00C906DA"/>
    <w:rsid w:val="00CA5B90"/>
    <w:rsid w:val="00CA715B"/>
    <w:rsid w:val="00D40DAD"/>
    <w:rsid w:val="00D4517E"/>
    <w:rsid w:val="00D478FD"/>
    <w:rsid w:val="00D540DB"/>
    <w:rsid w:val="00D75758"/>
    <w:rsid w:val="00DB281B"/>
    <w:rsid w:val="00DC15A2"/>
    <w:rsid w:val="00DC56F1"/>
    <w:rsid w:val="00DE09B9"/>
    <w:rsid w:val="00DE2E0D"/>
    <w:rsid w:val="00DF4290"/>
    <w:rsid w:val="00E41B31"/>
    <w:rsid w:val="00E84394"/>
    <w:rsid w:val="00E87FE9"/>
    <w:rsid w:val="00EA46C1"/>
    <w:rsid w:val="00EC1F3D"/>
    <w:rsid w:val="00EC40D8"/>
    <w:rsid w:val="00EC6FF4"/>
    <w:rsid w:val="00EF3956"/>
    <w:rsid w:val="00F30481"/>
    <w:rsid w:val="00F840C9"/>
    <w:rsid w:val="00FD03BB"/>
    <w:rsid w:val="00FF42E4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1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razrabotka-strategii-razvitiya-obrazovatelnoj-organizacii-51312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Savinov &amp; Co</dc:creator>
  <cp:keywords/>
  <dc:description/>
  <cp:lastModifiedBy>Savinov &amp; Co</cp:lastModifiedBy>
  <cp:revision>14</cp:revision>
  <dcterms:created xsi:type="dcterms:W3CDTF">2022-12-20T16:51:00Z</dcterms:created>
  <dcterms:modified xsi:type="dcterms:W3CDTF">2022-12-22T19:08:00Z</dcterms:modified>
</cp:coreProperties>
</file>