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3B50B" w14:textId="77777777" w:rsidR="00AC2322" w:rsidRPr="00E5344C" w:rsidRDefault="00AC2322" w:rsidP="00AC2322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E5344C">
        <w:t>Комитет по образованию</w:t>
      </w:r>
    </w:p>
    <w:p w14:paraId="590549C0" w14:textId="502B3B90" w:rsidR="00AC2322" w:rsidRDefault="00AC2322" w:rsidP="00AC2322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E5344C">
        <w:t>Государственное бюджетное профессиональное образовательное учреждение «Педагогический колледж № 4 Санкт-Петербурга»</w:t>
      </w:r>
    </w:p>
    <w:p w14:paraId="2598E3D2" w14:textId="7568C754" w:rsidR="00AC2322" w:rsidRDefault="00AC2322" w:rsidP="00AC2322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14:paraId="4FB3CBC3" w14:textId="3F9CE78F" w:rsidR="00AC2322" w:rsidRDefault="00AC2322" w:rsidP="00AC2322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14:paraId="016C2C20" w14:textId="77777777" w:rsidR="00AC2322" w:rsidRDefault="00AC2322" w:rsidP="00AC2322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14:paraId="05A71BC0" w14:textId="6E3709BF" w:rsidR="00AC2322" w:rsidRPr="00AC2322" w:rsidRDefault="00AC2322" w:rsidP="00AC232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32"/>
          <w:szCs w:val="32"/>
        </w:rPr>
      </w:pPr>
      <w:r w:rsidRPr="00AC2322">
        <w:rPr>
          <w:b/>
          <w:bCs/>
          <w:i/>
          <w:iCs/>
          <w:sz w:val="32"/>
          <w:szCs w:val="32"/>
        </w:rPr>
        <w:t>КСР № 14</w:t>
      </w:r>
    </w:p>
    <w:p w14:paraId="507DE4F7" w14:textId="209A0692" w:rsidR="00AC2322" w:rsidRPr="00AC2322" w:rsidRDefault="00AC2322" w:rsidP="00AC232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32"/>
          <w:szCs w:val="32"/>
        </w:rPr>
      </w:pPr>
      <w:r w:rsidRPr="00AC2322">
        <w:rPr>
          <w:b/>
          <w:bCs/>
          <w:i/>
          <w:iCs/>
          <w:sz w:val="32"/>
          <w:szCs w:val="32"/>
        </w:rPr>
        <w:t>"Профилактика нарушений в эмоционально-личностной сфере и поведении детей в условиях ДОУ</w:t>
      </w:r>
      <w:r>
        <w:rPr>
          <w:b/>
          <w:bCs/>
          <w:i/>
          <w:iCs/>
          <w:sz w:val="32"/>
          <w:szCs w:val="32"/>
        </w:rPr>
        <w:t>. Аутизм.</w:t>
      </w:r>
      <w:r w:rsidRPr="00AC2322">
        <w:rPr>
          <w:b/>
          <w:bCs/>
          <w:i/>
          <w:iCs/>
          <w:sz w:val="32"/>
          <w:szCs w:val="32"/>
        </w:rPr>
        <w:t>"</w:t>
      </w:r>
    </w:p>
    <w:p w14:paraId="52324968" w14:textId="77777777" w:rsidR="00AC2322" w:rsidRDefault="00AC2322" w:rsidP="00AC2322">
      <w:pPr>
        <w:widowControl w:val="0"/>
        <w:autoSpaceDE w:val="0"/>
        <w:autoSpaceDN w:val="0"/>
        <w:adjustRightInd w:val="0"/>
        <w:spacing w:line="480" w:lineRule="auto"/>
        <w:jc w:val="center"/>
      </w:pPr>
    </w:p>
    <w:p w14:paraId="31DBF71D" w14:textId="77777777" w:rsidR="00AC2322" w:rsidRPr="00E5344C" w:rsidRDefault="00AC2322" w:rsidP="00AC2322">
      <w:pPr>
        <w:widowControl w:val="0"/>
        <w:autoSpaceDE w:val="0"/>
        <w:autoSpaceDN w:val="0"/>
        <w:adjustRightInd w:val="0"/>
        <w:spacing w:line="480" w:lineRule="auto"/>
        <w:jc w:val="center"/>
      </w:pPr>
    </w:p>
    <w:p w14:paraId="3AEB342D" w14:textId="079D3C4C" w:rsidR="00AC2322" w:rsidRPr="00CE58AE" w:rsidRDefault="00CE58AE" w:rsidP="00CE58A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bCs/>
        </w:rPr>
      </w:pPr>
      <w:r w:rsidRPr="00CE58AE">
        <w:rPr>
          <w:bCs/>
        </w:rPr>
        <w:t>Выполнила:</w:t>
      </w:r>
    </w:p>
    <w:p w14:paraId="60F69208" w14:textId="0B0C502F" w:rsidR="00AC2322" w:rsidRPr="00CE58AE" w:rsidRDefault="00AC2322" w:rsidP="00CE58AE">
      <w:pPr>
        <w:pStyle w:val="a4"/>
        <w:spacing w:before="0" w:beforeAutospacing="0" w:after="0" w:afterAutospacing="0" w:line="360" w:lineRule="auto"/>
        <w:jc w:val="right"/>
        <w:rPr>
          <w:iCs/>
          <w:sz w:val="28"/>
          <w:szCs w:val="28"/>
        </w:rPr>
      </w:pPr>
      <w:r>
        <w:rPr>
          <w:i/>
        </w:rPr>
        <w:t xml:space="preserve">                                                                                       </w:t>
      </w:r>
      <w:proofErr w:type="spellStart"/>
      <w:r w:rsidRPr="00CE58AE">
        <w:rPr>
          <w:iCs/>
          <w:sz w:val="28"/>
          <w:szCs w:val="28"/>
        </w:rPr>
        <w:t>Эназаров</w:t>
      </w:r>
      <w:r w:rsidR="00CE58AE">
        <w:rPr>
          <w:iCs/>
          <w:sz w:val="28"/>
          <w:szCs w:val="28"/>
        </w:rPr>
        <w:t>а</w:t>
      </w:r>
      <w:proofErr w:type="spellEnd"/>
      <w:r w:rsidRPr="00CE58AE">
        <w:rPr>
          <w:iCs/>
          <w:sz w:val="28"/>
          <w:szCs w:val="28"/>
        </w:rPr>
        <w:t xml:space="preserve"> Полин</w:t>
      </w:r>
      <w:r w:rsidR="00CE58AE">
        <w:rPr>
          <w:iCs/>
          <w:sz w:val="28"/>
          <w:szCs w:val="28"/>
        </w:rPr>
        <w:t>а</w:t>
      </w:r>
      <w:r w:rsidRPr="00CE58AE">
        <w:rPr>
          <w:iCs/>
          <w:sz w:val="28"/>
          <w:szCs w:val="28"/>
        </w:rPr>
        <w:t xml:space="preserve"> </w:t>
      </w:r>
      <w:proofErr w:type="spellStart"/>
      <w:r w:rsidRPr="00CE58AE">
        <w:rPr>
          <w:iCs/>
          <w:sz w:val="28"/>
          <w:szCs w:val="28"/>
        </w:rPr>
        <w:t>Шералиевн</w:t>
      </w:r>
      <w:r w:rsidR="00CE58AE">
        <w:rPr>
          <w:iCs/>
          <w:sz w:val="28"/>
          <w:szCs w:val="28"/>
        </w:rPr>
        <w:t>а</w:t>
      </w:r>
      <w:proofErr w:type="spellEnd"/>
    </w:p>
    <w:p w14:paraId="6E4D2102" w14:textId="5502F476" w:rsidR="00AC2322" w:rsidRDefault="00AC2322" w:rsidP="00CE58A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</w:pPr>
      <w:r w:rsidRPr="00E5344C">
        <w:t>студентк</w:t>
      </w:r>
      <w:r w:rsidR="00CE58AE">
        <w:t>а</w:t>
      </w:r>
      <w:r w:rsidRPr="00E5344C">
        <w:t xml:space="preserve"> </w:t>
      </w:r>
      <w:r>
        <w:t xml:space="preserve">13 В </w:t>
      </w:r>
      <w:r w:rsidRPr="00E5344C">
        <w:t>группы</w:t>
      </w:r>
    </w:p>
    <w:p w14:paraId="1FF83D58" w14:textId="77777777" w:rsidR="00AC2322" w:rsidRDefault="00AC2322" w:rsidP="00CE58A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</w:pPr>
      <w:r w:rsidRPr="00E5344C">
        <w:t xml:space="preserve">специальность </w:t>
      </w:r>
      <w:r>
        <w:t>44.02.01</w:t>
      </w:r>
    </w:p>
    <w:p w14:paraId="115616F0" w14:textId="77777777" w:rsidR="00AC2322" w:rsidRPr="00E5344C" w:rsidRDefault="00AC2322" w:rsidP="00CE58A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</w:pPr>
      <w:r w:rsidRPr="00E5344C">
        <w:t>«Дошкольное образование»</w:t>
      </w:r>
    </w:p>
    <w:p w14:paraId="4B246513" w14:textId="22CBAD0F" w:rsidR="00AC2322" w:rsidRDefault="00CE58AE" w:rsidP="00CE58AE">
      <w:pPr>
        <w:widowControl w:val="0"/>
        <w:autoSpaceDE w:val="0"/>
        <w:autoSpaceDN w:val="0"/>
        <w:adjustRightInd w:val="0"/>
        <w:spacing w:line="360" w:lineRule="auto"/>
        <w:jc w:val="right"/>
      </w:pPr>
      <w:r>
        <w:t xml:space="preserve">                                                                                                 </w:t>
      </w:r>
      <w:r w:rsidR="00AC2322">
        <w:t>Преподаватель</w:t>
      </w:r>
    </w:p>
    <w:p w14:paraId="4E466637" w14:textId="370FB0C3" w:rsidR="00AC2322" w:rsidRPr="00CE58AE" w:rsidRDefault="00AC2322" w:rsidP="00CE58A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iCs/>
        </w:rPr>
      </w:pPr>
      <w:r w:rsidRPr="00CE58AE">
        <w:rPr>
          <w:iCs/>
        </w:rPr>
        <w:t>Харлова Елена Викторовна</w:t>
      </w:r>
    </w:p>
    <w:p w14:paraId="7DCC1D6D" w14:textId="77777777" w:rsidR="00AC2322" w:rsidRDefault="00AC2322" w:rsidP="00AC2322">
      <w:pPr>
        <w:widowControl w:val="0"/>
        <w:autoSpaceDE w:val="0"/>
        <w:autoSpaceDN w:val="0"/>
        <w:adjustRightInd w:val="0"/>
        <w:spacing w:line="360" w:lineRule="auto"/>
      </w:pPr>
    </w:p>
    <w:p w14:paraId="1A91C973" w14:textId="77777777" w:rsidR="00AC2322" w:rsidRPr="00E5344C" w:rsidRDefault="00AC2322" w:rsidP="00AC2322">
      <w:pPr>
        <w:widowControl w:val="0"/>
        <w:autoSpaceDE w:val="0"/>
        <w:autoSpaceDN w:val="0"/>
        <w:adjustRightInd w:val="0"/>
        <w:spacing w:line="360" w:lineRule="auto"/>
      </w:pPr>
    </w:p>
    <w:p w14:paraId="65E9F526" w14:textId="77777777" w:rsidR="00AC2322" w:rsidRPr="00E5344C" w:rsidRDefault="00AC2322" w:rsidP="00AC232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</w:pPr>
      <w:r w:rsidRPr="00E5344C">
        <w:t>Санкт-Петербург</w:t>
      </w:r>
    </w:p>
    <w:p w14:paraId="1FD88294" w14:textId="77777777" w:rsidR="00AC2322" w:rsidRDefault="00AC2322" w:rsidP="00AC232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</w:pPr>
      <w:r>
        <w:t>2020</w:t>
      </w:r>
    </w:p>
    <w:p w14:paraId="6B9B4FDA" w14:textId="77777777" w:rsidR="00CE58AE" w:rsidRDefault="00CE58AE" w:rsidP="00AC232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i/>
          <w:iCs/>
          <w:sz w:val="32"/>
          <w:szCs w:val="32"/>
        </w:rPr>
      </w:pPr>
    </w:p>
    <w:p w14:paraId="4A714A85" w14:textId="7ABACEC5" w:rsidR="00AF786F" w:rsidRPr="00AC2322" w:rsidRDefault="00AF786F" w:rsidP="00AC232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</w:pPr>
      <w:r w:rsidRPr="00AF786F">
        <w:rPr>
          <w:b/>
          <w:bCs/>
          <w:i/>
          <w:iCs/>
          <w:sz w:val="32"/>
          <w:szCs w:val="32"/>
        </w:rPr>
        <w:lastRenderedPageBreak/>
        <w:t>Нарушение в личностной сфере общения</w:t>
      </w:r>
      <w:r>
        <w:rPr>
          <w:b/>
          <w:bCs/>
          <w:i/>
          <w:iCs/>
          <w:sz w:val="32"/>
          <w:szCs w:val="32"/>
        </w:rPr>
        <w:t>. А</w:t>
      </w:r>
      <w:r w:rsidRPr="00AF786F">
        <w:rPr>
          <w:b/>
          <w:bCs/>
          <w:i/>
          <w:iCs/>
          <w:sz w:val="32"/>
          <w:szCs w:val="32"/>
        </w:rPr>
        <w:t>утизм</w:t>
      </w:r>
      <w:r>
        <w:rPr>
          <w:b/>
          <w:bCs/>
          <w:i/>
          <w:iCs/>
          <w:sz w:val="32"/>
          <w:szCs w:val="32"/>
        </w:rPr>
        <w:t>.</w:t>
      </w:r>
    </w:p>
    <w:p w14:paraId="236E0D9B" w14:textId="77777777" w:rsidR="00AF786F" w:rsidRDefault="00AF786F" w:rsidP="00AC2322">
      <w:pPr>
        <w:spacing w:after="0"/>
        <w:ind w:firstLine="709"/>
      </w:pPr>
    </w:p>
    <w:p w14:paraId="63F8A9C1" w14:textId="21A8809B" w:rsidR="00AF786F" w:rsidRPr="00820B47" w:rsidRDefault="00AF786F" w:rsidP="00AC2322">
      <w:pPr>
        <w:spacing w:after="0"/>
        <w:ind w:firstLine="709"/>
        <w:rPr>
          <w:b/>
          <w:bCs/>
          <w:i/>
          <w:iCs/>
          <w:u w:val="single"/>
        </w:rPr>
      </w:pPr>
      <w:r w:rsidRPr="00820B47">
        <w:rPr>
          <w:b/>
          <w:bCs/>
          <w:i/>
          <w:iCs/>
          <w:u w:val="single"/>
        </w:rPr>
        <w:t>ОСНОВНЫЕ ПРИЗНАКИ АУТИЗМА</w:t>
      </w:r>
      <w:r w:rsidR="00820B47" w:rsidRPr="00820B47">
        <w:rPr>
          <w:b/>
          <w:bCs/>
          <w:i/>
          <w:iCs/>
          <w:u w:val="single"/>
        </w:rPr>
        <w:t>.</w:t>
      </w:r>
    </w:p>
    <w:p w14:paraId="585A7CB2" w14:textId="77777777" w:rsidR="00820B47" w:rsidRPr="00820B47" w:rsidRDefault="00820B47" w:rsidP="00AC2322">
      <w:pPr>
        <w:spacing w:after="0"/>
        <w:ind w:firstLine="709"/>
        <w:rPr>
          <w:b/>
          <w:bCs/>
          <w:i/>
          <w:iCs/>
        </w:rPr>
      </w:pPr>
    </w:p>
    <w:p w14:paraId="32293887" w14:textId="11C0BEC9" w:rsidR="00AF786F" w:rsidRDefault="00820B47" w:rsidP="00AC2322">
      <w:pPr>
        <w:pStyle w:val="a3"/>
        <w:numPr>
          <w:ilvl w:val="0"/>
          <w:numId w:val="1"/>
        </w:numPr>
        <w:spacing w:after="0"/>
      </w:pPr>
      <w:r>
        <w:t>С</w:t>
      </w:r>
      <w:r w:rsidR="00AF786F">
        <w:t>лишком пристально смотрят к собеседнику в глаза, либо вообще избегают</w:t>
      </w:r>
      <w:r>
        <w:t xml:space="preserve"> </w:t>
      </w:r>
      <w:r w:rsidR="00AF786F">
        <w:t>зрительного контакта;</w:t>
      </w:r>
    </w:p>
    <w:p w14:paraId="7250B25F" w14:textId="6E898173" w:rsidR="00AF786F" w:rsidRDefault="00820B47" w:rsidP="00AC2322">
      <w:pPr>
        <w:pStyle w:val="a3"/>
        <w:numPr>
          <w:ilvl w:val="0"/>
          <w:numId w:val="1"/>
        </w:numPr>
        <w:spacing w:after="0"/>
      </w:pPr>
      <w:r>
        <w:t>М</w:t>
      </w:r>
      <w:r w:rsidR="00AF786F">
        <w:t>огут подойти к собеседнику слишком близко, либо отдалиться от него на</w:t>
      </w:r>
      <w:r>
        <w:t xml:space="preserve"> </w:t>
      </w:r>
      <w:r w:rsidR="00AF786F">
        <w:t>очень большое расстояние;</w:t>
      </w:r>
    </w:p>
    <w:p w14:paraId="22B2011B" w14:textId="30F08E24" w:rsidR="00AF786F" w:rsidRDefault="00820B47" w:rsidP="00AC2322">
      <w:pPr>
        <w:pStyle w:val="a3"/>
        <w:numPr>
          <w:ilvl w:val="0"/>
          <w:numId w:val="1"/>
        </w:numPr>
        <w:spacing w:after="0"/>
      </w:pPr>
      <w:r>
        <w:t>М</w:t>
      </w:r>
      <w:r w:rsidR="00AF786F">
        <w:t>огут говорить слишком громко или наоборот еле слышно;</w:t>
      </w:r>
    </w:p>
    <w:p w14:paraId="221FF50A" w14:textId="7468F283" w:rsidR="00AF786F" w:rsidRDefault="00AF786F" w:rsidP="00AC2322">
      <w:pPr>
        <w:pStyle w:val="a3"/>
        <w:spacing w:after="0"/>
      </w:pPr>
      <w:r>
        <w:t>не понимают эмоций, намерений, чувств остальных людей, человек у них</w:t>
      </w:r>
      <w:r w:rsidR="00820B47">
        <w:t xml:space="preserve"> </w:t>
      </w:r>
      <w:r>
        <w:t>ассоциируется с неодушевленным предметом;</w:t>
      </w:r>
    </w:p>
    <w:p w14:paraId="3ACF104F" w14:textId="1D35D2FF" w:rsidR="00AF786F" w:rsidRDefault="00820B47" w:rsidP="00AC2322">
      <w:pPr>
        <w:pStyle w:val="a3"/>
        <w:numPr>
          <w:ilvl w:val="0"/>
          <w:numId w:val="1"/>
        </w:numPr>
        <w:spacing w:after="0"/>
      </w:pPr>
      <w:r>
        <w:t>Н</w:t>
      </w:r>
      <w:r w:rsidR="00AF786F">
        <w:t>е осознают, что своим поведением могут кого-то обидеть;</w:t>
      </w:r>
    </w:p>
    <w:p w14:paraId="51F2893D" w14:textId="0F160D02" w:rsidR="00AF786F" w:rsidRDefault="00820B47" w:rsidP="00AC2322">
      <w:pPr>
        <w:pStyle w:val="a3"/>
        <w:numPr>
          <w:ilvl w:val="0"/>
          <w:numId w:val="1"/>
        </w:numPr>
        <w:spacing w:after="0"/>
      </w:pPr>
      <w:r>
        <w:t>Аутисты</w:t>
      </w:r>
      <w:r w:rsidR="00AF786F">
        <w:t xml:space="preserve"> практически не способны к дружеским или романтическим отношениям</w:t>
      </w:r>
      <w:r>
        <w:t xml:space="preserve"> </w:t>
      </w:r>
      <w:r w:rsidR="00AF786F">
        <w:t>через дефицит общественных знаний. Они видят и слышат о любви, но им</w:t>
      </w:r>
      <w:r>
        <w:t xml:space="preserve"> </w:t>
      </w:r>
      <w:r w:rsidR="00AF786F">
        <w:t>трудно ощутить и понять эту сердечную склонность, так как у многих с</w:t>
      </w:r>
      <w:r>
        <w:t xml:space="preserve"> </w:t>
      </w:r>
      <w:r w:rsidR="00AF786F">
        <w:t>аутизмом нет привязанности к родному, а тем более к чужому человеку;</w:t>
      </w:r>
    </w:p>
    <w:p w14:paraId="539B654F" w14:textId="5CC45737" w:rsidR="00AF786F" w:rsidRDefault="00AF786F" w:rsidP="00AC2322">
      <w:pPr>
        <w:pStyle w:val="a3"/>
        <w:numPr>
          <w:ilvl w:val="0"/>
          <w:numId w:val="1"/>
        </w:numPr>
        <w:spacing w:after="0"/>
      </w:pPr>
      <w:r>
        <w:t>Объятия для аутистов — это непонятная чья-то попытка ограничить их</w:t>
      </w:r>
    </w:p>
    <w:p w14:paraId="0B8A6909" w14:textId="77777777" w:rsidR="00AF786F" w:rsidRDefault="00AF786F" w:rsidP="00AC2322">
      <w:pPr>
        <w:pStyle w:val="a3"/>
        <w:spacing w:after="0"/>
      </w:pPr>
      <w:r>
        <w:t>движения.</w:t>
      </w:r>
    </w:p>
    <w:p w14:paraId="52A24792" w14:textId="4EEDCA67" w:rsidR="00AF786F" w:rsidRDefault="00820B47" w:rsidP="00AC2322">
      <w:pPr>
        <w:pStyle w:val="a3"/>
        <w:numPr>
          <w:ilvl w:val="0"/>
          <w:numId w:val="1"/>
        </w:numPr>
        <w:spacing w:after="0"/>
      </w:pPr>
      <w:r>
        <w:t xml:space="preserve">В </w:t>
      </w:r>
      <w:r w:rsidR="00AF786F">
        <w:t>обыденных однотипных ситуациях чувствуют и ведут себя уверенно,</w:t>
      </w:r>
      <w:r>
        <w:t xml:space="preserve"> </w:t>
      </w:r>
      <w:r w:rsidR="00AF786F">
        <w:t>спокойно;</w:t>
      </w:r>
    </w:p>
    <w:p w14:paraId="7463BE2A" w14:textId="4C94179C" w:rsidR="00AF786F" w:rsidRDefault="00820B47" w:rsidP="00AC2322">
      <w:pPr>
        <w:pStyle w:val="a3"/>
        <w:numPr>
          <w:ilvl w:val="0"/>
          <w:numId w:val="1"/>
        </w:numPr>
        <w:spacing w:after="0"/>
      </w:pPr>
      <w:r>
        <w:t>Р</w:t>
      </w:r>
      <w:r w:rsidR="00AF786F">
        <w:t>еагируют на любую перемену в жизни и очень переживают, если что-то</w:t>
      </w:r>
      <w:r>
        <w:t xml:space="preserve"> </w:t>
      </w:r>
      <w:r w:rsidR="00AF786F">
        <w:t>изменилось;</w:t>
      </w:r>
    </w:p>
    <w:p w14:paraId="6114B45E" w14:textId="471933B0" w:rsidR="00AF786F" w:rsidRDefault="00820B47" w:rsidP="00AC2322">
      <w:pPr>
        <w:pStyle w:val="a3"/>
        <w:numPr>
          <w:ilvl w:val="0"/>
          <w:numId w:val="1"/>
        </w:numPr>
        <w:spacing w:after="0"/>
      </w:pPr>
      <w:r>
        <w:t>И</w:t>
      </w:r>
      <w:r w:rsidR="00AF786F">
        <w:t>меют ограниченный набор интересов, большую предрасположенность к</w:t>
      </w:r>
      <w:r>
        <w:t xml:space="preserve"> </w:t>
      </w:r>
      <w:r w:rsidR="00AF786F">
        <w:t>установленным пре</w:t>
      </w:r>
      <w:r>
        <w:t>д</w:t>
      </w:r>
      <w:r w:rsidR="00AF786F">
        <w:t>метам</w:t>
      </w:r>
      <w:r>
        <w:t xml:space="preserve">, </w:t>
      </w:r>
      <w:r w:rsidR="00AF786F">
        <w:t>привычкам</w:t>
      </w:r>
      <w:r>
        <w:t xml:space="preserve">, </w:t>
      </w:r>
      <w:r w:rsidR="00AF786F">
        <w:t>конкретным местам.</w:t>
      </w:r>
    </w:p>
    <w:p w14:paraId="6A7A3DBC" w14:textId="47108D97" w:rsidR="00AF786F" w:rsidRDefault="00AF786F" w:rsidP="00AC2322">
      <w:pPr>
        <w:spacing w:after="0"/>
        <w:ind w:firstLine="709"/>
      </w:pPr>
      <w:r>
        <w:t>Самый главный признак аутизма – это, нарушение социального взаимодействия и коммуникации. Социальное взаимодействие – это, способность жить в социуме. Коммуникация – это, способность общаться. Ни первое, ни второе друг без друга существовать не могут, они взаимодействуют вместе, дополняют друг друга.</w:t>
      </w:r>
    </w:p>
    <w:p w14:paraId="37865873" w14:textId="77777777" w:rsidR="00AF786F" w:rsidRDefault="00AF786F" w:rsidP="00AC2322">
      <w:pPr>
        <w:spacing w:after="0"/>
        <w:ind w:firstLine="709"/>
      </w:pPr>
    </w:p>
    <w:p w14:paraId="70D3CA5A" w14:textId="57B80534" w:rsidR="00AF786F" w:rsidRDefault="00AF786F" w:rsidP="00AC2322">
      <w:pPr>
        <w:spacing w:after="0"/>
        <w:rPr>
          <w:b/>
          <w:bCs/>
          <w:i/>
          <w:iCs/>
          <w:u w:val="single"/>
        </w:rPr>
      </w:pPr>
      <w:r w:rsidRPr="00AF786F">
        <w:rPr>
          <w:b/>
          <w:bCs/>
          <w:i/>
          <w:iCs/>
          <w:u w:val="single"/>
        </w:rPr>
        <w:t>Проявления нарушения социального взаимодействия при аутизме</w:t>
      </w:r>
      <w:r>
        <w:rPr>
          <w:b/>
          <w:bCs/>
          <w:i/>
          <w:iCs/>
          <w:u w:val="single"/>
        </w:rPr>
        <w:t>.</w:t>
      </w:r>
    </w:p>
    <w:p w14:paraId="49AC8816" w14:textId="77777777" w:rsidR="00AF786F" w:rsidRPr="00AF786F" w:rsidRDefault="00AF786F" w:rsidP="00AC2322">
      <w:pPr>
        <w:spacing w:after="0"/>
        <w:rPr>
          <w:b/>
          <w:bCs/>
          <w:i/>
          <w:iCs/>
          <w:u w:val="single"/>
        </w:rPr>
      </w:pPr>
    </w:p>
    <w:p w14:paraId="0806D037" w14:textId="77777777" w:rsidR="00AF786F" w:rsidRDefault="00AF786F" w:rsidP="00AC2322">
      <w:pPr>
        <w:spacing w:after="0"/>
        <w:ind w:firstLine="709"/>
      </w:pPr>
      <w:r>
        <w:t>Степень нарушения зависит от тяжести заболевания. В тяжёлых случаях ребёнок вообще не общается с окружающими: не откликается на своё имя, не смотрит в глаза, лицо обычно не выражает никаких эмоций.</w:t>
      </w:r>
    </w:p>
    <w:p w14:paraId="137D2AC3" w14:textId="77777777" w:rsidR="00AF786F" w:rsidRDefault="00AF786F" w:rsidP="00AC2322">
      <w:pPr>
        <w:spacing w:after="0"/>
        <w:ind w:firstLine="709"/>
      </w:pPr>
      <w:r>
        <w:t xml:space="preserve">Важным звоночком может служить именно отсутствие эмоций. Необходимо вспомнить приводило ли что-то ребёнка в восторг, вызывало ли смех и улыбку. А если Вы упали и Вам больно, понимает ли это ребёнок, сопереживает ли Вам? </w:t>
      </w:r>
      <w:proofErr w:type="spellStart"/>
      <w:r>
        <w:t>Нормотипичные</w:t>
      </w:r>
      <w:proofErr w:type="spellEnd"/>
      <w:r>
        <w:t xml:space="preserve"> дети часто отвечают улыбкой на улыбку, заливаются смехом, если им смешно и плачут, если Вы тоже плачете.</w:t>
      </w:r>
    </w:p>
    <w:p w14:paraId="41863E5A" w14:textId="7AA73E3B" w:rsidR="00AF786F" w:rsidRDefault="00AF786F" w:rsidP="00AC2322">
      <w:pPr>
        <w:spacing w:after="0"/>
        <w:ind w:firstLine="709"/>
      </w:pPr>
      <w:r>
        <w:t xml:space="preserve">Умение просить – это, тоже один из базовых коммуникативных навыков, нормальной реакцией просить, что -то считается указательный жест, который дети приобретают до года (в некоторых источниках указывается </w:t>
      </w:r>
      <w:r>
        <w:lastRenderedPageBreak/>
        <w:t>возраст 1.5 года). Ребёнок указывает указательным пальцем на желаемый предмет или может просто звать маму. Способность звать родителей – это, тоже очень важный коммуникативный навык, который дети быстро берут в оборот, как только учатся произносить свои первые слова.</w:t>
      </w:r>
    </w:p>
    <w:p w14:paraId="2B9AD157" w14:textId="1A237DD4" w:rsidR="00AF786F" w:rsidRDefault="00AF786F" w:rsidP="00AC2322">
      <w:pPr>
        <w:spacing w:after="0"/>
        <w:ind w:firstLine="708"/>
      </w:pPr>
      <w:r>
        <w:t>А вот просьба в виде толкания взрослого к нужному предмету не считается нормальной, также, как и указание на предмет рукой взрослого.</w:t>
      </w:r>
    </w:p>
    <w:p w14:paraId="6D5DCB7F" w14:textId="0A4B32CF" w:rsidR="00AF786F" w:rsidRDefault="00AF786F" w:rsidP="00AC2322">
      <w:pPr>
        <w:spacing w:after="0"/>
        <w:ind w:firstLine="709"/>
      </w:pPr>
      <w:r>
        <w:t>Типичная реакция аутичного ребенка на посторонних людей – это, избегание, обычно таких детей называют очень стеснительными, не верно интерпретируя ситуацию и полагая что с возрастом эта проблема уйдёт, но к сожалению, с возрастом она не проходит.</w:t>
      </w:r>
    </w:p>
    <w:p w14:paraId="48481399" w14:textId="5E9EE264" w:rsidR="00AF786F" w:rsidRDefault="00AF786F" w:rsidP="00AC2322">
      <w:pPr>
        <w:spacing w:after="0"/>
        <w:ind w:firstLine="708"/>
      </w:pPr>
      <w:r>
        <w:t>Нарушение зрительного контакта – это, тоже одна из очень распространенных форм нарушения коммуникации при аутизме. Правильный зрительный контакт – это, "глаза в глаза". Если ребёнок проводит своим взглядом мимо ваших глаз, не смотря на все Ваши попытки привлечь к себе внимание, это может указывать на проблему.</w:t>
      </w:r>
    </w:p>
    <w:p w14:paraId="6A91D36A" w14:textId="77777777" w:rsidR="00AF786F" w:rsidRDefault="00AF786F" w:rsidP="00AC2322">
      <w:pPr>
        <w:spacing w:after="0"/>
        <w:ind w:firstLine="708"/>
      </w:pPr>
      <w:r>
        <w:t>Ещё одним из важных признаков аутизма служит задержка речевого развития. В 2.5 года в активном словарном запасе у ребёнка должны быть десятки слов, понимание речи, множество жестов и способов выразить свои потребности и эмоции. В три года ребёнок должен уже говорить предложениями.</w:t>
      </w:r>
    </w:p>
    <w:p w14:paraId="7B39792E" w14:textId="77777777" w:rsidR="00AF786F" w:rsidRDefault="00AF786F" w:rsidP="00CE58AE">
      <w:pPr>
        <w:spacing w:after="0"/>
        <w:ind w:firstLine="708"/>
      </w:pPr>
      <w:r>
        <w:t xml:space="preserve">Многих родителей может ввести в заблуждение так называемая </w:t>
      </w:r>
      <w:proofErr w:type="spellStart"/>
      <w:r>
        <w:t>эхолалия</w:t>
      </w:r>
      <w:proofErr w:type="spellEnd"/>
      <w:r>
        <w:t xml:space="preserve"> или отражённая речь, родители могут говорить, что их ребёнок иногда говорит и повторяет большие предложения со сложными словами, которые слышит от них или по телевизору. Но это будет лишь бессмысленное произношение ребёнком слов, которые никак не укладываются в ситуацию. А отсроченная </w:t>
      </w:r>
      <w:proofErr w:type="spellStart"/>
      <w:r>
        <w:t>эхолалия</w:t>
      </w:r>
      <w:proofErr w:type="spellEnd"/>
      <w:r>
        <w:t xml:space="preserve"> должна насторожить родителей вдвойне.</w:t>
      </w:r>
    </w:p>
    <w:p w14:paraId="66EADFE8" w14:textId="105FEEE6" w:rsidR="00AF786F" w:rsidRDefault="00AF786F" w:rsidP="00AC2322">
      <w:pPr>
        <w:spacing w:after="0"/>
        <w:ind w:firstLine="709"/>
      </w:pPr>
      <w:r>
        <w:t>А теперь самое главное! Те нарушения коммуникации и социального взаимодействия, должны быть у ребёнка с аутизмом: сразу вместе и многие из них. Если Ваш ребёнок просит и зовёт Вас, может выполнить просьбу, понимает речь, но плохо отзывается на имя, тогда просто тренируйте его отзываться на имя. Подумайте может Вы постоянно называете его разными именами, используете котиков, птенчиков и т.д.</w:t>
      </w:r>
    </w:p>
    <w:p w14:paraId="0217AD02" w14:textId="3293FA1A" w:rsidR="00F12C76" w:rsidRDefault="00AF786F" w:rsidP="00AC2322">
      <w:pPr>
        <w:spacing w:after="0"/>
        <w:ind w:firstLine="708"/>
      </w:pPr>
      <w:r>
        <w:t>Не бывает аутистов, которые применяют обращённую речь, умеют просить, используют жесты и мимику для выражения своих потребностей и, например, только не смотрят в глаза. Нет! Нарушение коммуникации и социального взаимодействия – это, совокупность нескольких признаков.</w:t>
      </w:r>
    </w:p>
    <w:p w14:paraId="2A30D231" w14:textId="77777777" w:rsidR="00CE58AE" w:rsidRDefault="00CE58AE" w:rsidP="00CE58AE">
      <w:pPr>
        <w:spacing w:after="0"/>
        <w:ind w:firstLine="708"/>
        <w:rPr>
          <w:b/>
          <w:bCs/>
          <w:i/>
          <w:iCs/>
          <w:u w:val="single"/>
        </w:rPr>
      </w:pPr>
    </w:p>
    <w:p w14:paraId="0E609B6C" w14:textId="2DFC73C6" w:rsidR="00CE58AE" w:rsidRDefault="00CE58AE" w:rsidP="00CE58AE">
      <w:pPr>
        <w:spacing w:after="0"/>
        <w:ind w:firstLine="708"/>
        <w:rPr>
          <w:b/>
          <w:bCs/>
          <w:i/>
          <w:iCs/>
          <w:u w:val="single"/>
        </w:rPr>
      </w:pPr>
      <w:r w:rsidRPr="00CE58AE">
        <w:rPr>
          <w:b/>
          <w:bCs/>
          <w:i/>
          <w:iCs/>
          <w:u w:val="single"/>
        </w:rPr>
        <w:t>Список литературы</w:t>
      </w:r>
      <w:r>
        <w:rPr>
          <w:b/>
          <w:bCs/>
          <w:i/>
          <w:iCs/>
          <w:u w:val="single"/>
        </w:rPr>
        <w:t>:</w:t>
      </w:r>
    </w:p>
    <w:p w14:paraId="48F241D4" w14:textId="77777777" w:rsidR="00CE58AE" w:rsidRPr="00CE58AE" w:rsidRDefault="00CE58AE" w:rsidP="00CE58AE">
      <w:pPr>
        <w:spacing w:after="0"/>
        <w:ind w:firstLine="708"/>
        <w:rPr>
          <w:b/>
          <w:bCs/>
          <w:i/>
          <w:iCs/>
          <w:u w:val="single"/>
        </w:rPr>
      </w:pPr>
    </w:p>
    <w:p w14:paraId="0DC5CD68" w14:textId="125B23E7" w:rsidR="00CE58AE" w:rsidRPr="00CE58AE" w:rsidRDefault="00CE58AE" w:rsidP="00CE58AE">
      <w:pPr>
        <w:pStyle w:val="a3"/>
        <w:numPr>
          <w:ilvl w:val="0"/>
          <w:numId w:val="2"/>
        </w:numPr>
        <w:spacing w:after="0"/>
      </w:pPr>
      <w:r w:rsidRPr="00CE58AE">
        <w:rPr>
          <w:szCs w:val="28"/>
        </w:rPr>
        <w:t>Шипицина Л.М хрестоматия «</w:t>
      </w:r>
      <w:r w:rsidRPr="00CE58AE">
        <w:rPr>
          <w:rFonts w:cs="Times New Roman"/>
          <w:color w:val="000000"/>
          <w:szCs w:val="28"/>
        </w:rPr>
        <w:t>Детский аутизм</w:t>
      </w:r>
      <w:r w:rsidRPr="00CE58AE">
        <w:rPr>
          <w:color w:val="000000"/>
          <w:szCs w:val="28"/>
        </w:rPr>
        <w:t>» раздел «Общая психология»</w:t>
      </w:r>
    </w:p>
    <w:p w14:paraId="4D7D1A9A" w14:textId="57245A17" w:rsidR="00CE58AE" w:rsidRDefault="00CE58AE" w:rsidP="00CE58AE">
      <w:pPr>
        <w:pStyle w:val="a3"/>
        <w:numPr>
          <w:ilvl w:val="0"/>
          <w:numId w:val="2"/>
        </w:numPr>
        <w:spacing w:after="0"/>
      </w:pPr>
      <w:hyperlink r:id="rId5" w:history="1">
        <w:r>
          <w:rPr>
            <w:rStyle w:val="a5"/>
          </w:rPr>
          <w:t>https://zen.yandex.ru/media/cognifit/autizm-kak-obuchat-deteiautistov-uprajneniia-i-rekomendacii-5d4d559c2f4ad700ac5609dd</w:t>
        </w:r>
      </w:hyperlink>
    </w:p>
    <w:p w14:paraId="28A114C0" w14:textId="3A07A73C" w:rsidR="00CE58AE" w:rsidRPr="00CE58AE" w:rsidRDefault="00CE58AE" w:rsidP="00CE58AE">
      <w:pPr>
        <w:pStyle w:val="a3"/>
        <w:numPr>
          <w:ilvl w:val="0"/>
          <w:numId w:val="2"/>
        </w:numPr>
        <w:spacing w:after="0"/>
      </w:pPr>
      <w:hyperlink r:id="rId6" w:history="1">
        <w:r>
          <w:rPr>
            <w:rStyle w:val="a5"/>
          </w:rPr>
          <w:t>https://www.kp.ru/guide/autizm-u-detei.html</w:t>
        </w:r>
      </w:hyperlink>
    </w:p>
    <w:p w14:paraId="7FA138C8" w14:textId="7865D775" w:rsidR="00CE58AE" w:rsidRDefault="00CE58AE" w:rsidP="00AC2322">
      <w:pPr>
        <w:spacing w:after="0"/>
        <w:ind w:firstLine="708"/>
      </w:pPr>
    </w:p>
    <w:sectPr w:rsidR="00CE58A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67E26"/>
    <w:multiLevelType w:val="hybridMultilevel"/>
    <w:tmpl w:val="EA787F7A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628A1BE2"/>
    <w:multiLevelType w:val="hybridMultilevel"/>
    <w:tmpl w:val="ABE2B3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D5"/>
    <w:rsid w:val="005410D5"/>
    <w:rsid w:val="006C0B77"/>
    <w:rsid w:val="00820B47"/>
    <w:rsid w:val="008242FF"/>
    <w:rsid w:val="00870751"/>
    <w:rsid w:val="00922C48"/>
    <w:rsid w:val="00AC2322"/>
    <w:rsid w:val="00AF786F"/>
    <w:rsid w:val="00B915B7"/>
    <w:rsid w:val="00CE58A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C748"/>
  <w15:chartTrackingRefBased/>
  <w15:docId w15:val="{A818B969-DD48-4CB9-9C48-DB9D3E4E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CE58AE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B47"/>
    <w:pPr>
      <w:ind w:left="720"/>
      <w:contextualSpacing/>
    </w:pPr>
  </w:style>
  <w:style w:type="paragraph" w:styleId="a4">
    <w:name w:val="Normal (Web)"/>
    <w:aliases w:val="Обычный (Web),Обычный (веб)2,Знак,Обычный (веб) Знак,Знак1"/>
    <w:basedOn w:val="a"/>
    <w:link w:val="11"/>
    <w:uiPriority w:val="99"/>
    <w:unhideWhenUsed/>
    <w:rsid w:val="00AC23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1">
    <w:name w:val="Обычный (веб) Знак1"/>
    <w:aliases w:val="Обычный (Web) Знак,Обычный (веб)2 Знак,Знак Знак,Обычный (веб) Знак Знак,Знак1 Знак"/>
    <w:link w:val="a4"/>
    <w:uiPriority w:val="99"/>
    <w:locked/>
    <w:rsid w:val="00AC23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E58A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E58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p.ru/guide/autizm-u-detei.html" TargetMode="External"/><Relationship Id="rId5" Type="http://schemas.openxmlformats.org/officeDocument/2006/relationships/hyperlink" Target="https://zen.yandex.ru/media/cognifit/autizm-kak-obuchat-deteiautistov-uprajneniia-i-rekomendacii-5d4d559c2f4ad700ac5609d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2020-03-31T18:30:00Z</dcterms:created>
  <dcterms:modified xsi:type="dcterms:W3CDTF">2020-04-20T10:56:00Z</dcterms:modified>
</cp:coreProperties>
</file>