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1" w:type="dxa"/>
        <w:tblInd w:w="-601" w:type="dxa"/>
        <w:tblLook w:val="04A0"/>
      </w:tblPr>
      <w:tblGrid>
        <w:gridCol w:w="5778"/>
        <w:gridCol w:w="5383"/>
      </w:tblGrid>
      <w:tr w:rsidR="00997F55" w:rsidRPr="000E38AA" w:rsidTr="006A6951">
        <w:tc>
          <w:tcPr>
            <w:tcW w:w="11161" w:type="dxa"/>
            <w:gridSpan w:val="2"/>
            <w:vAlign w:val="center"/>
          </w:tcPr>
          <w:p w:rsidR="00997F55" w:rsidRPr="000E38AA" w:rsidRDefault="00997F55" w:rsidP="00981A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ОБРАЗОВАНИЯ И МОЛОДЕЖНОЙ ПОЛИТИКИ</w:t>
            </w:r>
          </w:p>
          <w:p w:rsidR="00997F55" w:rsidRPr="000E38AA" w:rsidRDefault="00997F55" w:rsidP="00981A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СВЕРДЛОВСКОЙ ОБЛАСТИ</w:t>
            </w:r>
          </w:p>
          <w:p w:rsidR="00997F55" w:rsidRPr="000E38AA" w:rsidRDefault="00997F55" w:rsidP="00981A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ГОСУДАРСТВЕННОЕ АВТОНОМНОЕ ПРОФЕССИОНАЛЬНОЕ </w:t>
            </w:r>
          </w:p>
          <w:p w:rsidR="00997F55" w:rsidRPr="000E38AA" w:rsidRDefault="00997F55" w:rsidP="00981A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ОБРАЗОВАТЕЛЬНОЕ УЧРЕЖДЕНИЕ</w:t>
            </w:r>
          </w:p>
          <w:p w:rsidR="00997F55" w:rsidRPr="000E38AA" w:rsidRDefault="00997F55" w:rsidP="00981A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СВЕРДЛОВСКОЙ ОБЛАСТИ</w:t>
            </w:r>
          </w:p>
          <w:p w:rsidR="00997F55" w:rsidRPr="000E38AA" w:rsidRDefault="00997F55" w:rsidP="00981A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«КАМЕНСК-УРАЛЬСКИЙ ПОЛИТЕХНИЧЕСКИЙ КОЛЛЕДЖ»</w:t>
            </w:r>
          </w:p>
          <w:p w:rsidR="00997F55" w:rsidRPr="000E38AA" w:rsidRDefault="00997F55" w:rsidP="00981A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(ГАПОУ СО «КУПК»)</w:t>
            </w:r>
          </w:p>
        </w:tc>
      </w:tr>
      <w:tr w:rsidR="00997F55" w:rsidRPr="000E38AA" w:rsidTr="006A6951">
        <w:tc>
          <w:tcPr>
            <w:tcW w:w="5778" w:type="dxa"/>
          </w:tcPr>
          <w:p w:rsidR="00997F55" w:rsidRPr="000E38AA" w:rsidRDefault="00997F55" w:rsidP="009F5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997F55" w:rsidRPr="000E38AA" w:rsidRDefault="00997F55" w:rsidP="009F5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997F55" w:rsidRPr="000E38AA" w:rsidRDefault="00997F55" w:rsidP="00997F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</w:tcPr>
          <w:p w:rsidR="00997F55" w:rsidRPr="000E38AA" w:rsidRDefault="00997F55" w:rsidP="009F57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997F55" w:rsidRPr="000E38AA" w:rsidRDefault="00997F55" w:rsidP="009F57A2">
            <w:pPr>
              <w:widowControl w:val="0"/>
              <w:suppressAutoHyphens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997F55" w:rsidRPr="000E38AA" w:rsidRDefault="00997F55" w:rsidP="009F57A2">
            <w:pPr>
              <w:widowControl w:val="0"/>
              <w:tabs>
                <w:tab w:val="left" w:pos="1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6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997F55" w:rsidRPr="000E38AA" w:rsidRDefault="00997F55" w:rsidP="009F57A2">
            <w:pPr>
              <w:widowControl w:val="0"/>
              <w:tabs>
                <w:tab w:val="left" w:pos="1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6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ГАПОУ СО «КУПК»</w:t>
            </w:r>
          </w:p>
          <w:p w:rsidR="00997F55" w:rsidRPr="000E38AA" w:rsidRDefault="00997F55" w:rsidP="009F57A2">
            <w:pPr>
              <w:widowControl w:val="0"/>
              <w:tabs>
                <w:tab w:val="left" w:pos="1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6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</w:p>
          <w:p w:rsidR="00997F55" w:rsidRPr="000E38AA" w:rsidRDefault="00997F55" w:rsidP="009F57A2">
            <w:pPr>
              <w:tabs>
                <w:tab w:val="left" w:pos="1175"/>
              </w:tabs>
              <w:ind w:left="6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«____» ________________202</w:t>
            </w:r>
            <w:r w:rsidR="00981A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E3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997F55" w:rsidRPr="000E38AA" w:rsidTr="006A6951">
        <w:trPr>
          <w:trHeight w:val="2192"/>
        </w:trPr>
        <w:tc>
          <w:tcPr>
            <w:tcW w:w="11161" w:type="dxa"/>
            <w:gridSpan w:val="2"/>
            <w:vAlign w:val="center"/>
          </w:tcPr>
          <w:p w:rsidR="00997F55" w:rsidRPr="000E38AA" w:rsidRDefault="00997F55" w:rsidP="009F57A2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:rsidR="00997F55" w:rsidRPr="000E38AA" w:rsidRDefault="00997F55" w:rsidP="009F57A2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:rsidR="00997F55" w:rsidRPr="000E38AA" w:rsidRDefault="00997F55" w:rsidP="009F57A2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</w:rPr>
            </w:pPr>
          </w:p>
          <w:p w:rsidR="00997F55" w:rsidRPr="000E38AA" w:rsidRDefault="00997F55" w:rsidP="001536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</w:rPr>
              <w:t xml:space="preserve">рабочая ПРОГРАММа </w:t>
            </w:r>
            <w:r w:rsidR="00153603" w:rsidRPr="000E38AA">
              <w:rPr>
                <w:rFonts w:ascii="Times New Roman" w:hAnsi="Times New Roman" w:cs="Times New Roman"/>
                <w:b/>
                <w:caps/>
                <w:sz w:val="32"/>
                <w:szCs w:val="32"/>
              </w:rPr>
              <w:t>ПРОФЕССИОНАЛЬНОГО ОБУЧЕНИЯ</w:t>
            </w:r>
          </w:p>
        </w:tc>
      </w:tr>
      <w:tr w:rsidR="00997F55" w:rsidRPr="000E38AA" w:rsidTr="006A6951">
        <w:tc>
          <w:tcPr>
            <w:tcW w:w="11161" w:type="dxa"/>
            <w:gridSpan w:val="2"/>
            <w:vAlign w:val="center"/>
          </w:tcPr>
          <w:p w:rsidR="000E38AA" w:rsidRPr="00850B78" w:rsidRDefault="000E38AA" w:rsidP="0085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0B78">
              <w:rPr>
                <w:rFonts w:ascii="Times New Roman" w:hAnsi="Times New Roman" w:cs="Times New Roman"/>
                <w:b/>
                <w:sz w:val="28"/>
                <w:szCs w:val="28"/>
              </w:rPr>
              <w:t>«Консультант в области развития цифровой грамотнос</w:t>
            </w:r>
            <w:r w:rsidR="002D72BA">
              <w:rPr>
                <w:rFonts w:ascii="Times New Roman" w:hAnsi="Times New Roman" w:cs="Times New Roman"/>
                <w:b/>
                <w:sz w:val="28"/>
                <w:szCs w:val="28"/>
              </w:rPr>
              <w:t>ти населения (цифровой куратор)»</w:t>
            </w:r>
          </w:p>
          <w:p w:rsidR="00997F55" w:rsidRPr="000E38AA" w:rsidRDefault="00997F55" w:rsidP="000E38A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7F55" w:rsidRPr="00776E90" w:rsidRDefault="000E38AA" w:rsidP="009F57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6E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обучения: очная, </w:t>
            </w:r>
            <w:proofErr w:type="spellStart"/>
            <w:r w:rsidRPr="00776E90">
              <w:rPr>
                <w:rFonts w:ascii="Times New Roman" w:eastAsia="Times New Roman" w:hAnsi="Times New Roman" w:cs="Times New Roman"/>
                <w:sz w:val="28"/>
                <w:szCs w:val="28"/>
              </w:rPr>
              <w:t>очно-заочная</w:t>
            </w:r>
            <w:proofErr w:type="spellEnd"/>
          </w:p>
        </w:tc>
      </w:tr>
      <w:tr w:rsidR="00997F55" w:rsidRPr="000E38AA" w:rsidTr="006A6951">
        <w:tc>
          <w:tcPr>
            <w:tcW w:w="11161" w:type="dxa"/>
            <w:gridSpan w:val="2"/>
            <w:vAlign w:val="center"/>
          </w:tcPr>
          <w:p w:rsidR="00997F55" w:rsidRPr="000E38AA" w:rsidRDefault="00997F55" w:rsidP="000E38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7F55" w:rsidRPr="000E38AA" w:rsidTr="006A6951">
        <w:tc>
          <w:tcPr>
            <w:tcW w:w="11161" w:type="dxa"/>
            <w:gridSpan w:val="2"/>
          </w:tcPr>
          <w:p w:rsidR="00997F55" w:rsidRDefault="00997F55" w:rsidP="009F57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1A65" w:rsidRPr="000E38AA" w:rsidRDefault="00981A65" w:rsidP="009F57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81A65" w:rsidRDefault="00981A65"/>
    <w:p w:rsidR="00981A65" w:rsidRDefault="00981A65" w:rsidP="00981A65">
      <w:pPr>
        <w:jc w:val="center"/>
        <w:rPr>
          <w:rFonts w:ascii="Times New Roman" w:hAnsi="Times New Roman" w:cs="Times New Roman"/>
          <w:sz w:val="28"/>
          <w:szCs w:val="28"/>
        </w:rPr>
      </w:pPr>
      <w:r w:rsidRPr="00981A65">
        <w:rPr>
          <w:rFonts w:ascii="Times New Roman" w:hAnsi="Times New Roman" w:cs="Times New Roman"/>
          <w:sz w:val="28"/>
          <w:szCs w:val="28"/>
        </w:rPr>
        <w:t>2021</w:t>
      </w:r>
    </w:p>
    <w:p w:rsidR="00981A65" w:rsidRDefault="00981A65" w:rsidP="001726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6E90" w:rsidRPr="00ED571F" w:rsidRDefault="00776E90" w:rsidP="00ED571F">
      <w:pPr>
        <w:pStyle w:val="paragraph"/>
        <w:spacing w:before="0" w:beforeAutospacing="0" w:after="0" w:afterAutospacing="0" w:line="276" w:lineRule="auto"/>
        <w:ind w:firstLine="705"/>
        <w:jc w:val="both"/>
        <w:textAlignment w:val="baseline"/>
        <w:rPr>
          <w:rStyle w:val="normaltextrun"/>
          <w:bCs/>
          <w:sz w:val="28"/>
          <w:szCs w:val="28"/>
        </w:rPr>
      </w:pPr>
      <w:r w:rsidRPr="00ED571F">
        <w:rPr>
          <w:rStyle w:val="normaltextrun"/>
          <w:bCs/>
          <w:sz w:val="28"/>
          <w:szCs w:val="28"/>
        </w:rPr>
        <w:lastRenderedPageBreak/>
        <w:t>Рабочая программа профессионального обучения «Консультант в области развития цифровой грамотности населения (цифровой куратор)»</w:t>
      </w:r>
      <w:r w:rsidR="007B3DE9" w:rsidRPr="00ED571F">
        <w:rPr>
          <w:rStyle w:val="normaltextrun"/>
          <w:bCs/>
          <w:sz w:val="28"/>
          <w:szCs w:val="28"/>
        </w:rPr>
        <w:t xml:space="preserve"> </w:t>
      </w:r>
      <w:r w:rsidRPr="00ED571F">
        <w:rPr>
          <w:rStyle w:val="normaltextrun"/>
          <w:bCs/>
          <w:sz w:val="28"/>
          <w:szCs w:val="28"/>
        </w:rPr>
        <w:t>разработана на основе Федерального государственного образовательного стандарта.</w:t>
      </w:r>
    </w:p>
    <w:p w:rsidR="00776E90" w:rsidRPr="00ED571F" w:rsidRDefault="00776E90" w:rsidP="00ED571F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8"/>
          <w:szCs w:val="28"/>
        </w:rPr>
      </w:pPr>
      <w:r w:rsidRPr="00ED571F">
        <w:rPr>
          <w:rStyle w:val="eop"/>
          <w:sz w:val="28"/>
          <w:szCs w:val="28"/>
        </w:rPr>
        <w:t> </w:t>
      </w:r>
    </w:p>
    <w:p w:rsidR="00776E90" w:rsidRPr="00ED571F" w:rsidRDefault="00776E90" w:rsidP="00ED571F">
      <w:pPr>
        <w:pStyle w:val="paragraph"/>
        <w:spacing w:before="0" w:beforeAutospacing="0" w:after="0" w:afterAutospacing="0" w:line="276" w:lineRule="auto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ED571F">
        <w:rPr>
          <w:rStyle w:val="normaltextrun"/>
          <w:b/>
          <w:bCs/>
          <w:sz w:val="28"/>
          <w:szCs w:val="28"/>
        </w:rPr>
        <w:t>Организация-разработчик:</w:t>
      </w:r>
      <w:r w:rsidR="0063414B" w:rsidRPr="00ED571F">
        <w:rPr>
          <w:rStyle w:val="normaltextrun"/>
          <w:b/>
          <w:bCs/>
          <w:sz w:val="28"/>
          <w:szCs w:val="28"/>
        </w:rPr>
        <w:t xml:space="preserve"> </w:t>
      </w:r>
      <w:r w:rsidRPr="00ED571F">
        <w:rPr>
          <w:rStyle w:val="normaltextrun"/>
          <w:sz w:val="28"/>
          <w:szCs w:val="28"/>
        </w:rPr>
        <w:t xml:space="preserve">ГАПОУ </w:t>
      </w:r>
      <w:proofErr w:type="gramStart"/>
      <w:r w:rsidRPr="00ED571F">
        <w:rPr>
          <w:rStyle w:val="normaltextrun"/>
          <w:sz w:val="28"/>
          <w:szCs w:val="28"/>
        </w:rPr>
        <w:t>СО</w:t>
      </w:r>
      <w:proofErr w:type="gramEnd"/>
      <w:r w:rsidRPr="00ED571F">
        <w:rPr>
          <w:rStyle w:val="normaltextrun"/>
          <w:sz w:val="28"/>
          <w:szCs w:val="28"/>
        </w:rPr>
        <w:t xml:space="preserve"> «Каменск-Уральский политехнический колледж»</w:t>
      </w:r>
      <w:r w:rsidRPr="00ED571F">
        <w:rPr>
          <w:rStyle w:val="eop"/>
          <w:sz w:val="28"/>
          <w:szCs w:val="28"/>
        </w:rPr>
        <w:t> </w:t>
      </w:r>
    </w:p>
    <w:p w:rsidR="00776E90" w:rsidRPr="00ED571F" w:rsidRDefault="00776E90" w:rsidP="00ED571F">
      <w:pPr>
        <w:pStyle w:val="paragraph"/>
        <w:spacing w:before="0" w:beforeAutospacing="0" w:after="0" w:afterAutospacing="0" w:line="276" w:lineRule="auto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ED571F">
        <w:rPr>
          <w:rStyle w:val="eop"/>
          <w:sz w:val="28"/>
          <w:szCs w:val="28"/>
        </w:rPr>
        <w:t> </w:t>
      </w:r>
    </w:p>
    <w:p w:rsidR="00776E90" w:rsidRPr="00ED571F" w:rsidRDefault="00776E90" w:rsidP="00ED571F">
      <w:pPr>
        <w:pStyle w:val="paragraph"/>
        <w:spacing w:before="0" w:beforeAutospacing="0" w:after="0" w:afterAutospacing="0" w:line="276" w:lineRule="auto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ED571F">
        <w:rPr>
          <w:rStyle w:val="normaltextrun"/>
          <w:b/>
          <w:bCs/>
          <w:sz w:val="28"/>
          <w:szCs w:val="28"/>
        </w:rPr>
        <w:t xml:space="preserve">Разработчик: </w:t>
      </w:r>
      <w:proofErr w:type="spellStart"/>
      <w:r w:rsidR="00ED571F" w:rsidRPr="00ED571F">
        <w:rPr>
          <w:rStyle w:val="normaltextrun"/>
          <w:sz w:val="28"/>
          <w:szCs w:val="28"/>
        </w:rPr>
        <w:t>Бодня</w:t>
      </w:r>
      <w:proofErr w:type="spellEnd"/>
      <w:r w:rsidR="00ED571F" w:rsidRPr="00ED571F">
        <w:rPr>
          <w:rStyle w:val="normaltextrun"/>
          <w:sz w:val="28"/>
          <w:szCs w:val="28"/>
        </w:rPr>
        <w:t xml:space="preserve"> Надежда Викторовна</w:t>
      </w:r>
      <w:r w:rsidRPr="00ED571F">
        <w:rPr>
          <w:rStyle w:val="normaltextrun"/>
          <w:sz w:val="28"/>
          <w:szCs w:val="28"/>
        </w:rPr>
        <w:t xml:space="preserve"> </w:t>
      </w:r>
      <w:r w:rsidR="00ED571F" w:rsidRPr="00ED571F">
        <w:rPr>
          <w:rStyle w:val="normaltextrun"/>
          <w:sz w:val="28"/>
          <w:szCs w:val="28"/>
        </w:rPr>
        <w:t xml:space="preserve">- преподаватель ГАПОУ СО «КУПК» первой </w:t>
      </w:r>
      <w:r w:rsidRPr="00ED571F">
        <w:rPr>
          <w:rStyle w:val="normaltextrun"/>
          <w:sz w:val="28"/>
          <w:szCs w:val="28"/>
        </w:rPr>
        <w:t>квалификационной категории.</w:t>
      </w:r>
    </w:p>
    <w:p w:rsidR="00776E90" w:rsidRDefault="00776E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793320860"/>
      </w:sdtPr>
      <w:sdtContent>
        <w:p w:rsidR="00F22AB3" w:rsidRDefault="007B3DE9" w:rsidP="007B3DE9">
          <w:pPr>
            <w:pStyle w:val="af"/>
            <w:jc w:val="center"/>
          </w:pPr>
          <w:r w:rsidRPr="00850B78">
            <w:rPr>
              <w:color w:val="auto"/>
            </w:rPr>
            <w:t>СОДЕРЖАНИЕ</w:t>
          </w:r>
        </w:p>
        <w:p w:rsidR="00850B78" w:rsidRPr="00850B78" w:rsidRDefault="00A97B5C">
          <w:pPr>
            <w:pStyle w:val="12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F22AB3">
            <w:instrText xml:space="preserve"> TOC \o "1-3" \h \z \u </w:instrText>
          </w:r>
          <w:r>
            <w:fldChar w:fldCharType="separate"/>
          </w:r>
          <w:hyperlink w:anchor="_Toc73878145" w:history="1">
            <w:r w:rsidR="00850B78" w:rsidRPr="00850B78">
              <w:rPr>
                <w:rStyle w:val="aa"/>
                <w:rFonts w:ascii="Times New Roman" w:hAnsi="Times New Roman" w:cs="Times New Roman"/>
                <w:b/>
                <w:noProof/>
                <w:sz w:val="28"/>
                <w:szCs w:val="28"/>
              </w:rPr>
              <w:t>1. ОБЩАЯ ХАРАКТЕРИСТИКА ПРОГРАММЫ</w:t>
            </w:r>
            <w:r w:rsidR="00850B78"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50B78"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_Toc73878145 \h </w:instrText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50B78"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50B78" w:rsidRPr="00850B78" w:rsidRDefault="00A97B5C">
          <w:pPr>
            <w:pStyle w:val="12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3878146" w:history="1">
            <w:r w:rsidR="00850B78" w:rsidRPr="00850B78">
              <w:rPr>
                <w:rStyle w:val="aa"/>
                <w:rFonts w:ascii="Times New Roman" w:hAnsi="Times New Roman" w:cs="Times New Roman"/>
                <w:b/>
                <w:noProof/>
                <w:sz w:val="28"/>
                <w:szCs w:val="28"/>
              </w:rPr>
              <w:t>2</w:t>
            </w:r>
            <w:r w:rsidR="00850B78" w:rsidRPr="00850B7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. </w:t>
            </w:r>
            <w:r w:rsidR="00850B78" w:rsidRPr="00850B78">
              <w:rPr>
                <w:rStyle w:val="aa"/>
                <w:rFonts w:ascii="Times New Roman" w:hAnsi="Times New Roman" w:cs="Times New Roman"/>
                <w:b/>
                <w:noProof/>
                <w:sz w:val="28"/>
                <w:szCs w:val="28"/>
              </w:rPr>
              <w:t>СТРУКТУРА И СОДЕРЖАНИЕ ПРОГРАММЫ ПРОФЕССИОНАЛЬНОГО ОБУЧЕНИЯ</w:t>
            </w:r>
            <w:r w:rsidR="00850B78"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50B78"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_Toc73878146 \h </w:instrText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50B78"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50B78" w:rsidRPr="00850B78" w:rsidRDefault="00A97B5C">
          <w:pPr>
            <w:pStyle w:val="12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3878147" w:history="1">
            <w:r w:rsidR="00850B78" w:rsidRPr="00850B78">
              <w:rPr>
                <w:rStyle w:val="aa"/>
                <w:rFonts w:ascii="Times New Roman" w:hAnsi="Times New Roman" w:cs="Times New Roman"/>
                <w:b/>
                <w:caps/>
                <w:noProof/>
                <w:sz w:val="28"/>
                <w:szCs w:val="28"/>
              </w:rPr>
              <w:t>3</w:t>
            </w:r>
            <w:r w:rsidR="00850B78" w:rsidRPr="00850B78">
              <w:rPr>
                <w:rStyle w:val="aa"/>
                <w:rFonts w:ascii="Times New Roman" w:hAnsi="Times New Roman" w:cs="Times New Roman"/>
                <w:b/>
                <w:noProof/>
                <w:sz w:val="28"/>
                <w:szCs w:val="28"/>
              </w:rPr>
              <w:t>.УСЛОВИЯ РЕАЛИЗАЦИИ ПРОФЕССИОНАЛЬНОГО ОБУЧЕНИЯ</w:t>
            </w:r>
            <w:r w:rsidR="00850B78"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50B78"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_Toc73878147 \h </w:instrText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50B78"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50B78" w:rsidRDefault="00A97B5C">
          <w:pPr>
            <w:pStyle w:val="12"/>
            <w:tabs>
              <w:tab w:val="right" w:leader="dot" w:pos="9911"/>
            </w:tabs>
            <w:rPr>
              <w:noProof/>
            </w:rPr>
          </w:pPr>
          <w:hyperlink w:anchor="_Toc73878148" w:history="1">
            <w:r w:rsidR="00850B78" w:rsidRPr="00850B78">
              <w:rPr>
                <w:rStyle w:val="aa"/>
                <w:rFonts w:ascii="Times New Roman" w:hAnsi="Times New Roman" w:cs="Times New Roman"/>
                <w:b/>
                <w:noProof/>
                <w:sz w:val="28"/>
                <w:szCs w:val="28"/>
              </w:rPr>
              <w:t>4. КОНТРОЛЬ И ОЦЕНКА РЕЗУЛЬТАТОВ ОСВОЕНИЯ</w:t>
            </w:r>
            <w:r w:rsidR="00850B78"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50B78"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_Toc73878148 \h </w:instrText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50B78"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850B7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22AB3" w:rsidRDefault="00A97B5C">
          <w:r>
            <w:fldChar w:fldCharType="end"/>
          </w:r>
        </w:p>
      </w:sdtContent>
    </w:sdt>
    <w:p w:rsidR="00F22AB3" w:rsidRDefault="00F22AB3">
      <w:pPr>
        <w:rPr>
          <w:rFonts w:ascii="Times New Roman" w:hAnsi="Times New Roman" w:cs="Times New Roman"/>
          <w:sz w:val="28"/>
          <w:szCs w:val="28"/>
        </w:rPr>
      </w:pPr>
    </w:p>
    <w:p w:rsidR="00776E90" w:rsidRPr="00981A65" w:rsidRDefault="00850B78" w:rsidP="001726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15C40" w:rsidRPr="00F62299" w:rsidRDefault="00815C40" w:rsidP="00F62299">
      <w:pPr>
        <w:pStyle w:val="1"/>
        <w:rPr>
          <w:b/>
        </w:rPr>
      </w:pPr>
      <w:bookmarkStart w:id="0" w:name="_Toc73878145"/>
      <w:r w:rsidRPr="00F62299">
        <w:rPr>
          <w:b/>
        </w:rPr>
        <w:lastRenderedPageBreak/>
        <w:t xml:space="preserve">1. </w:t>
      </w:r>
      <w:r w:rsidR="00850B78" w:rsidRPr="00F62299">
        <w:rPr>
          <w:b/>
        </w:rPr>
        <w:t>ОБЩАЯ ХАРАКТЕРИСТИКА ПРОГРАММЫ</w:t>
      </w:r>
      <w:bookmarkEnd w:id="0"/>
    </w:p>
    <w:p w:rsidR="00815C40" w:rsidRPr="000E38AA" w:rsidRDefault="00815C40" w:rsidP="00710B7F">
      <w:pPr>
        <w:shd w:val="clear" w:color="auto" w:fill="FFFFFF"/>
        <w:tabs>
          <w:tab w:val="left" w:pos="0"/>
        </w:tabs>
        <w:spacing w:after="231" w:line="245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E38AA">
        <w:rPr>
          <w:rFonts w:ascii="Times New Roman" w:eastAsia="Times New Roman" w:hAnsi="Times New Roman" w:cs="Times New Roman"/>
          <w:color w:val="333333"/>
          <w:sz w:val="24"/>
          <w:szCs w:val="24"/>
        </w:rPr>
        <w:t>1.</w:t>
      </w:r>
      <w:r w:rsidRPr="005F1C1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1 </w:t>
      </w:r>
      <w:r w:rsidRPr="005F1C1E">
        <w:rPr>
          <w:rFonts w:ascii="Times New Roman" w:eastAsia="Times New Roman" w:hAnsi="Times New Roman" w:cs="Times New Roman"/>
          <w:sz w:val="28"/>
          <w:szCs w:val="28"/>
        </w:rPr>
        <w:t>Основная цель вида профессиональной деятельности</w:t>
      </w:r>
      <w:r w:rsidRPr="000E38AA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51"/>
      </w:tblGrid>
      <w:tr w:rsidR="00815C40" w:rsidRPr="00F22AB3" w:rsidTr="00981A65">
        <w:tc>
          <w:tcPr>
            <w:tcW w:w="0" w:type="auto"/>
            <w:shd w:val="clear" w:color="auto" w:fill="FFFFFF"/>
            <w:hideMark/>
          </w:tcPr>
          <w:p w:rsidR="00815C40" w:rsidRPr="0063414B" w:rsidRDefault="00815C40" w:rsidP="006341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14B">
              <w:rPr>
                <w:rFonts w:ascii="Times New Roman" w:hAnsi="Times New Roman" w:cs="Times New Roman"/>
                <w:sz w:val="28"/>
                <w:szCs w:val="28"/>
              </w:rPr>
              <w:t>Консультирование по вопросам применения информационно-коммуникационных технологий в различных сферах жизни, содействие развитию цифровой грамотности различных групп насел</w:t>
            </w:r>
            <w:bookmarkStart w:id="1" w:name="_GoBack"/>
            <w:bookmarkEnd w:id="1"/>
            <w:r w:rsidRPr="0063414B"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r w:rsidR="00710B7F" w:rsidRPr="006341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0B7F" w:rsidRPr="00F22AB3" w:rsidRDefault="00710B7F" w:rsidP="0063414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14B">
              <w:rPr>
                <w:rFonts w:ascii="Times New Roman" w:hAnsi="Times New Roman" w:cs="Times New Roman"/>
                <w:sz w:val="28"/>
                <w:szCs w:val="28"/>
              </w:rPr>
              <w:t>Программа разработана на основе Приказа Министерства труда и социальной защиты РФ от 31 октября 2018 г. N 682н "Об утверждении профессионального стандарта "Консультант в области развития цифровой грамотности населения (цифровой куратор)"</w:t>
            </w:r>
          </w:p>
        </w:tc>
      </w:tr>
    </w:tbl>
    <w:p w:rsidR="00815C40" w:rsidRPr="00776E90" w:rsidRDefault="00710B7F" w:rsidP="002E1F7B">
      <w:p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76E90">
        <w:rPr>
          <w:rFonts w:ascii="Times New Roman" w:hAnsi="Times New Roman" w:cs="Times New Roman"/>
          <w:sz w:val="24"/>
          <w:szCs w:val="24"/>
        </w:rPr>
        <w:t>1.2</w:t>
      </w:r>
      <w:r w:rsidRPr="005F1C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Описание трудовых функций, входящих в профессиональный стандарт</w:t>
      </w:r>
    </w:p>
    <w:tbl>
      <w:tblPr>
        <w:tblW w:w="100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2296"/>
        <w:gridCol w:w="1629"/>
        <w:gridCol w:w="2790"/>
        <w:gridCol w:w="1151"/>
        <w:gridCol w:w="1629"/>
      </w:tblGrid>
      <w:tr w:rsidR="00710B7F" w:rsidRPr="00776E90" w:rsidTr="00710B7F">
        <w:tc>
          <w:tcPr>
            <w:tcW w:w="4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591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710B7F" w:rsidRPr="00776E90" w:rsidTr="00710B7F">
        <w:tc>
          <w:tcPr>
            <w:tcW w:w="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4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31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710B7F" w:rsidRPr="00776E90" w:rsidTr="00710B7F">
        <w:tc>
          <w:tcPr>
            <w:tcW w:w="5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9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F22AB3" w:rsidRDefault="00710B7F" w:rsidP="00F22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AB3">
              <w:rPr>
                <w:rFonts w:ascii="Times New Roman" w:hAnsi="Times New Roman" w:cs="Times New Roman"/>
                <w:sz w:val="24"/>
                <w:szCs w:val="24"/>
              </w:rPr>
              <w:t>Консультирование граждан в области развития цифровой грамотности</w:t>
            </w:r>
          </w:p>
        </w:tc>
        <w:tc>
          <w:tcPr>
            <w:tcW w:w="99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подготовительных работ по консультированию граждан в области применения информационно-коммуникационных технологий</w:t>
            </w:r>
          </w:p>
        </w:tc>
        <w:tc>
          <w:tcPr>
            <w:tcW w:w="13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А/01.3</w:t>
            </w:r>
          </w:p>
        </w:tc>
        <w:tc>
          <w:tcPr>
            <w:tcW w:w="14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10B7F" w:rsidRPr="00776E90" w:rsidTr="00710B7F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индивидуальное консультирование граждан в области информационно-коммуникационных технологий</w:t>
            </w:r>
          </w:p>
        </w:tc>
        <w:tc>
          <w:tcPr>
            <w:tcW w:w="13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А/02.3</w:t>
            </w:r>
          </w:p>
        </w:tc>
        <w:tc>
          <w:tcPr>
            <w:tcW w:w="14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10B7F" w:rsidRPr="00776E90" w:rsidTr="00710B7F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Организационно-техническое обеспечение проведения информационно-просветительских мероприятий, направленных на развитие цифровой грамотности граждан</w:t>
            </w:r>
          </w:p>
        </w:tc>
        <w:tc>
          <w:tcPr>
            <w:tcW w:w="13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А/03.3</w:t>
            </w:r>
          </w:p>
        </w:tc>
        <w:tc>
          <w:tcPr>
            <w:tcW w:w="14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10B7F" w:rsidRPr="000E38AA" w:rsidRDefault="00710B7F" w:rsidP="002E1F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E38AA">
        <w:rPr>
          <w:rFonts w:ascii="Times New Roman" w:hAnsi="Times New Roman" w:cs="Times New Roman"/>
          <w:color w:val="000000"/>
          <w:sz w:val="24"/>
          <w:szCs w:val="24"/>
        </w:rPr>
        <w:t>1.3.</w:t>
      </w:r>
      <w:r w:rsidRPr="005F1C1E">
        <w:rPr>
          <w:rFonts w:ascii="Times New Roman" w:hAnsi="Times New Roman" w:cs="Times New Roman"/>
          <w:color w:val="000000"/>
          <w:sz w:val="28"/>
          <w:szCs w:val="28"/>
        </w:rPr>
        <w:t>Дополнительная характеристика</w:t>
      </w:r>
    </w:p>
    <w:tbl>
      <w:tblPr>
        <w:tblW w:w="978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36"/>
        <w:gridCol w:w="1211"/>
        <w:gridCol w:w="6142"/>
      </w:tblGrid>
      <w:tr w:rsidR="00710B7F" w:rsidRPr="00776E90" w:rsidTr="00710B7F"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1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10B7F" w:rsidRPr="00776E90" w:rsidTr="00710B7F">
        <w:tc>
          <w:tcPr>
            <w:tcW w:w="24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A97B5C" w:rsidP="00710B7F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710B7F" w:rsidRPr="00776E9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ОКПДТР</w:t>
              </w:r>
            </w:hyperlink>
            <w:hyperlink r:id="rId9" w:anchor="block_3333" w:history="1">
              <w:r w:rsidR="00710B7F" w:rsidRPr="00776E90">
                <w:rPr>
                  <w:rFonts w:ascii="Times New Roman" w:eastAsia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121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A97B5C" w:rsidP="00710B7F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anchor="block_23509" w:history="1">
              <w:r w:rsidR="00710B7F" w:rsidRPr="00776E9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23509</w:t>
              </w:r>
            </w:hyperlink>
          </w:p>
        </w:tc>
        <w:tc>
          <w:tcPr>
            <w:tcW w:w="61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10B7F" w:rsidRPr="00776E90" w:rsidRDefault="00710B7F" w:rsidP="00710B7F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</w:tbl>
    <w:p w:rsidR="007A04F7" w:rsidRDefault="007A04F7" w:rsidP="002E1F7B">
      <w:pPr>
        <w:rPr>
          <w:rFonts w:ascii="Times New Roman" w:hAnsi="Times New Roman" w:cs="Times New Roman"/>
          <w:sz w:val="24"/>
          <w:szCs w:val="24"/>
        </w:rPr>
      </w:pPr>
    </w:p>
    <w:p w:rsidR="00710B7F" w:rsidRPr="007A04F7" w:rsidRDefault="00710B7F" w:rsidP="002E1F7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6E90">
        <w:rPr>
          <w:rFonts w:ascii="Times New Roman" w:hAnsi="Times New Roman" w:cs="Times New Roman"/>
          <w:sz w:val="24"/>
          <w:szCs w:val="24"/>
        </w:rPr>
        <w:t>1.</w:t>
      </w:r>
      <w:r w:rsidRPr="005F1C1E">
        <w:rPr>
          <w:rFonts w:ascii="Times New Roman" w:hAnsi="Times New Roman" w:cs="Times New Roman"/>
          <w:sz w:val="28"/>
          <w:szCs w:val="28"/>
        </w:rPr>
        <w:t xml:space="preserve">4 </w:t>
      </w:r>
      <w:r w:rsidRPr="005F1C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Трудовая </w:t>
      </w:r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функция</w:t>
      </w:r>
    </w:p>
    <w:p w:rsidR="00710B7F" w:rsidRPr="007A04F7" w:rsidRDefault="00710B7F" w:rsidP="002E1F7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>1.4.1 Выполнение подготовительных работ по консультированию граждан в области применения информационно-коммуникационных технологий</w:t>
      </w:r>
      <w:proofErr w:type="gramStart"/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proofErr w:type="gramEnd"/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>/01.3</w:t>
      </w:r>
    </w:p>
    <w:p w:rsidR="00D1073F" w:rsidRPr="000E38AA" w:rsidRDefault="00D1073F" w:rsidP="002E1F7B">
      <w:pPr>
        <w:rPr>
          <w:rFonts w:ascii="Times New Roman" w:hAnsi="Times New Roman" w:cs="Times New Roman"/>
          <w:color w:val="464C55"/>
          <w:sz w:val="24"/>
          <w:szCs w:val="24"/>
          <w:shd w:val="clear" w:color="auto" w:fill="FFFFFF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35"/>
        <w:gridCol w:w="7684"/>
      </w:tblGrid>
      <w:tr w:rsidR="00710B7F" w:rsidRPr="00776E90" w:rsidTr="007A04F7">
        <w:tc>
          <w:tcPr>
            <w:tcW w:w="2035" w:type="dxa"/>
            <w:vMerge w:val="restart"/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непосредственного приема обращений граждан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коммуникация по обращениям граждан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 обработка информации, необходимой для проведения консультаций в соответствии с рабочим заданием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Визуальное и дистанционное размещение информации и проведение консультаций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базы данных граждан, обратившихся за консультацией</w:t>
            </w:r>
          </w:p>
        </w:tc>
      </w:tr>
      <w:tr w:rsidR="00710B7F" w:rsidRPr="00776E90" w:rsidTr="007A04F7">
        <w:tc>
          <w:tcPr>
            <w:tcW w:w="2035" w:type="dxa"/>
            <w:vMerge w:val="restart"/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Уточнять и формализовать проблему, с которой столкнулся гражданин, в ходе диалога с ним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консультирование граждан с ограниченными возможностями с привлечением специалистов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заявки на предоставление консультационных услуг в соответствии с установленными формами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after="0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Обрабатывать персональные данные с соблюдением требований, установленных </w:t>
            </w:r>
            <w:hyperlink r:id="rId11" w:anchor="block_200" w:history="1">
              <w:r w:rsidRPr="00776E9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 Российской Федерации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Оказывать консультативную помощь, связанную с оперированием персональными данными самими пользователями (и их защитой) при работе с </w:t>
            </w:r>
            <w:proofErr w:type="spellStart"/>
            <w:proofErr w:type="gramStart"/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интернет-сервисами</w:t>
            </w:r>
            <w:proofErr w:type="spellEnd"/>
            <w:proofErr w:type="gramEnd"/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различные методы поиска информации в информационно-телекоммуникационной сети "Интернет"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Собирать, анализировать и обобщать информацию по вопросам применения информационно-коммуникационных технологий в соответствии с рабочим заданием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информационные модули о теме, сроках и месте проведения консультаций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информацию о консультациях с применением средств информационно-коммуникационных технологий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Вносить информацию в базы данных</w:t>
            </w:r>
          </w:p>
        </w:tc>
      </w:tr>
      <w:tr w:rsidR="00710B7F" w:rsidRPr="00776E90" w:rsidTr="007A04F7">
        <w:tc>
          <w:tcPr>
            <w:tcW w:w="2035" w:type="dxa"/>
            <w:vMerge w:val="restart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деловой переписки и письменного этикета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делового общения и речевого этикета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организациях и специалистах, содействующих в коммуникации с людьми с ограниченными возможностями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оформлению документации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и механизмы работы поисковых систем, функциональные возможности популярных сервисов поиска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отбора и методы структурирования информации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информационно-коммуникационных технологий для передачи информации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Прикладные программы ведения баз данных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A97B5C" w:rsidP="007A04F7">
            <w:pPr>
              <w:spacing w:after="0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block_40700" w:history="1">
              <w:r w:rsidR="00710B7F" w:rsidRPr="00776E9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Законодательство</w:t>
              </w:r>
            </w:hyperlink>
            <w:r w:rsidR="00710B7F"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 Российской Федерации в области интеллектуальной собственности, правила использования информационных материалов в информационно-телекоммуникационной сети "Интернет"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A97B5C" w:rsidP="007A04F7">
            <w:pPr>
              <w:spacing w:after="0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anchor="block_4" w:history="1">
              <w:r w:rsidR="00710B7F" w:rsidRPr="00776E9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Законодательство</w:t>
              </w:r>
            </w:hyperlink>
            <w:r w:rsidR="00710B7F"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 Российской Федерации о персональных данных</w:t>
            </w:r>
          </w:p>
        </w:tc>
      </w:tr>
      <w:tr w:rsidR="00710B7F" w:rsidRPr="00776E90" w:rsidTr="007A04F7">
        <w:tc>
          <w:tcPr>
            <w:tcW w:w="2035" w:type="dxa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4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русского языка</w:t>
            </w:r>
          </w:p>
        </w:tc>
      </w:tr>
    </w:tbl>
    <w:p w:rsidR="00981A65" w:rsidRDefault="00981A65" w:rsidP="007A04F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0B7F" w:rsidRPr="0063414B" w:rsidRDefault="00710B7F" w:rsidP="007A04F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414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3414B">
        <w:rPr>
          <w:rFonts w:ascii="Times New Roman" w:hAnsi="Times New Roman" w:cs="Times New Roman"/>
          <w:sz w:val="28"/>
          <w:szCs w:val="28"/>
        </w:rPr>
        <w:t xml:space="preserve">.4.2 </w:t>
      </w:r>
      <w:r w:rsidRPr="0063414B">
        <w:rPr>
          <w:rFonts w:ascii="Times New Roman" w:hAnsi="Times New Roman" w:cs="Times New Roman"/>
          <w:sz w:val="28"/>
          <w:szCs w:val="28"/>
          <w:shd w:val="clear" w:color="auto" w:fill="FFFFFF"/>
        </w:rPr>
        <w:t>Ознакомительное индивидуальное консультирование граждан в области информационно-коммуникационных технологий</w:t>
      </w:r>
      <w:proofErr w:type="gramStart"/>
      <w:r w:rsidRPr="006341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proofErr w:type="gramEnd"/>
      <w:r w:rsidRPr="0063414B">
        <w:rPr>
          <w:rFonts w:ascii="Times New Roman" w:hAnsi="Times New Roman" w:cs="Times New Roman"/>
          <w:sz w:val="28"/>
          <w:szCs w:val="28"/>
          <w:shd w:val="clear" w:color="auto" w:fill="FFFFFF"/>
        </w:rPr>
        <w:t>/02.3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01"/>
        <w:gridCol w:w="7569"/>
      </w:tblGrid>
      <w:tr w:rsidR="00710B7F" w:rsidRPr="00776E90" w:rsidTr="0063414B">
        <w:tc>
          <w:tcPr>
            <w:tcW w:w="2501" w:type="dxa"/>
            <w:vMerge w:val="restart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и демонстрация алгоритма применения информационно-коммуникационных технологий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 наиболее типичных угрозах при работе в сети, с использованием средств коммуникации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об основных методах противодействия информационным угрозам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граждан, связанные с цифровой тематикой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усвоения гражданином продемонстрированного алгоритма действий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вводной информации по моделям устройств и их возможностям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A04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вводной информации о цифровых сервисах, доступных через информационно-телекоммуникационную сеть "Интернет"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базы данных по ознакомительным первичным консультациям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отчетной документации о предоставлении ознакомительных консультаций</w:t>
            </w:r>
          </w:p>
        </w:tc>
      </w:tr>
      <w:tr w:rsidR="00710B7F" w:rsidRPr="00776E90" w:rsidTr="0063414B">
        <w:tc>
          <w:tcPr>
            <w:tcW w:w="2501" w:type="dxa"/>
            <w:vMerge w:val="restart"/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на персональном компьютере, с различными поисковыми системами, электронной почтой на уровне уверенного пользователя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сетевых коммуникаций и социальных сервисов, в том числе мобильных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63414B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объяснение, сопровождая показом отдельных действий по применению персональных компьютеров, информационно-телекоммуникационной сети "Интернет", </w:t>
            </w:r>
            <w:proofErr w:type="spellStart"/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онлайн-сервисов</w:t>
            </w:r>
            <w:proofErr w:type="spellEnd"/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, мобильных устройств, технических средств автоматизации платежей (в соответствии с запросом гражданина)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63414B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Консультировать граждан под руководством специалиста, проявлять самостоятельность при решении типовых задач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диалог, учитывая возрастные и индивидуальные особенности собеседника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консультирование граждан с ограниченными возможностями с привлечением специалистов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результативность проведенной консультации с использованием типовых вопросов и заданий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документацию о предоставлении консультационной услуги в соответствии с установленными формами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и применять инструменты обеспечения информационной безопасности</w:t>
            </w:r>
          </w:p>
        </w:tc>
      </w:tr>
      <w:tr w:rsidR="00710B7F" w:rsidRPr="00776E90" w:rsidTr="0063414B">
        <w:tc>
          <w:tcPr>
            <w:tcW w:w="2501" w:type="dxa"/>
            <w:vMerge w:val="restart"/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основные пользовательские характеристики мобильных устройств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функции операционных и файловых систем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программы, входящие в пакет типовых приложений в составе операционной системы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обработки текстовой, численной и графической информации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 принципы организации и функционирования компьютерных сетей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построения и функционирования баз данных и особенности работы с ними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Программы-браузеры для работы в информационно-телекоммуникационной сети "Интернет", программы электронной почты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</w:t>
            </w:r>
            <w:proofErr w:type="spellStart"/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онлайн-сервисы</w:t>
            </w:r>
            <w:proofErr w:type="spellEnd"/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поисковые системы, функциональные возможности популярных сервисов поиска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организациях и специалистах, содействующих в коммуникации с людьми с ограниченными возможностями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информационной безопасности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деловой переписки и письменного этикета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делового общения и речевого этикета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оформлению документации</w:t>
            </w:r>
          </w:p>
        </w:tc>
      </w:tr>
      <w:tr w:rsidR="00710B7F" w:rsidRPr="00776E90" w:rsidTr="0063414B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10B7F" w:rsidRPr="00776E90" w:rsidRDefault="00710B7F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  <w:shd w:val="clear" w:color="auto" w:fill="FFFFFF"/>
            <w:hideMark/>
          </w:tcPr>
          <w:p w:rsidR="00710B7F" w:rsidRPr="00776E90" w:rsidRDefault="00710B7F" w:rsidP="00710B7F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русского языка</w:t>
            </w:r>
          </w:p>
        </w:tc>
      </w:tr>
    </w:tbl>
    <w:p w:rsidR="00710B7F" w:rsidRPr="007A04F7" w:rsidRDefault="000E38AA" w:rsidP="007A04F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1.4.3 Организационно-техническое обеспечение проведения информационно-просветительских мероприятий, направленных на развитие цифровой грамотности граждан</w:t>
      </w:r>
      <w:proofErr w:type="gramStart"/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proofErr w:type="gramEnd"/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>/03.3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01"/>
        <w:gridCol w:w="7684"/>
      </w:tblGrid>
      <w:tr w:rsidR="000E38AA" w:rsidRPr="00776E90" w:rsidTr="00981A65">
        <w:tc>
          <w:tcPr>
            <w:tcW w:w="2490" w:type="dxa"/>
            <w:vMerge w:val="restart"/>
            <w:shd w:val="clear" w:color="auto" w:fill="FFFFFF"/>
            <w:hideMark/>
          </w:tcPr>
          <w:p w:rsidR="000E38AA" w:rsidRPr="00776E90" w:rsidRDefault="000E38AA" w:rsidP="000E38AA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презентационных материалов для проведения информационно-просветительских мероприятий в соответствии с рабочим заданием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оборудования для проведения информационно-просветительских мероприятий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групповых и массовых мероприятий по развитию цифровой грамотности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технических работ для проведения групповых и массовых мероприятий по развитию цифровой грамотности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опросов и анкетирования по результатам мероприятий, направленных на развитие цифровой грамотности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сводной отчетной информации</w:t>
            </w:r>
          </w:p>
        </w:tc>
      </w:tr>
      <w:tr w:rsidR="000E38AA" w:rsidRPr="00776E90" w:rsidTr="00981A65">
        <w:tc>
          <w:tcPr>
            <w:tcW w:w="2490" w:type="dxa"/>
            <w:vMerge w:val="restart"/>
            <w:shd w:val="clear" w:color="auto" w:fill="FFFFFF"/>
            <w:hideMark/>
          </w:tcPr>
          <w:p w:rsidR="000E38AA" w:rsidRPr="00776E90" w:rsidRDefault="000E38AA" w:rsidP="000E38AA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Собирать, анализировать и обобщать информацию по вопросам развития компетенций в сфере информационно-коммуникационных технологий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презентации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листовки и буклеты по типовым шаблонам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Обеспечивать продвижение информации о проведении мероприятия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Регистрировать участников мероприятия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0E38AA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информационную поддержку и навигацию участников во время мероприятия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0E38AA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готовность технического обеспечения мероприятия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0E38AA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Опрашивать участников мероприятий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0E38AA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и обрабатывать анкеты, проводить анкетирование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0E38AA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обрабатывать информацию по заданным отчетам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0E38AA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0E38AA" w:rsidRPr="00776E90" w:rsidTr="00981A65">
        <w:tc>
          <w:tcPr>
            <w:tcW w:w="2490" w:type="dxa"/>
            <w:vMerge w:val="restart"/>
            <w:shd w:val="clear" w:color="auto" w:fill="FFFFFF"/>
            <w:hideMark/>
          </w:tcPr>
          <w:p w:rsidR="000E38AA" w:rsidRPr="00776E90" w:rsidRDefault="000E38AA" w:rsidP="000E38AA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информационно-презентационных материалов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 для создания презентаций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организации и проведения групповых и массовых мероприятий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 востребованные информационно-коммуникационные технологии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работы с оргтехникой и правила технической безопасности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деловой переписки и письменного этикета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7A04F7">
            <w:pPr>
              <w:spacing w:before="68" w:after="68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делового общения и речевого этикета</w:t>
            </w:r>
          </w:p>
        </w:tc>
      </w:tr>
      <w:tr w:rsidR="000E38AA" w:rsidRPr="00776E90" w:rsidTr="00981A65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E38AA" w:rsidRPr="00776E90" w:rsidRDefault="000E38AA" w:rsidP="000E3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0" w:type="dxa"/>
            <w:shd w:val="clear" w:color="auto" w:fill="FFFFFF"/>
            <w:hideMark/>
          </w:tcPr>
          <w:p w:rsidR="000E38AA" w:rsidRPr="00776E90" w:rsidRDefault="000E38AA" w:rsidP="000E38AA">
            <w:pPr>
              <w:spacing w:before="68" w:after="68" w:line="240" w:lineRule="auto"/>
              <w:ind w:left="68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русского языка</w:t>
            </w:r>
          </w:p>
        </w:tc>
      </w:tr>
    </w:tbl>
    <w:p w:rsidR="00710B7F" w:rsidRPr="007A04F7" w:rsidRDefault="000E38AA" w:rsidP="002E1F7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1.5. Категория </w:t>
      </w:r>
      <w:proofErr w:type="gramStart"/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proofErr w:type="gramEnd"/>
    </w:p>
    <w:p w:rsidR="000E38AA" w:rsidRPr="007A04F7" w:rsidRDefault="000E38AA" w:rsidP="0063414B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>Лица</w:t>
      </w:r>
      <w:r w:rsidR="00981A65"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достигшие 15 лет и </w:t>
      </w:r>
      <w:r w:rsidR="009C418D"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>старше</w:t>
      </w:r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>, имеющие</w:t>
      </w:r>
      <w:r w:rsid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образование не ниже</w:t>
      </w:r>
      <w:r w:rsidR="006341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основного общего</w:t>
      </w:r>
      <w:r w:rsidRPr="007A04F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F57A2" w:rsidRDefault="009F57A2" w:rsidP="009F57A2">
      <w:pPr>
        <w:pStyle w:val="1"/>
        <w:ind w:firstLine="0"/>
        <w:rPr>
          <w:b/>
        </w:rPr>
      </w:pPr>
      <w:bookmarkStart w:id="2" w:name="_Toc49958745"/>
      <w:bookmarkStart w:id="3" w:name="_Toc73878146"/>
      <w:r w:rsidRPr="000E38AA">
        <w:rPr>
          <w:b/>
        </w:rPr>
        <w:t>2</w:t>
      </w:r>
      <w:r w:rsidRPr="00F62299">
        <w:t xml:space="preserve">. </w:t>
      </w:r>
      <w:r w:rsidRPr="00850B78">
        <w:rPr>
          <w:b/>
        </w:rPr>
        <w:t>СТРУКТУРА И СОДЕРЖАНИЕ</w:t>
      </w:r>
      <w:r w:rsidR="000E38AA" w:rsidRPr="00850B78">
        <w:rPr>
          <w:b/>
        </w:rPr>
        <w:t xml:space="preserve"> ПРОГ</w:t>
      </w:r>
      <w:r w:rsidR="008342E8" w:rsidRPr="00850B78">
        <w:rPr>
          <w:b/>
        </w:rPr>
        <w:t>Р</w:t>
      </w:r>
      <w:r w:rsidR="000E38AA" w:rsidRPr="00850B78">
        <w:rPr>
          <w:b/>
        </w:rPr>
        <w:t xml:space="preserve">АММЫ </w:t>
      </w:r>
      <w:bookmarkEnd w:id="2"/>
      <w:r w:rsidRPr="00850B78">
        <w:rPr>
          <w:b/>
        </w:rPr>
        <w:t>ПРОФЕССИОНАЛЬНОГО ОБУЧЕНИЯ</w:t>
      </w:r>
      <w:bookmarkEnd w:id="3"/>
    </w:p>
    <w:p w:rsidR="007A04F7" w:rsidRPr="007A04F7" w:rsidRDefault="007A04F7" w:rsidP="007A04F7">
      <w:pPr>
        <w:rPr>
          <w:sz w:val="28"/>
          <w:szCs w:val="28"/>
        </w:rPr>
      </w:pPr>
    </w:p>
    <w:p w:rsidR="009F57A2" w:rsidRPr="007A04F7" w:rsidRDefault="009F57A2" w:rsidP="009F5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04F7">
        <w:rPr>
          <w:rFonts w:ascii="Times New Roman" w:hAnsi="Times New Roman" w:cs="Times New Roman"/>
          <w:b/>
          <w:sz w:val="28"/>
          <w:szCs w:val="28"/>
        </w:rPr>
        <w:t xml:space="preserve">2.1. Объем и виды учебной работы </w:t>
      </w:r>
    </w:p>
    <w:p w:rsidR="007A04F7" w:rsidRPr="000E38AA" w:rsidRDefault="007A04F7" w:rsidP="009F57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5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9F57A2" w:rsidRPr="00776E90" w:rsidTr="009F57A2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57A2" w:rsidRPr="00776E90" w:rsidRDefault="009F57A2" w:rsidP="009F5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57A2" w:rsidRPr="00776E90" w:rsidRDefault="009F57A2" w:rsidP="009F57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F57A2" w:rsidRPr="00776E90" w:rsidTr="009F57A2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9F57A2" w:rsidP="009F5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sz w:val="24"/>
                <w:szCs w:val="24"/>
              </w:rPr>
              <w:t>Общая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9F57A2" w:rsidP="0002334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023344"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9F57A2" w:rsidRPr="00776E90" w:rsidTr="009F57A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9F57A2" w:rsidP="009F5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9F57A2" w:rsidP="00815C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815C40"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92</w:t>
            </w:r>
          </w:p>
        </w:tc>
      </w:tr>
      <w:tr w:rsidR="009F57A2" w:rsidRPr="00776E90" w:rsidTr="009F57A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9F57A2" w:rsidP="009F5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7A2" w:rsidRPr="00776E90" w:rsidRDefault="009F57A2" w:rsidP="009F57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F57A2" w:rsidRPr="00776E90" w:rsidTr="009F57A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9F57A2" w:rsidP="009F5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7A2" w:rsidRPr="00776E90" w:rsidRDefault="00023344" w:rsidP="00815C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7B3DE9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9F57A2" w:rsidRPr="00776E90" w:rsidTr="009F57A2">
        <w:trPr>
          <w:trHeight w:val="337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9F57A2" w:rsidP="00776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023344" w:rsidP="007B3DE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  <w:r w:rsidR="007B3DE9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9F57A2" w:rsidRPr="00776E90" w:rsidTr="009F57A2">
        <w:trPr>
          <w:trHeight w:val="39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9F57A2" w:rsidP="00776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7B3DE9" w:rsidP="0002334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9F57A2" w:rsidRPr="00776E90" w:rsidTr="009F57A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9F57A2" w:rsidP="00776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023344" w:rsidP="009F57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9F57A2" w:rsidRPr="00776E90" w:rsidTr="009F57A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9F57A2" w:rsidP="009F57A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57A2" w:rsidRPr="00776E90" w:rsidRDefault="009F57A2" w:rsidP="009F57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342E8" w:rsidRPr="00776E90" w:rsidTr="008342E8">
        <w:trPr>
          <w:trHeight w:val="43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342E8" w:rsidRPr="00776E90" w:rsidRDefault="008342E8" w:rsidP="009F57A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аттестация:</w:t>
            </w:r>
          </w:p>
          <w:p w:rsidR="008342E8" w:rsidRPr="00776E90" w:rsidRDefault="008342E8" w:rsidP="009F57A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Консультация</w:t>
            </w:r>
          </w:p>
          <w:p w:rsidR="008342E8" w:rsidRPr="00776E90" w:rsidRDefault="008342E8" w:rsidP="000E38A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42E8" w:rsidRPr="00776E90" w:rsidRDefault="008342E8" w:rsidP="008342E8">
            <w:pPr>
              <w:spacing w:after="0" w:line="240" w:lineRule="auto"/>
              <w:ind w:left="58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  <w:p w:rsidR="008342E8" w:rsidRPr="00776E90" w:rsidRDefault="008342E8" w:rsidP="008342E8">
            <w:pPr>
              <w:spacing w:after="0" w:line="240" w:lineRule="auto"/>
              <w:ind w:left="58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:rsidR="008342E8" w:rsidRPr="00776E90" w:rsidRDefault="008342E8" w:rsidP="008342E8">
            <w:pPr>
              <w:spacing w:after="0" w:line="240" w:lineRule="auto"/>
              <w:ind w:left="58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6E90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</w:tbl>
    <w:p w:rsidR="007A04F7" w:rsidRDefault="007A04F7" w:rsidP="009F57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073F" w:rsidRPr="007A04F7" w:rsidRDefault="000E38AA" w:rsidP="009F5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38AA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7A04F7">
        <w:rPr>
          <w:rFonts w:ascii="Times New Roman" w:hAnsi="Times New Roman" w:cs="Times New Roman"/>
          <w:sz w:val="28"/>
          <w:szCs w:val="28"/>
        </w:rPr>
        <w:t>О</w:t>
      </w:r>
      <w:r w:rsidR="007A04F7" w:rsidRPr="007A04F7">
        <w:rPr>
          <w:rFonts w:ascii="Times New Roman" w:hAnsi="Times New Roman" w:cs="Times New Roman"/>
          <w:sz w:val="28"/>
          <w:szCs w:val="28"/>
        </w:rPr>
        <w:t>бщий срок обучения-6 месяцев</w:t>
      </w:r>
    </w:p>
    <w:p w:rsidR="00D1073F" w:rsidRDefault="00D107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332D" w:rsidRPr="007A04F7" w:rsidRDefault="0041332D" w:rsidP="0041332D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4F7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7D05D8" w:rsidRPr="007A04F7">
        <w:rPr>
          <w:rFonts w:ascii="Times New Roman" w:hAnsi="Times New Roman" w:cs="Times New Roman"/>
          <w:b/>
          <w:sz w:val="28"/>
          <w:szCs w:val="28"/>
        </w:rPr>
        <w:t>3</w:t>
      </w:r>
      <w:r w:rsidRPr="007A04F7">
        <w:rPr>
          <w:rFonts w:ascii="Times New Roman" w:hAnsi="Times New Roman" w:cs="Times New Roman"/>
          <w:sz w:val="28"/>
          <w:szCs w:val="28"/>
        </w:rPr>
        <w:t xml:space="preserve"> Рабочий учебный план </w:t>
      </w:r>
      <w:r w:rsidR="007D05D8" w:rsidRPr="007A04F7">
        <w:rPr>
          <w:rFonts w:ascii="Times New Roman" w:hAnsi="Times New Roman" w:cs="Times New Roman"/>
          <w:sz w:val="28"/>
          <w:szCs w:val="28"/>
        </w:rPr>
        <w:t>профессионального обучения</w:t>
      </w:r>
    </w:p>
    <w:p w:rsidR="0041332D" w:rsidRPr="000E38AA" w:rsidRDefault="0041332D" w:rsidP="0041332D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80" w:type="dxa"/>
        <w:tblInd w:w="-5" w:type="dxa"/>
        <w:tblLook w:val="04A0"/>
      </w:tblPr>
      <w:tblGrid>
        <w:gridCol w:w="536"/>
        <w:gridCol w:w="4113"/>
        <w:gridCol w:w="636"/>
        <w:gridCol w:w="557"/>
        <w:gridCol w:w="557"/>
        <w:gridCol w:w="659"/>
        <w:gridCol w:w="615"/>
        <w:gridCol w:w="516"/>
        <w:gridCol w:w="546"/>
        <w:gridCol w:w="835"/>
        <w:gridCol w:w="603"/>
        <w:gridCol w:w="7"/>
      </w:tblGrid>
      <w:tr w:rsidR="0041332D" w:rsidRPr="000E38AA" w:rsidTr="00D1073F">
        <w:trPr>
          <w:trHeight w:val="861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32D" w:rsidRPr="000E38AA" w:rsidRDefault="0041332D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32D" w:rsidRPr="000E38AA" w:rsidRDefault="0041332D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дисциплины (модуля, темы), вида деятельности</w:t>
            </w:r>
          </w:p>
        </w:tc>
        <w:tc>
          <w:tcPr>
            <w:tcW w:w="3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32D" w:rsidRPr="000E38AA" w:rsidRDefault="0041332D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 на освоение программы</w:t>
            </w: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32D" w:rsidRPr="000E38AA" w:rsidRDefault="0041332D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761110" w:rsidRPr="000E38AA" w:rsidTr="00981A65">
        <w:trPr>
          <w:gridAfter w:val="1"/>
          <w:wAfter w:w="7" w:type="dxa"/>
          <w:trHeight w:val="171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занятия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</w:t>
            </w:r>
            <w:proofErr w:type="spellEnd"/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работа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</w:t>
            </w:r>
            <w:proofErr w:type="gramStart"/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аданий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Зачетов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Экзаменов</w:t>
            </w:r>
          </w:p>
        </w:tc>
      </w:tr>
      <w:tr w:rsidR="00761110" w:rsidRPr="000E38AA" w:rsidTr="00981A65">
        <w:trPr>
          <w:gridAfter w:val="1"/>
          <w:wAfter w:w="7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761110" w:rsidRPr="000E38AA" w:rsidTr="00981A65">
        <w:trPr>
          <w:gridAfter w:val="1"/>
          <w:wAfter w:w="7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A2325A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 Психолого-педагогический аспект при работе с людьми разных возрастов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110" w:rsidRPr="000E38AA" w:rsidTr="00981A65">
        <w:trPr>
          <w:gridAfter w:val="1"/>
          <w:wAfter w:w="7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A2325A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61110"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63E2" w:rsidRDefault="00761110" w:rsidP="00413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0D16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2.</w:t>
            </w:r>
            <w:r w:rsidR="000E63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IT-</w:t>
            </w:r>
            <w:r w:rsidR="000E63E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128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41 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19 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8342E8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</w:t>
            </w:r>
            <w:r w:rsidR="00761110"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ачет 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61110" w:rsidRPr="000E38AA" w:rsidTr="00981A65">
        <w:trPr>
          <w:gridAfter w:val="1"/>
          <w:wAfter w:w="7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D20D16" w:rsidRDefault="00761110" w:rsidP="007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1. </w:t>
            </w:r>
            <w:r w:rsidR="000E63E2" w:rsidRPr="00D20D1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информационных и 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7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110" w:rsidRPr="000E38AA" w:rsidTr="00981A65">
        <w:trPr>
          <w:gridAfter w:val="1"/>
          <w:wAfter w:w="7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D20D16" w:rsidRDefault="00761110" w:rsidP="0098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D1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Технологии создания и преобразования информационных объектов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1347D8" w:rsidP="007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1347D8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110" w:rsidRPr="000E38AA" w:rsidTr="00981A65">
        <w:trPr>
          <w:gridAfter w:val="1"/>
          <w:wAfter w:w="7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D20D16" w:rsidRDefault="00761110" w:rsidP="0098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="00D20D16" w:rsidRPr="00D20D16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Телекоммуникационные технологии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29629F" w:rsidP="007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29629F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29629F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29629F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110" w:rsidRPr="000E38AA" w:rsidTr="00981A65">
        <w:trPr>
          <w:gridAfter w:val="1"/>
          <w:wAfter w:w="7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D20D16" w:rsidRDefault="00761110" w:rsidP="007D0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D1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proofErr w:type="gramStart"/>
            <w:r w:rsidR="002962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D20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20D16"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Кибербезопасность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BB6C6C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110" w:rsidRPr="000E38AA" w:rsidTr="00981A65">
        <w:trPr>
          <w:gridAfter w:val="1"/>
          <w:wAfter w:w="7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A2325A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3. Профессиональный этикет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342E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8342E8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110" w:rsidRPr="000E38AA" w:rsidTr="00981A65">
        <w:trPr>
          <w:gridAfter w:val="1"/>
          <w:wAfter w:w="7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A2325A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1110" w:rsidRPr="000E38AA" w:rsidTr="00981A65">
        <w:trPr>
          <w:gridAfter w:val="1"/>
          <w:wAfter w:w="7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A23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76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A04F7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61110" w:rsidRPr="007611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761110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76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10" w:rsidRPr="000E38AA" w:rsidRDefault="00761110" w:rsidP="00981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D1073F" w:rsidRDefault="00D1073F" w:rsidP="00815C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073F" w:rsidRDefault="00D107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1073F" w:rsidRDefault="00D1073F" w:rsidP="00815C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D1073F" w:rsidSect="00D1073F">
          <w:footerReference w:type="default" r:id="rId14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p w:rsidR="00815C40" w:rsidRPr="000E38AA" w:rsidRDefault="00A2325A" w:rsidP="00815C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=</w:t>
      </w:r>
    </w:p>
    <w:p w:rsidR="00815C40" w:rsidRPr="000E38AA" w:rsidRDefault="00815C40" w:rsidP="00815C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56"/>
        <w:gridCol w:w="9158"/>
        <w:gridCol w:w="1134"/>
      </w:tblGrid>
      <w:tr w:rsidR="007D05D8" w:rsidRPr="000E38AA" w:rsidTr="007A04F7">
        <w:trPr>
          <w:trHeight w:val="2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BB6C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</w:t>
            </w:r>
            <w:r w:rsidR="00BB6C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ого материала, </w:t>
            </w:r>
            <w:r w:rsidRPr="000E3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занятия, самостоятельная работа </w:t>
            </w:r>
            <w:proofErr w:type="gramStart"/>
            <w:r w:rsidRPr="000E3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7D05D8" w:rsidRPr="000E38AA" w:rsidTr="007A04F7">
        <w:trPr>
          <w:trHeight w:val="3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D05D8" w:rsidRPr="000E38AA" w:rsidTr="007A04F7">
        <w:trPr>
          <w:trHeight w:val="370"/>
        </w:trPr>
        <w:tc>
          <w:tcPr>
            <w:tcW w:w="13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D8" w:rsidRPr="000E38AA" w:rsidRDefault="007D05D8" w:rsidP="00710B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8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1. Психолого-педагогический аспект при работе с людьми разных возрастов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7DB4" w:rsidRPr="000E38AA" w:rsidTr="007A04F7">
        <w:trPr>
          <w:trHeight w:val="1295"/>
        </w:trPr>
        <w:tc>
          <w:tcPr>
            <w:tcW w:w="4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DB4" w:rsidRPr="000E38AA" w:rsidRDefault="00A27DB4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 Общие понятия психологии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4" w:rsidRPr="00A27DB4" w:rsidRDefault="00A27DB4" w:rsidP="002513D0">
            <w:pPr>
              <w:pStyle w:val="a3"/>
              <w:spacing w:before="0" w:beforeAutospacing="0" w:after="0" w:afterAutospacing="0"/>
            </w:pPr>
            <w:r w:rsidRPr="002513D0">
              <w:t xml:space="preserve">Введение в общую психологию. Методы общей </w:t>
            </w:r>
            <w:proofErr w:type="spellStart"/>
            <w:r w:rsidRPr="002513D0">
              <w:t>психологии</w:t>
            </w:r>
            <w:proofErr w:type="gramStart"/>
            <w:r w:rsidRPr="002513D0">
              <w:t>.П</w:t>
            </w:r>
            <w:proofErr w:type="gramEnd"/>
            <w:r w:rsidRPr="002513D0">
              <w:t>редмет</w:t>
            </w:r>
            <w:proofErr w:type="spellEnd"/>
            <w:r w:rsidRPr="002513D0">
              <w:t xml:space="preserve"> и объект общей </w:t>
            </w:r>
            <w:proofErr w:type="spellStart"/>
            <w:r w:rsidRPr="002513D0">
              <w:t>психологии.Ощущения.Восприятия</w:t>
            </w:r>
            <w:proofErr w:type="spellEnd"/>
            <w:r w:rsidRPr="002513D0">
              <w:t xml:space="preserve">. </w:t>
            </w:r>
            <w:proofErr w:type="spellStart"/>
            <w:r w:rsidRPr="002513D0">
              <w:t>Внимание</w:t>
            </w:r>
            <w:proofErr w:type="gramStart"/>
            <w:r w:rsidRPr="002513D0">
              <w:t>.П</w:t>
            </w:r>
            <w:proofErr w:type="gramEnd"/>
            <w:r w:rsidRPr="002513D0">
              <w:t>редставление.Память.Воображение.Мышление.Речь</w:t>
            </w:r>
            <w:proofErr w:type="spellEnd"/>
            <w:r w:rsidRPr="002513D0">
              <w:t xml:space="preserve">. Психические свойства и </w:t>
            </w:r>
            <w:proofErr w:type="spellStart"/>
            <w:r w:rsidRPr="002513D0">
              <w:t>состояния</w:t>
            </w:r>
            <w:proofErr w:type="gramStart"/>
            <w:r w:rsidRPr="002513D0">
              <w:t>.М</w:t>
            </w:r>
            <w:proofErr w:type="gramEnd"/>
            <w:r w:rsidRPr="002513D0">
              <w:t>отивация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B4" w:rsidRPr="000E38AA" w:rsidRDefault="00A27DB4" w:rsidP="00710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27DB4" w:rsidRPr="000E38AA" w:rsidTr="007A04F7">
        <w:trPr>
          <w:trHeight w:val="475"/>
        </w:trPr>
        <w:tc>
          <w:tcPr>
            <w:tcW w:w="4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DB4" w:rsidRDefault="00A27DB4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B4" w:rsidRPr="00FB3E70" w:rsidRDefault="00A27DB4" w:rsidP="00A27DB4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FB3E7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работа№1</w:t>
            </w:r>
            <w:r w:rsidRPr="00FB3E70">
              <w:rPr>
                <w:rFonts w:ascii="Times New Roman" w:hAnsi="Times New Roman" w:cs="Times New Roman"/>
                <w:sz w:val="24"/>
                <w:szCs w:val="24"/>
              </w:rPr>
              <w:t xml:space="preserve"> «Влияние мотивации на п</w:t>
            </w:r>
            <w:r w:rsidR="001726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3E70">
              <w:rPr>
                <w:rFonts w:ascii="Times New Roman" w:hAnsi="Times New Roman" w:cs="Times New Roman"/>
                <w:sz w:val="24"/>
                <w:szCs w:val="24"/>
              </w:rPr>
              <w:t>лучение знаний»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B4" w:rsidRPr="000E38AA" w:rsidRDefault="00A27DB4" w:rsidP="00710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27DB4" w:rsidRPr="000E38AA" w:rsidTr="007A04F7">
        <w:trPr>
          <w:trHeight w:val="1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DB4" w:rsidRPr="00850B78" w:rsidRDefault="00A27DB4" w:rsidP="00850B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50B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Принципы психолого-педагогического сопровождения </w:t>
            </w:r>
          </w:p>
          <w:p w:rsidR="00A27DB4" w:rsidRPr="00A27DB4" w:rsidRDefault="00A27DB4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B4" w:rsidRPr="00A27DB4" w:rsidRDefault="00A27DB4" w:rsidP="001726E2">
            <w:pPr>
              <w:pStyle w:val="a3"/>
              <w:spacing w:before="0" w:beforeAutospacing="0" w:after="0" w:afterAutospacing="0"/>
            </w:pPr>
            <w:r w:rsidRPr="00A27DB4">
              <w:t>Принцип поддержки и развития индивидуальности; принцип учета и соблюдения личных образовательных и профессиональных инт</w:t>
            </w:r>
            <w:r w:rsidR="00ED571F">
              <w:t>ересов, жизненных планов</w:t>
            </w:r>
            <w:r w:rsidRPr="00A27DB4">
              <w:t>;</w:t>
            </w:r>
          </w:p>
          <w:p w:rsidR="00A27DB4" w:rsidRPr="001726E2" w:rsidRDefault="00A27DB4" w:rsidP="001726E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646464"/>
                <w:sz w:val="20"/>
                <w:szCs w:val="20"/>
              </w:rPr>
            </w:pPr>
            <w:r w:rsidRPr="00A27DB4">
              <w:t>Принцип гибкости и вариативности в организации индивидуальной</w:t>
            </w:r>
            <w:r w:rsidR="00ED571F">
              <w:t xml:space="preserve"> деятельности</w:t>
            </w:r>
            <w:r>
              <w:rPr>
                <w:rFonts w:ascii="Arial" w:hAnsi="Arial" w:cs="Arial"/>
                <w:color w:val="646464"/>
                <w:sz w:val="20"/>
                <w:szCs w:val="20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B4" w:rsidRPr="000E38AA" w:rsidRDefault="00A27DB4" w:rsidP="00710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27DB4" w:rsidRPr="000E38AA" w:rsidTr="007A04F7">
        <w:trPr>
          <w:trHeight w:val="462"/>
        </w:trPr>
        <w:tc>
          <w:tcPr>
            <w:tcW w:w="4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DB4" w:rsidRPr="00850B78" w:rsidRDefault="00A27DB4" w:rsidP="00850B78"/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B4" w:rsidRDefault="00A27DB4" w:rsidP="00710B7F">
            <w:pPr>
              <w:spacing w:after="0" w:line="240" w:lineRule="auto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№2 </w:t>
            </w:r>
            <w:r w:rsidRPr="00FB3E7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таблицу особенностей</w:t>
            </w:r>
            <w:r w:rsidR="007B3D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7DB4">
              <w:rPr>
                <w:rFonts w:ascii="Times New Roman" w:hAnsi="Times New Roman" w:cs="Times New Roman"/>
                <w:sz w:val="24"/>
                <w:szCs w:val="24"/>
              </w:rPr>
              <w:t xml:space="preserve">принципа взаимодействия всех субъектов </w:t>
            </w:r>
            <w:proofErr w:type="spellStart"/>
            <w:r w:rsidRPr="00A27DB4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proofErr w:type="gramStart"/>
            <w:r w:rsidRPr="00A27D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A27D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27DB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сопровождения развития ребенка.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B4" w:rsidRPr="000E38AA" w:rsidRDefault="00A27DB4" w:rsidP="00710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27DB4" w:rsidRPr="000E38AA" w:rsidTr="007A04F7">
        <w:trPr>
          <w:trHeight w:val="370"/>
        </w:trPr>
        <w:tc>
          <w:tcPr>
            <w:tcW w:w="13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DB4" w:rsidRPr="00BB6C6C" w:rsidRDefault="00A27DB4" w:rsidP="0071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«Изучить </w:t>
            </w:r>
            <w:r w:rsidRPr="00BB6C6C">
              <w:rPr>
                <w:rFonts w:ascii="Times New Roman" w:hAnsi="Times New Roman" w:cs="Times New Roman"/>
                <w:sz w:val="24"/>
                <w:szCs w:val="24"/>
              </w:rPr>
              <w:t>принцип непрерывности, системности и преемственности сопровождения»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B4" w:rsidRPr="000E38AA" w:rsidRDefault="00A27DB4" w:rsidP="00710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D05D8" w:rsidRPr="000E38AA" w:rsidTr="007A04F7">
        <w:trPr>
          <w:trHeight w:val="370"/>
        </w:trPr>
        <w:tc>
          <w:tcPr>
            <w:tcW w:w="13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D8" w:rsidRPr="00BB6C6C" w:rsidRDefault="001726E2" w:rsidP="00710B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6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Модуль 2. </w:t>
            </w:r>
            <w:r w:rsidR="000E63E2" w:rsidRPr="00BB6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IT- </w:t>
            </w:r>
            <w:r w:rsidR="000E63E2" w:rsidRPr="00BB6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D0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</w:t>
            </w:r>
          </w:p>
        </w:tc>
      </w:tr>
      <w:tr w:rsidR="007D05D8" w:rsidRPr="000E38AA" w:rsidTr="007A04F7">
        <w:trPr>
          <w:trHeight w:val="370"/>
        </w:trPr>
        <w:tc>
          <w:tcPr>
            <w:tcW w:w="13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D8" w:rsidRPr="000E38AA" w:rsidRDefault="007D05D8" w:rsidP="00710B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="000E63E2" w:rsidRPr="001726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информационных и коммуникационных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2513D0" w:rsidP="00710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7D05D8" w:rsidRPr="000E38AA" w:rsidTr="007A04F7">
        <w:trPr>
          <w:trHeight w:val="149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63E2" w:rsidRPr="00531A80" w:rsidRDefault="000E63E2" w:rsidP="00531A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A80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 w:rsidR="00FB660B">
              <w:rPr>
                <w:rFonts w:ascii="Times New Roman" w:hAnsi="Times New Roman" w:cs="Times New Roman"/>
                <w:b/>
                <w:bCs/>
              </w:rPr>
              <w:t>1</w:t>
            </w:r>
            <w:r w:rsidRPr="00531A80">
              <w:rPr>
                <w:rFonts w:ascii="Times New Roman" w:hAnsi="Times New Roman" w:cs="Times New Roman"/>
                <w:b/>
                <w:bCs/>
              </w:rPr>
              <w:t>.1.</w:t>
            </w:r>
          </w:p>
          <w:p w:rsidR="007D05D8" w:rsidRPr="00FB3E70" w:rsidRDefault="000E63E2" w:rsidP="000E63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31A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Структурный и функциональный состав компьютера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5D8" w:rsidRPr="002513D0" w:rsidRDefault="000E63E2" w:rsidP="002513D0">
            <w:pPr>
              <w:pStyle w:val="a3"/>
              <w:spacing w:before="0" w:beforeAutospacing="0" w:after="0" w:afterAutospacing="0"/>
            </w:pPr>
            <w:r w:rsidRPr="002513D0">
              <w:t>Архитектура компьютеров</w:t>
            </w:r>
            <w:r w:rsidRPr="00372270">
              <w:t xml:space="preserve">. Основные характеристики компьютеров.  Общие принципы организации работы с ЭВМ. Примеры комплектации компьютерного рабочего места в соответствии с целями его использования для различных направлений профессиональной </w:t>
            </w:r>
            <w:proofErr w:type="spellStart"/>
            <w:r w:rsidRPr="00372270">
              <w:t>деятельности</w:t>
            </w:r>
            <w:proofErr w:type="gramStart"/>
            <w:r w:rsidRPr="00372270">
              <w:t>.</w:t>
            </w:r>
            <w:r w:rsidR="001347D8" w:rsidRPr="001347D8">
              <w:t>У</w:t>
            </w:r>
            <w:proofErr w:type="gramEnd"/>
            <w:r w:rsidR="001347D8" w:rsidRPr="001347D8">
              <w:t>стройства</w:t>
            </w:r>
            <w:proofErr w:type="spellEnd"/>
            <w:r w:rsidR="001347D8" w:rsidRPr="001347D8">
              <w:t xml:space="preserve"> ввода. Устройства </w:t>
            </w:r>
            <w:proofErr w:type="spellStart"/>
            <w:r w:rsidR="001347D8" w:rsidRPr="001347D8">
              <w:t>вывода</w:t>
            </w:r>
            <w:proofErr w:type="gramStart"/>
            <w:r w:rsidR="001347D8" w:rsidRPr="001347D8">
              <w:t>.П</w:t>
            </w:r>
            <w:proofErr w:type="gramEnd"/>
            <w:r w:rsidR="001347D8" w:rsidRPr="001347D8">
              <w:t>ериферийные</w:t>
            </w:r>
            <w:proofErr w:type="spellEnd"/>
            <w:r w:rsidR="001347D8" w:rsidRPr="001347D8">
              <w:t xml:space="preserve"> устройства.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5D8" w:rsidRPr="000E38AA" w:rsidRDefault="002513D0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D05D8" w:rsidRPr="000E38AA" w:rsidTr="007A04F7">
        <w:trPr>
          <w:trHeight w:val="583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63E2" w:rsidRPr="00531A80" w:rsidRDefault="000E63E2" w:rsidP="00531A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A80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 w:rsidR="00FB660B">
              <w:rPr>
                <w:rFonts w:ascii="Times New Roman" w:hAnsi="Times New Roman" w:cs="Times New Roman"/>
                <w:b/>
                <w:bCs/>
              </w:rPr>
              <w:t>1</w:t>
            </w:r>
            <w:r w:rsidRPr="00531A80">
              <w:rPr>
                <w:rFonts w:ascii="Times New Roman" w:hAnsi="Times New Roman" w:cs="Times New Roman"/>
                <w:b/>
                <w:bCs/>
              </w:rPr>
              <w:t>.2.</w:t>
            </w:r>
          </w:p>
          <w:p w:rsidR="007D05D8" w:rsidRPr="00FB3E70" w:rsidRDefault="000E63E2" w:rsidP="00531A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31A80">
              <w:rPr>
                <w:rFonts w:ascii="Times New Roman" w:hAnsi="Times New Roman" w:cs="Times New Roman"/>
                <w:b/>
                <w:bCs/>
              </w:rPr>
              <w:t>Программное обеспечение компьютера.</w:t>
            </w:r>
          </w:p>
        </w:tc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05D8" w:rsidRPr="002513D0" w:rsidRDefault="000E63E2" w:rsidP="002513D0">
            <w:pPr>
              <w:pStyle w:val="a3"/>
              <w:spacing w:before="0" w:beforeAutospacing="0" w:after="0" w:afterAutospacing="0"/>
            </w:pPr>
            <w:r w:rsidRPr="002513D0">
              <w:t>Виды программного обеспечения компьютеров. Файловая система компьютера.</w:t>
            </w:r>
            <w:r w:rsidRPr="00372270">
              <w:t xml:space="preserve"> Программное обеспечение внешних устройств. Подключение внешних устройств к компьютеру и их настройка. Программы архивации и защиты данных.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05D8" w:rsidRPr="000E38AA" w:rsidRDefault="002513D0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5D8" w:rsidRPr="000E38AA" w:rsidTr="007A04F7">
        <w:trPr>
          <w:trHeight w:val="212"/>
        </w:trPr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D8" w:rsidRPr="00FB3E70" w:rsidRDefault="007D05D8" w:rsidP="00710B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3D0" w:rsidRPr="002513D0" w:rsidRDefault="007D05D8" w:rsidP="002513D0">
            <w:pPr>
              <w:pStyle w:val="a3"/>
              <w:spacing w:before="0" w:beforeAutospacing="0" w:after="0" w:afterAutospacing="0"/>
            </w:pPr>
            <w:r w:rsidRPr="002513D0">
              <w:rPr>
                <w:b/>
              </w:rPr>
              <w:t>Практическ</w:t>
            </w:r>
            <w:r w:rsidR="002513D0">
              <w:rPr>
                <w:b/>
              </w:rPr>
              <w:t>ая</w:t>
            </w:r>
            <w:r w:rsidRPr="002513D0">
              <w:rPr>
                <w:b/>
              </w:rPr>
              <w:t xml:space="preserve"> работ</w:t>
            </w:r>
            <w:r w:rsidR="002513D0" w:rsidRPr="002513D0">
              <w:rPr>
                <w:b/>
              </w:rPr>
              <w:t xml:space="preserve">а </w:t>
            </w:r>
            <w:r w:rsidR="000E63E2" w:rsidRPr="002513D0">
              <w:rPr>
                <w:b/>
              </w:rPr>
              <w:t xml:space="preserve">№ </w:t>
            </w:r>
            <w:r w:rsidR="002513D0" w:rsidRPr="002513D0">
              <w:rPr>
                <w:b/>
              </w:rPr>
              <w:t>3</w:t>
            </w:r>
            <w:r w:rsidR="000E63E2" w:rsidRPr="00372270">
              <w:t xml:space="preserve"> «</w:t>
            </w:r>
            <w:r w:rsidR="000E63E2" w:rsidRPr="002513D0">
              <w:t>Операционная система. Архивация и защита данных</w:t>
            </w:r>
            <w:r w:rsidR="000E63E2" w:rsidRPr="00372270">
              <w:t xml:space="preserve">». </w:t>
            </w:r>
            <w:proofErr w:type="gramStart"/>
            <w:r w:rsidR="002513D0">
              <w:t>(</w:t>
            </w:r>
            <w:r w:rsidR="000E63E2" w:rsidRPr="00372270">
              <w:t>Операционная система.</w:t>
            </w:r>
            <w:proofErr w:type="gramEnd"/>
            <w:r w:rsidR="000E63E2" w:rsidRPr="00372270">
              <w:t xml:space="preserve"> Графический интерфейс пользователя. Создание архива данных. </w:t>
            </w:r>
            <w:proofErr w:type="gramStart"/>
            <w:r w:rsidR="000E63E2" w:rsidRPr="00372270">
              <w:t>Защита информации, антивирусная защита</w:t>
            </w:r>
            <w:r w:rsidR="002513D0">
              <w:t>.</w:t>
            </w:r>
            <w:r w:rsidR="002513D0">
              <w:rPr>
                <w:b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05D8" w:rsidRPr="000E38AA" w:rsidRDefault="002513D0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8B219B" w:rsidRPr="000E38AA" w:rsidTr="007A04F7">
        <w:trPr>
          <w:trHeight w:val="212"/>
        </w:trPr>
        <w:tc>
          <w:tcPr>
            <w:tcW w:w="138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9B" w:rsidRPr="00531A80" w:rsidRDefault="008B219B" w:rsidP="00531A80">
            <w:pPr>
              <w:spacing w:after="0"/>
              <w:jc w:val="both"/>
              <w:rPr>
                <w:b/>
              </w:rPr>
            </w:pPr>
            <w:r w:rsidRPr="00A27D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  <w:proofErr w:type="gramStart"/>
            <w:r w:rsidR="00531A80">
              <w:rPr>
                <w:b/>
              </w:rPr>
              <w:t>«</w:t>
            </w:r>
            <w:r w:rsidR="00531A80" w:rsidRPr="00531A8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531A80" w:rsidRPr="00531A80">
              <w:rPr>
                <w:rFonts w:ascii="Times New Roman" w:eastAsia="Times New Roman" w:hAnsi="Times New Roman" w:cs="Times New Roman"/>
                <w:sz w:val="24"/>
                <w:szCs w:val="24"/>
              </w:rPr>
              <w:t>зуч</w:t>
            </w:r>
            <w:r w:rsidR="00531A80">
              <w:rPr>
                <w:rFonts w:ascii="Times New Roman" w:eastAsia="Times New Roman" w:hAnsi="Times New Roman" w:cs="Times New Roman"/>
                <w:sz w:val="24"/>
                <w:szCs w:val="24"/>
              </w:rPr>
              <w:t>ить</w:t>
            </w:r>
            <w:r w:rsidR="00531A80" w:rsidRPr="00531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</w:t>
            </w:r>
            <w:r w:rsidR="00531A80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531A80" w:rsidRPr="00531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в графическом редакторе </w:t>
            </w:r>
            <w:proofErr w:type="spellStart"/>
            <w:r w:rsidR="00531A80" w:rsidRPr="00531A80">
              <w:rPr>
                <w:rFonts w:ascii="Times New Roman" w:eastAsia="Times New Roman" w:hAnsi="Times New Roman" w:cs="Times New Roman"/>
                <w:sz w:val="24"/>
                <w:szCs w:val="24"/>
              </w:rPr>
              <w:t>Paint</w:t>
            </w:r>
            <w:proofErr w:type="spellEnd"/>
            <w:r w:rsidR="00531A8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9B" w:rsidRPr="000E38AA" w:rsidRDefault="008B219B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D05D8" w:rsidRPr="000E38AA" w:rsidTr="007A04F7">
        <w:trPr>
          <w:trHeight w:val="354"/>
        </w:trPr>
        <w:tc>
          <w:tcPr>
            <w:tcW w:w="13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FB3E70" w:rsidRDefault="007D05D8" w:rsidP="00710B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Технологии создания и преобразования информационных объектов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1347D8" w:rsidRDefault="001347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</w:tr>
      <w:tr w:rsidR="007D05D8" w:rsidRPr="000E38AA" w:rsidTr="007A04F7">
        <w:trPr>
          <w:trHeight w:val="569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5D8" w:rsidRPr="00531A80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7D05D8" w:rsidRPr="00531A80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Технологии обработки текстовой информации.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8" w:rsidRPr="000E38AA" w:rsidRDefault="007D05D8" w:rsidP="00710B7F">
            <w:pPr>
              <w:tabs>
                <w:tab w:val="left" w:pos="499"/>
              </w:tabs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Основные понятия и определения при работе с текстовыми объектами. Создание, организация и основные способы преобразования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05D8" w:rsidRPr="000E38AA" w:rsidTr="007B3DE9">
        <w:trPr>
          <w:trHeight w:val="1549"/>
        </w:trPr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531A80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5D8" w:rsidRPr="000E38AA" w:rsidRDefault="007D05D8" w:rsidP="00710B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531A80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Pr="000E3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 w:rsidR="00531A80">
              <w:rPr>
                <w:rFonts w:ascii="Times New Roman" w:hAnsi="Times New Roman" w:cs="Times New Roman"/>
                <w:b/>
                <w:sz w:val="24"/>
                <w:szCs w:val="24"/>
              </w:rPr>
              <w:t>а №4</w:t>
            </w:r>
            <w:r w:rsidRPr="000E38A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05D8" w:rsidRPr="000E38AA" w:rsidRDefault="007D05D8" w:rsidP="00710B7F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«Текстовый процессор </w:t>
            </w:r>
            <w:r w:rsidRPr="000E3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MSWord</w:t>
            </w: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D05D8" w:rsidRPr="000E38AA" w:rsidRDefault="007D05D8" w:rsidP="00710B7F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 xml:space="preserve">(Редактирование и форматирование текста в </w:t>
            </w:r>
            <w:r w:rsidRPr="000E3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MSWord</w:t>
            </w: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 xml:space="preserve">  Работа с таблицами </w:t>
            </w:r>
            <w:r w:rsidRPr="000E3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MSWord</w:t>
            </w: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 xml:space="preserve">.  Создание списков в </w:t>
            </w:r>
            <w:r w:rsidRPr="000E3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MSWord</w:t>
            </w: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 xml:space="preserve">.  Колонки, буквица, форматирование регистров. Вставка графических объектов в документ. Стили, оглавление. Работа с формулами </w:t>
            </w:r>
            <w:proofErr w:type="gramStart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E3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MSWord</w:t>
            </w: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3D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5D8" w:rsidRPr="000E38AA" w:rsidTr="007A04F7">
        <w:trPr>
          <w:trHeight w:val="663"/>
        </w:trPr>
        <w:tc>
          <w:tcPr>
            <w:tcW w:w="46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05D8" w:rsidRPr="00531A80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7D05D8" w:rsidRPr="00531A80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Технологии обработки числовой информации.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8" w:rsidRPr="000E38AA" w:rsidRDefault="007D05D8" w:rsidP="00710B7F">
            <w:pPr>
              <w:tabs>
                <w:tab w:val="left" w:pos="445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Основные понятия и определения электронных таблиц. Математическая обработка числовых данных.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05D8" w:rsidRPr="000E38AA" w:rsidTr="007A04F7">
        <w:trPr>
          <w:trHeight w:val="2012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05D8" w:rsidRPr="00531A80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80" w:rsidRPr="000E38AA" w:rsidRDefault="00531A80" w:rsidP="00531A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Pr="000E3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 №5</w:t>
            </w:r>
            <w:r w:rsidRPr="000E38A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05D8" w:rsidRPr="000E38AA" w:rsidRDefault="007D05D8" w:rsidP="00710B7F">
            <w:pPr>
              <w:tabs>
                <w:tab w:val="left" w:pos="4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«Табличный процессор </w:t>
            </w:r>
            <w:proofErr w:type="spellStart"/>
            <w:r w:rsidRPr="000E3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MSExcel</w:t>
            </w:r>
            <w:proofErr w:type="spellEnd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D05D8" w:rsidRPr="000E38AA" w:rsidRDefault="007D05D8" w:rsidP="00710B7F">
            <w:pPr>
              <w:tabs>
                <w:tab w:val="left" w:pos="4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(Организация расчетов в </w:t>
            </w:r>
            <w:proofErr w:type="spellStart"/>
            <w:r w:rsidRPr="000E3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MSExcel</w:t>
            </w:r>
            <w:proofErr w:type="spellEnd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математических функций в расчетах </w:t>
            </w:r>
            <w:proofErr w:type="spellStart"/>
            <w:r w:rsidRPr="000E3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MSExcel</w:t>
            </w:r>
            <w:proofErr w:type="spellEnd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Использование логических функций в расчетах </w:t>
            </w:r>
            <w:proofErr w:type="spellStart"/>
            <w:r w:rsidRPr="000E3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MSExcel</w:t>
            </w:r>
            <w:proofErr w:type="spellEnd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 xml:space="preserve">. Относительная и абсолютная адресация. Построение и форматирование диаграмм в </w:t>
            </w:r>
            <w:proofErr w:type="spellStart"/>
            <w:r w:rsidRPr="000E3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MSExcel</w:t>
            </w:r>
            <w:proofErr w:type="spellEnd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 xml:space="preserve">Фильтрация данных и условное форматирование в </w:t>
            </w:r>
            <w:proofErr w:type="spellStart"/>
            <w:r w:rsidRPr="000E3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MSExcel</w:t>
            </w:r>
            <w:proofErr w:type="spellEnd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3D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5D8" w:rsidRPr="000E38AA" w:rsidTr="007A04F7">
        <w:trPr>
          <w:trHeight w:val="462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5D8" w:rsidRPr="00531A80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7D05D8" w:rsidRPr="00531A80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Технологии обработки графической и </w:t>
            </w:r>
            <w:proofErr w:type="spellStart"/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мультимедийной</w:t>
            </w:r>
            <w:proofErr w:type="spellEnd"/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информации.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D8" w:rsidRPr="000E38AA" w:rsidRDefault="007D05D8" w:rsidP="00710B7F">
            <w:pPr>
              <w:pStyle w:val="a8"/>
              <w:tabs>
                <w:tab w:val="left" w:pos="378"/>
              </w:tabs>
              <w:spacing w:after="0"/>
              <w:ind w:left="74"/>
              <w:jc w:val="both"/>
            </w:pPr>
            <w:r w:rsidRPr="000E38AA">
              <w:t xml:space="preserve">Представление о программных средах компьютерной графики, </w:t>
            </w:r>
            <w:proofErr w:type="spellStart"/>
            <w:r w:rsidRPr="000E38AA">
              <w:t>мультимедийных</w:t>
            </w:r>
            <w:proofErr w:type="spellEnd"/>
            <w:r w:rsidRPr="000E38AA">
              <w:t xml:space="preserve"> средах.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05D8" w:rsidRPr="000E38AA" w:rsidTr="007A04F7">
        <w:trPr>
          <w:trHeight w:val="1126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D8" w:rsidRPr="00FB3E70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80" w:rsidRPr="000E38AA" w:rsidRDefault="00531A80" w:rsidP="00531A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Pr="000E3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 №6</w:t>
            </w:r>
            <w:r w:rsidRPr="000E38A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05D8" w:rsidRPr="000E38AA" w:rsidRDefault="007D05D8" w:rsidP="00710B7F">
            <w:pPr>
              <w:tabs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«Программные средства мультимедиа». </w:t>
            </w:r>
          </w:p>
          <w:p w:rsidR="007D05D8" w:rsidRPr="000E38AA" w:rsidRDefault="007D05D8" w:rsidP="00710B7F">
            <w:pPr>
              <w:tabs>
                <w:tab w:val="left" w:pos="4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A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презентации в </w:t>
            </w:r>
            <w:proofErr w:type="spellStart"/>
            <w:r w:rsidRPr="000E38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MSPowerPoint</w:t>
            </w:r>
            <w:proofErr w:type="spellEnd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 xml:space="preserve">.  Разработка </w:t>
            </w:r>
            <w:proofErr w:type="spellStart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видеопрезентации</w:t>
            </w:r>
            <w:proofErr w:type="spellEnd"/>
            <w:r w:rsidRPr="000E38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5D8" w:rsidRPr="000E38AA" w:rsidRDefault="007D05D8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5D8" w:rsidRPr="001347D8" w:rsidRDefault="00FA3DC7" w:rsidP="007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1A80" w:rsidRPr="000E38AA" w:rsidTr="007A04F7">
        <w:trPr>
          <w:trHeight w:val="698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80" w:rsidRPr="00531A80" w:rsidRDefault="00531A80" w:rsidP="00531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FB66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</w:t>
            </w:r>
          </w:p>
          <w:p w:rsidR="00531A80" w:rsidRPr="00FB3E70" w:rsidRDefault="00531A80" w:rsidP="00531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Технология работы с базами данных в </w:t>
            </w:r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СУБД </w:t>
            </w:r>
            <w:proofErr w:type="spellStart"/>
            <w:r w:rsidRPr="00531A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MSAccess</w:t>
            </w:r>
            <w:proofErr w:type="spellEnd"/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80" w:rsidRPr="00372270" w:rsidRDefault="00531A80" w:rsidP="00531A80">
            <w:pPr>
              <w:pStyle w:val="a8"/>
              <w:tabs>
                <w:tab w:val="left" w:pos="378"/>
              </w:tabs>
              <w:spacing w:after="0"/>
              <w:ind w:left="74"/>
              <w:jc w:val="both"/>
            </w:pPr>
            <w:r w:rsidRPr="00372270">
              <w:lastRenderedPageBreak/>
              <w:t xml:space="preserve">Введение в СУБД </w:t>
            </w:r>
            <w:proofErr w:type="spellStart"/>
            <w:r w:rsidRPr="00531A80">
              <w:t>MSAccess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80" w:rsidRPr="000E38AA" w:rsidRDefault="001347D8" w:rsidP="00531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1A80" w:rsidRPr="000E38AA" w:rsidTr="007A04F7">
        <w:trPr>
          <w:trHeight w:val="1126"/>
        </w:trPr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A80" w:rsidRPr="00531A80" w:rsidRDefault="00531A80" w:rsidP="00531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80" w:rsidRPr="00FB660B" w:rsidRDefault="00531A80" w:rsidP="00FB660B">
            <w:pPr>
              <w:tabs>
                <w:tab w:val="left" w:pos="4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6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№7:</w:t>
            </w:r>
          </w:p>
          <w:p w:rsidR="00531A80" w:rsidRPr="00FB660B" w:rsidRDefault="00531A80" w:rsidP="00FB660B">
            <w:pPr>
              <w:tabs>
                <w:tab w:val="left" w:pos="4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66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«СУБД </w:t>
            </w:r>
            <w:proofErr w:type="spellStart"/>
            <w:r w:rsidRPr="00FB660B">
              <w:rPr>
                <w:rFonts w:ascii="Times New Roman" w:hAnsi="Times New Roman" w:cs="Times New Roman"/>
                <w:bCs/>
                <w:sz w:val="24"/>
                <w:szCs w:val="24"/>
              </w:rPr>
              <w:t>Access</w:t>
            </w:r>
            <w:proofErr w:type="spellEnd"/>
            <w:r w:rsidRPr="00FB660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531A80" w:rsidRPr="00372270" w:rsidRDefault="00531A80" w:rsidP="00FB660B">
            <w:pPr>
              <w:tabs>
                <w:tab w:val="left" w:pos="400"/>
              </w:tabs>
              <w:spacing w:after="0" w:line="240" w:lineRule="auto"/>
            </w:pPr>
            <w:r w:rsidRPr="00FB66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Проектирование базы данных в СУБД </w:t>
            </w:r>
            <w:proofErr w:type="spellStart"/>
            <w:r w:rsidRPr="00FB660B">
              <w:rPr>
                <w:rFonts w:ascii="Times New Roman" w:hAnsi="Times New Roman" w:cs="Times New Roman"/>
                <w:bCs/>
                <w:sz w:val="24"/>
                <w:szCs w:val="24"/>
              </w:rPr>
              <w:t>MSAccess</w:t>
            </w:r>
            <w:proofErr w:type="spellEnd"/>
            <w:r w:rsidRPr="00FB66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Создание таблиц и форм для ввода данных в СУБД </w:t>
            </w:r>
            <w:proofErr w:type="spellStart"/>
            <w:r w:rsidRPr="00FB660B">
              <w:rPr>
                <w:rFonts w:ascii="Times New Roman" w:hAnsi="Times New Roman" w:cs="Times New Roman"/>
                <w:bCs/>
                <w:sz w:val="24"/>
                <w:szCs w:val="24"/>
              </w:rPr>
              <w:t>MSAccess</w:t>
            </w:r>
            <w:proofErr w:type="spellEnd"/>
            <w:r w:rsidRPr="00FB66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Модификация таблиц и работа с запросами в СУБД </w:t>
            </w:r>
            <w:proofErr w:type="spellStart"/>
            <w:r w:rsidRPr="00FB660B">
              <w:rPr>
                <w:rFonts w:ascii="Times New Roman" w:hAnsi="Times New Roman" w:cs="Times New Roman"/>
                <w:bCs/>
                <w:sz w:val="24"/>
                <w:szCs w:val="24"/>
              </w:rPr>
              <w:t>MSAccess</w:t>
            </w:r>
            <w:proofErr w:type="spellEnd"/>
            <w:r w:rsidRPr="00FB66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Создание отчётов в СУБД </w:t>
            </w:r>
            <w:proofErr w:type="spellStart"/>
            <w:r w:rsidRPr="00FB660B">
              <w:rPr>
                <w:rFonts w:ascii="Times New Roman" w:hAnsi="Times New Roman" w:cs="Times New Roman"/>
                <w:bCs/>
                <w:sz w:val="24"/>
                <w:szCs w:val="24"/>
              </w:rPr>
              <w:t>MSAccess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80" w:rsidRPr="000E38AA" w:rsidRDefault="00FB660B" w:rsidP="00531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3D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47D8" w:rsidRPr="000E38AA" w:rsidTr="007A04F7">
        <w:trPr>
          <w:trHeight w:val="433"/>
        </w:trPr>
        <w:tc>
          <w:tcPr>
            <w:tcW w:w="138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D8" w:rsidRPr="00FB660B" w:rsidRDefault="001347D8" w:rsidP="00FB660B">
            <w:pPr>
              <w:tabs>
                <w:tab w:val="left" w:pos="4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D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«разработать презентацию по заданной теме»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7D8" w:rsidRDefault="001347D8" w:rsidP="00531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1A80" w:rsidRPr="000E38AA" w:rsidTr="007A04F7">
        <w:trPr>
          <w:trHeight w:val="385"/>
        </w:trPr>
        <w:tc>
          <w:tcPr>
            <w:tcW w:w="13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A80" w:rsidRPr="00FB3E70" w:rsidRDefault="00FB660B" w:rsidP="00531A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FB66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B66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Телекоммуникационные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A80" w:rsidRPr="00B22DF3" w:rsidRDefault="00B22DF3" w:rsidP="00FA3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2DF3"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FB660B" w:rsidRPr="000E38AA" w:rsidTr="007A04F7">
        <w:trPr>
          <w:trHeight w:val="865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660B" w:rsidRPr="00FB660B" w:rsidRDefault="00FB660B" w:rsidP="00FB6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6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B66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:rsidR="00FB660B" w:rsidRPr="00FB3E70" w:rsidRDefault="00FB660B" w:rsidP="00FB66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B66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и программные средства телекоммуникационных технологий.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60B" w:rsidRPr="00372270" w:rsidRDefault="00FB660B" w:rsidP="00FB660B">
            <w:pPr>
              <w:pStyle w:val="a8"/>
              <w:tabs>
                <w:tab w:val="left" w:pos="378"/>
              </w:tabs>
              <w:spacing w:after="0"/>
              <w:ind w:left="74"/>
              <w:jc w:val="both"/>
            </w:pPr>
            <w:r w:rsidRPr="00FB660B">
              <w:t>Представления о технических и программных средствах телекоммуникационных технологий.</w:t>
            </w:r>
            <w:r w:rsidRPr="00372270">
              <w:t xml:space="preserve"> </w:t>
            </w:r>
            <w:proofErr w:type="spellStart"/>
            <w:proofErr w:type="gramStart"/>
            <w:r w:rsidRPr="00372270">
              <w:t>Интернет-технологии</w:t>
            </w:r>
            <w:proofErr w:type="spellEnd"/>
            <w:proofErr w:type="gramEnd"/>
            <w:r w:rsidRPr="00372270">
              <w:t>, способы и скоростные характеристики подключения, провайдер.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660B" w:rsidRPr="000E38AA" w:rsidRDefault="00B22DF3" w:rsidP="00531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FB660B" w:rsidRPr="000E38AA" w:rsidTr="007A04F7">
        <w:trPr>
          <w:trHeight w:val="865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60B" w:rsidRPr="00372270" w:rsidRDefault="00FB660B" w:rsidP="00FB6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60B" w:rsidRPr="00FB660B" w:rsidRDefault="00FB660B" w:rsidP="00FB660B">
            <w:pPr>
              <w:pStyle w:val="a8"/>
              <w:tabs>
                <w:tab w:val="left" w:pos="378"/>
              </w:tabs>
              <w:spacing w:after="0"/>
              <w:ind w:left="74"/>
              <w:jc w:val="both"/>
              <w:rPr>
                <w:b/>
              </w:rPr>
            </w:pPr>
            <w:r w:rsidRPr="00FB660B">
              <w:rPr>
                <w:b/>
              </w:rPr>
              <w:t>Практическая работа № 8:</w:t>
            </w:r>
          </w:p>
          <w:p w:rsidR="00FB660B" w:rsidRPr="00FB660B" w:rsidRDefault="00FB660B" w:rsidP="00BE754F">
            <w:pPr>
              <w:pStyle w:val="a8"/>
              <w:tabs>
                <w:tab w:val="left" w:pos="378"/>
              </w:tabs>
              <w:spacing w:after="0"/>
              <w:ind w:left="74"/>
              <w:jc w:val="both"/>
            </w:pPr>
            <w:r w:rsidRPr="00FB660B">
              <w:t>«Информационные ресурсы Интернет»</w:t>
            </w:r>
            <w:r w:rsidR="00BE754F">
              <w:t>, «Социальные сети»</w:t>
            </w:r>
            <w:r w:rsidR="00ED571F">
              <w:t>, Государственные порталы</w:t>
            </w:r>
            <w:r w:rsidR="00BE754F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60B" w:rsidRPr="000E38AA" w:rsidRDefault="00B22DF3" w:rsidP="00531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1347D8" w:rsidRPr="000E38AA" w:rsidTr="007A04F7">
        <w:trPr>
          <w:trHeight w:val="407"/>
        </w:trPr>
        <w:tc>
          <w:tcPr>
            <w:tcW w:w="1385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7D8" w:rsidRPr="00FB660B" w:rsidRDefault="001347D8" w:rsidP="00FB660B">
            <w:pPr>
              <w:pStyle w:val="a8"/>
              <w:tabs>
                <w:tab w:val="left" w:pos="378"/>
              </w:tabs>
              <w:spacing w:after="0"/>
              <w:ind w:left="74"/>
              <w:jc w:val="both"/>
              <w:rPr>
                <w:b/>
              </w:rPr>
            </w:pPr>
            <w:r w:rsidRPr="00A27DB4">
              <w:t>Самостоятельная работа</w:t>
            </w:r>
            <w:r w:rsidR="00ED571F">
              <w:t xml:space="preserve"> </w:t>
            </w:r>
            <w:r>
              <w:rPr>
                <w:b/>
              </w:rPr>
              <w:t>«</w:t>
            </w:r>
            <w:r w:rsidRPr="001347D8">
              <w:t>Поиск информации в глобальной сети</w:t>
            </w:r>
            <w: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7D8" w:rsidRDefault="00B22DF3" w:rsidP="00531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B22DF3" w:rsidRPr="000E38AA" w:rsidTr="007A04F7">
        <w:trPr>
          <w:trHeight w:val="391"/>
        </w:trPr>
        <w:tc>
          <w:tcPr>
            <w:tcW w:w="13858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DF3" w:rsidRPr="00FB3E70" w:rsidRDefault="00B22DF3" w:rsidP="00B22D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FA3D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2962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FA3D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FA3D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Кибербезопасность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DF3" w:rsidRPr="000E38AA" w:rsidRDefault="00B22DF3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B22DF3" w:rsidRPr="000E38AA" w:rsidTr="007A04F7">
        <w:trPr>
          <w:trHeight w:val="415"/>
        </w:trPr>
        <w:tc>
          <w:tcPr>
            <w:tcW w:w="46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DF3" w:rsidRPr="00FB3E70" w:rsidRDefault="00B22DF3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934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1934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омпьютерная безопасность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DF3" w:rsidRPr="000E38AA" w:rsidRDefault="00B22DF3" w:rsidP="00B22DF3">
            <w:pPr>
              <w:shd w:val="clear" w:color="auto" w:fill="FFFFFF"/>
              <w:tabs>
                <w:tab w:val="left" w:pos="429"/>
              </w:tabs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9341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категории </w:t>
            </w:r>
            <w:proofErr w:type="spellStart"/>
            <w:r w:rsidRPr="001934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341D">
              <w:rPr>
                <w:rFonts w:ascii="Times New Roman" w:eastAsia="Times New Roman" w:hAnsi="Times New Roman" w:cs="Times New Roman"/>
                <w:sz w:val="24"/>
                <w:szCs w:val="24"/>
              </w:rPr>
              <w:t>ибербезопасност</w:t>
            </w:r>
            <w:r w:rsidRPr="001934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19341D">
              <w:rPr>
                <w:rFonts w:ascii="Times New Roman" w:hAnsi="Times New Roman" w:cs="Times New Roman"/>
                <w:sz w:val="24"/>
                <w:szCs w:val="24"/>
              </w:rPr>
              <w:t>. Виды угроз. Вредоносное 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DF3" w:rsidRPr="000E38AA" w:rsidRDefault="00B22DF3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22DF3" w:rsidRPr="000E38AA" w:rsidTr="007A04F7">
        <w:trPr>
          <w:trHeight w:val="585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DF3" w:rsidRPr="00FB3E70" w:rsidRDefault="00B22DF3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DF3" w:rsidRPr="0019341D" w:rsidRDefault="00B22DF3" w:rsidP="00B22DF3">
            <w:pPr>
              <w:pStyle w:val="a8"/>
              <w:tabs>
                <w:tab w:val="left" w:pos="378"/>
              </w:tabs>
              <w:spacing w:after="0"/>
              <w:ind w:left="74"/>
              <w:jc w:val="both"/>
              <w:rPr>
                <w:b/>
              </w:rPr>
            </w:pPr>
            <w:r w:rsidRPr="0019341D">
              <w:rPr>
                <w:b/>
              </w:rPr>
              <w:t>Практическая работа №9:</w:t>
            </w:r>
          </w:p>
          <w:p w:rsidR="00B22DF3" w:rsidRPr="000E38AA" w:rsidRDefault="006B5048" w:rsidP="00B22D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22DF3" w:rsidRPr="00B22DF3">
              <w:rPr>
                <w:rFonts w:ascii="Times New Roman" w:hAnsi="Times New Roman" w:cs="Times New Roman"/>
                <w:sz w:val="24"/>
                <w:szCs w:val="24"/>
              </w:rPr>
              <w:t>Защита информации, антивирусная 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22DF3" w:rsidRPr="00B22D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DF3" w:rsidRPr="000E38AA" w:rsidRDefault="00B22DF3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B22DF3" w:rsidRPr="000E38AA" w:rsidTr="007A04F7">
        <w:trPr>
          <w:trHeight w:val="446"/>
        </w:trPr>
        <w:tc>
          <w:tcPr>
            <w:tcW w:w="1385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DF3" w:rsidRPr="0019341D" w:rsidRDefault="00B22DF3" w:rsidP="00B22DF3">
            <w:pPr>
              <w:pStyle w:val="a8"/>
              <w:tabs>
                <w:tab w:val="left" w:pos="378"/>
              </w:tabs>
              <w:spacing w:after="0"/>
              <w:ind w:left="74"/>
              <w:jc w:val="both"/>
              <w:rPr>
                <w:b/>
              </w:rPr>
            </w:pPr>
            <w:r w:rsidRPr="00A27DB4">
              <w:t>Самостоятельная работа</w:t>
            </w:r>
            <w:r>
              <w:t xml:space="preserve"> «Проверка компьютера на наличие вирусов»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DF3" w:rsidRDefault="00B22DF3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22DF3" w:rsidRPr="000E38AA" w:rsidTr="007A04F7">
        <w:trPr>
          <w:trHeight w:val="420"/>
        </w:trPr>
        <w:tc>
          <w:tcPr>
            <w:tcW w:w="46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DF3" w:rsidRPr="000E38AA" w:rsidRDefault="00B22DF3" w:rsidP="00BE7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 w:rsidRPr="00BE7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E75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Профессиональный этикет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F3" w:rsidRPr="000E38AA" w:rsidRDefault="00B22DF3" w:rsidP="00B22DF3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DF3" w:rsidRPr="000E38AA" w:rsidRDefault="008342E8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</w:tr>
      <w:tr w:rsidR="00A2325A" w:rsidRPr="000E38AA" w:rsidTr="007A04F7">
        <w:trPr>
          <w:trHeight w:val="420"/>
        </w:trPr>
        <w:tc>
          <w:tcPr>
            <w:tcW w:w="464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325A" w:rsidRDefault="00A2325A" w:rsidP="00BE75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Общие правила этикета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5A" w:rsidRPr="006B5048" w:rsidRDefault="00A2325A" w:rsidP="006B5048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048">
              <w:rPr>
                <w:rFonts w:ascii="Times New Roman" w:hAnsi="Times New Roman" w:cs="Times New Roman"/>
                <w:sz w:val="24"/>
                <w:szCs w:val="24"/>
              </w:rPr>
              <w:t>Правила, принципы, примеры делового этикета.</w:t>
            </w:r>
          </w:p>
          <w:p w:rsidR="00A2325A" w:rsidRPr="006B5048" w:rsidRDefault="00A2325A" w:rsidP="006B5048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5048">
              <w:rPr>
                <w:rFonts w:ascii="Times New Roman" w:hAnsi="Times New Roman" w:cs="Times New Roman"/>
                <w:sz w:val="24"/>
                <w:szCs w:val="24"/>
              </w:rPr>
              <w:t>Дресс-код</w:t>
            </w:r>
            <w:proofErr w:type="spellEnd"/>
            <w:r w:rsidRPr="006B5048">
              <w:rPr>
                <w:rFonts w:ascii="Times New Roman" w:hAnsi="Times New Roman" w:cs="Times New Roman"/>
                <w:sz w:val="24"/>
                <w:szCs w:val="24"/>
              </w:rPr>
              <w:t xml:space="preserve">. Позы, жесты, </w:t>
            </w:r>
            <w:proofErr w:type="spellStart"/>
            <w:proofErr w:type="gramStart"/>
            <w:r w:rsidRPr="006B5048">
              <w:rPr>
                <w:rFonts w:ascii="Times New Roman" w:hAnsi="Times New Roman" w:cs="Times New Roman"/>
                <w:sz w:val="24"/>
                <w:szCs w:val="24"/>
              </w:rPr>
              <w:t>мимика-деловой</w:t>
            </w:r>
            <w:proofErr w:type="spellEnd"/>
            <w:proofErr w:type="gramEnd"/>
            <w:r w:rsidRPr="006B5048">
              <w:rPr>
                <w:rFonts w:ascii="Times New Roman" w:hAnsi="Times New Roman" w:cs="Times New Roman"/>
                <w:sz w:val="24"/>
                <w:szCs w:val="24"/>
              </w:rPr>
              <w:t xml:space="preserve"> этикет. Рабочее </w:t>
            </w:r>
            <w:proofErr w:type="spellStart"/>
            <w:r w:rsidRPr="006B5048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gramStart"/>
            <w:r w:rsidRPr="006B5048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6B5048">
              <w:rPr>
                <w:rFonts w:ascii="Times New Roman" w:hAnsi="Times New Roman" w:cs="Times New Roman"/>
                <w:sz w:val="24"/>
                <w:szCs w:val="24"/>
              </w:rPr>
              <w:t>вонки.Деловая</w:t>
            </w:r>
            <w:proofErr w:type="spellEnd"/>
            <w:r w:rsidRPr="006B5048">
              <w:rPr>
                <w:rFonts w:ascii="Times New Roman" w:hAnsi="Times New Roman" w:cs="Times New Roman"/>
                <w:sz w:val="24"/>
                <w:szCs w:val="24"/>
              </w:rPr>
              <w:t xml:space="preserve"> переписка. Общение с коллегами. Переговоры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A" w:rsidRDefault="00A2325A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325A" w:rsidRPr="000E38AA" w:rsidTr="007A04F7">
        <w:trPr>
          <w:trHeight w:val="420"/>
        </w:trPr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325A" w:rsidRDefault="00A2325A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5A" w:rsidRDefault="00A2325A" w:rsidP="006B5048">
            <w:pPr>
              <w:pStyle w:val="a8"/>
              <w:tabs>
                <w:tab w:val="left" w:pos="378"/>
              </w:tabs>
              <w:spacing w:after="0"/>
              <w:ind w:left="74"/>
              <w:jc w:val="both"/>
              <w:rPr>
                <w:b/>
              </w:rPr>
            </w:pPr>
            <w:r>
              <w:rPr>
                <w:b/>
              </w:rPr>
              <w:t>Практическая работа №10</w:t>
            </w:r>
          </w:p>
          <w:p w:rsidR="00A2325A" w:rsidRPr="00BB6C6C" w:rsidRDefault="00A2325A" w:rsidP="006B5048">
            <w:pPr>
              <w:pStyle w:val="a8"/>
              <w:tabs>
                <w:tab w:val="left" w:pos="378"/>
              </w:tabs>
              <w:spacing w:after="0"/>
              <w:ind w:left="74"/>
              <w:jc w:val="both"/>
            </w:pPr>
            <w:r w:rsidRPr="00BB6C6C">
              <w:t>Разработка диалога куратора с клиентом: во время знакомства, заказа товара, проблемной ситуаци</w:t>
            </w:r>
            <w:proofErr w:type="gramStart"/>
            <w:r w:rsidRPr="00BB6C6C">
              <w:t>и(</w:t>
            </w:r>
            <w:proofErr w:type="gramEnd"/>
            <w:r w:rsidRPr="00BB6C6C">
              <w:t>ситуация по выбору).</w:t>
            </w:r>
          </w:p>
          <w:p w:rsidR="00A2325A" w:rsidRPr="00BB6C6C" w:rsidRDefault="00A2325A" w:rsidP="006B5048">
            <w:pPr>
              <w:pStyle w:val="a8"/>
              <w:tabs>
                <w:tab w:val="left" w:pos="378"/>
              </w:tabs>
              <w:spacing w:after="0"/>
              <w:ind w:left="74"/>
              <w:jc w:val="both"/>
            </w:pPr>
            <w:r w:rsidRPr="00BB6C6C">
              <w:t xml:space="preserve">Обсуждение делового стиля </w:t>
            </w:r>
            <w:proofErr w:type="spellStart"/>
            <w:r w:rsidRPr="00BB6C6C">
              <w:t>одежды</w:t>
            </w:r>
            <w:proofErr w:type="gramStart"/>
            <w:r w:rsidRPr="00BB6C6C">
              <w:t>:н</w:t>
            </w:r>
            <w:proofErr w:type="gramEnd"/>
            <w:r w:rsidRPr="00BB6C6C">
              <w:t>юансы</w:t>
            </w:r>
            <w:proofErr w:type="spellEnd"/>
            <w:r w:rsidRPr="00BB6C6C">
              <w:t>, проблемы.</w:t>
            </w:r>
          </w:p>
          <w:p w:rsidR="00A2325A" w:rsidRPr="006B5048" w:rsidRDefault="00A2325A" w:rsidP="006B5048">
            <w:pPr>
              <w:pStyle w:val="a8"/>
              <w:tabs>
                <w:tab w:val="left" w:pos="378"/>
              </w:tabs>
              <w:spacing w:after="0"/>
              <w:ind w:left="74"/>
              <w:jc w:val="both"/>
              <w:rPr>
                <w:b/>
              </w:rPr>
            </w:pPr>
            <w:r w:rsidRPr="00BB6C6C">
              <w:t>Разбор  основных нюансов при общении с коллегами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A" w:rsidRDefault="00A2325A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BB6C6C" w:rsidRPr="000E38AA" w:rsidTr="007A04F7">
        <w:trPr>
          <w:trHeight w:val="420"/>
        </w:trPr>
        <w:tc>
          <w:tcPr>
            <w:tcW w:w="13858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C6C" w:rsidRPr="000E38AA" w:rsidRDefault="00BB6C6C" w:rsidP="00B22DF3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«Приготовить презентацию о значении поз, жестов, мимики»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6C" w:rsidRDefault="00BB6C6C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B22DF3" w:rsidRPr="000E38AA" w:rsidTr="007A04F7">
        <w:trPr>
          <w:trHeight w:val="278"/>
        </w:trPr>
        <w:tc>
          <w:tcPr>
            <w:tcW w:w="46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DF3" w:rsidRDefault="00B22DF3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F3" w:rsidRPr="000E38AA" w:rsidRDefault="00B22DF3" w:rsidP="00B22DF3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DF3" w:rsidRPr="000E38AA" w:rsidRDefault="00BB6C6C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BB6C6C" w:rsidRPr="000E38AA" w:rsidTr="007A04F7">
        <w:trPr>
          <w:trHeight w:val="278"/>
        </w:trPr>
        <w:tc>
          <w:tcPr>
            <w:tcW w:w="46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C6C" w:rsidRDefault="00BB6C6C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C" w:rsidRPr="000E38AA" w:rsidRDefault="00BB6C6C" w:rsidP="00B22DF3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6C" w:rsidRDefault="00BB6C6C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22DF3" w:rsidRPr="000E38AA" w:rsidTr="007A04F7">
        <w:trPr>
          <w:trHeight w:val="278"/>
        </w:trPr>
        <w:tc>
          <w:tcPr>
            <w:tcW w:w="46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DF3" w:rsidRDefault="00B22DF3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F3" w:rsidRPr="000E38AA" w:rsidRDefault="00B22DF3" w:rsidP="00B22DF3">
            <w:pPr>
              <w:tabs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DF3" w:rsidRPr="000E38AA" w:rsidRDefault="00BB6C6C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BB6C6C" w:rsidRPr="000E38AA" w:rsidTr="007A04F7">
        <w:trPr>
          <w:trHeight w:val="278"/>
        </w:trPr>
        <w:tc>
          <w:tcPr>
            <w:tcW w:w="13858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C6C" w:rsidRPr="00BB6C6C" w:rsidRDefault="00BB6C6C" w:rsidP="00BB6C6C">
            <w:pPr>
              <w:tabs>
                <w:tab w:val="left" w:pos="41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6C6C" w:rsidRDefault="00BB6C6C" w:rsidP="00B22D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</w:tr>
    </w:tbl>
    <w:p w:rsidR="00D1073F" w:rsidRDefault="00D1073F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1073F" w:rsidSect="00D1073F">
          <w:pgSz w:w="16838" w:h="11906" w:orient="landscape"/>
          <w:pgMar w:top="1134" w:right="1134" w:bottom="851" w:left="851" w:header="709" w:footer="709" w:gutter="0"/>
          <w:cols w:space="708"/>
          <w:docGrid w:linePitch="360"/>
        </w:sectPr>
      </w:pPr>
    </w:p>
    <w:p w:rsidR="00C324D2" w:rsidRDefault="00C324D2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F62299" w:rsidRDefault="00F62299" w:rsidP="00F62299">
      <w:pPr>
        <w:pStyle w:val="1"/>
        <w:rPr>
          <w:rFonts w:eastAsiaTheme="minorEastAsia"/>
          <w:b/>
          <w:sz w:val="28"/>
          <w:szCs w:val="28"/>
        </w:rPr>
      </w:pPr>
      <w:bookmarkStart w:id="4" w:name="_Toc73878147"/>
      <w:r w:rsidRPr="007A04F7">
        <w:rPr>
          <w:b/>
          <w:caps/>
          <w:sz w:val="28"/>
          <w:szCs w:val="28"/>
        </w:rPr>
        <w:t>3</w:t>
      </w:r>
      <w:r w:rsidRPr="007A04F7">
        <w:rPr>
          <w:rFonts w:eastAsiaTheme="minorEastAsia"/>
          <w:b/>
          <w:sz w:val="28"/>
          <w:szCs w:val="28"/>
        </w:rPr>
        <w:t>.УСЛОВИЯ РЕАЛИЗАЦИИ ПРОФЕССИОНАЛЬНОГО ОБУЧЕНИЯ</w:t>
      </w:r>
      <w:bookmarkEnd w:id="4"/>
    </w:p>
    <w:p w:rsidR="007A04F7" w:rsidRPr="007A04F7" w:rsidRDefault="007A04F7" w:rsidP="007A04F7"/>
    <w:p w:rsidR="00AD01F7" w:rsidRPr="007A04F7" w:rsidRDefault="00F62299" w:rsidP="00F62299">
      <w:pPr>
        <w:rPr>
          <w:rFonts w:ascii="Times New Roman" w:hAnsi="Times New Roman" w:cs="Times New Roman"/>
          <w:b/>
          <w:sz w:val="28"/>
          <w:szCs w:val="28"/>
        </w:rPr>
      </w:pPr>
      <w:r w:rsidRPr="007A04F7">
        <w:rPr>
          <w:rFonts w:ascii="Times New Roman" w:hAnsi="Times New Roman" w:cs="Times New Roman"/>
          <w:b/>
          <w:sz w:val="28"/>
          <w:szCs w:val="28"/>
        </w:rPr>
        <w:t>3</w:t>
      </w:r>
      <w:r w:rsidR="00AD01F7" w:rsidRPr="007A04F7">
        <w:rPr>
          <w:rFonts w:ascii="Times New Roman" w:hAnsi="Times New Roman" w:cs="Times New Roman"/>
          <w:b/>
          <w:sz w:val="28"/>
          <w:szCs w:val="28"/>
        </w:rPr>
        <w:t>.1.  Требования к минимальному материально-техническому обеспечению</w:t>
      </w:r>
    </w:p>
    <w:p w:rsidR="00C324D2" w:rsidRDefault="00AD01F7" w:rsidP="00C324D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01F7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лаборатории автоматизированных информационных систем (</w:t>
      </w:r>
      <w:proofErr w:type="gramStart"/>
      <w:r w:rsidRPr="00AD01F7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AD01F7">
        <w:rPr>
          <w:rFonts w:ascii="Times New Roman" w:hAnsi="Times New Roman" w:cs="Times New Roman"/>
          <w:bCs/>
          <w:sz w:val="28"/>
          <w:szCs w:val="28"/>
        </w:rPr>
        <w:t xml:space="preserve">. Каменск-Уральский, ул. Алюминиевая, 60, </w:t>
      </w:r>
      <w:proofErr w:type="spellStart"/>
      <w:r w:rsidRPr="00AD01F7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Pr="00AD01F7">
        <w:rPr>
          <w:rFonts w:ascii="Times New Roman" w:hAnsi="Times New Roman" w:cs="Times New Roman"/>
          <w:bCs/>
          <w:sz w:val="28"/>
          <w:szCs w:val="28"/>
        </w:rPr>
        <w:t>. 307)</w:t>
      </w:r>
    </w:p>
    <w:p w:rsidR="00C324D2" w:rsidRPr="00AD01F7" w:rsidRDefault="00C324D2" w:rsidP="00C324D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01F7">
        <w:rPr>
          <w:rFonts w:ascii="Times New Roman" w:hAnsi="Times New Roman" w:cs="Times New Roman"/>
          <w:bCs/>
          <w:sz w:val="28"/>
          <w:szCs w:val="28"/>
        </w:rPr>
        <w:t>Оборудование</w:t>
      </w:r>
      <w:r w:rsidR="00877C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01F7">
        <w:rPr>
          <w:rFonts w:ascii="Times New Roman" w:hAnsi="Times New Roman" w:cs="Times New Roman"/>
          <w:bCs/>
          <w:sz w:val="28"/>
          <w:szCs w:val="28"/>
        </w:rPr>
        <w:t>учебного</w:t>
      </w:r>
      <w:r w:rsidR="00877C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01F7">
        <w:rPr>
          <w:rFonts w:ascii="Times New Roman" w:hAnsi="Times New Roman" w:cs="Times New Roman"/>
          <w:bCs/>
          <w:sz w:val="28"/>
          <w:szCs w:val="28"/>
        </w:rPr>
        <w:t>кабинета:</w:t>
      </w:r>
    </w:p>
    <w:p w:rsidR="00C324D2" w:rsidRPr="00AD01F7" w:rsidRDefault="00C324D2" w:rsidP="00C324D2">
      <w:pPr>
        <w:pStyle w:val="Default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D01F7">
        <w:rPr>
          <w:color w:val="auto"/>
          <w:sz w:val="28"/>
          <w:szCs w:val="28"/>
        </w:rPr>
        <w:t>Посадочные</w:t>
      </w:r>
      <w:r w:rsidR="0063414B">
        <w:rPr>
          <w:color w:val="auto"/>
          <w:sz w:val="28"/>
          <w:szCs w:val="28"/>
        </w:rPr>
        <w:t xml:space="preserve"> </w:t>
      </w:r>
      <w:r w:rsidRPr="00AD01F7">
        <w:rPr>
          <w:color w:val="auto"/>
          <w:sz w:val="28"/>
          <w:szCs w:val="28"/>
        </w:rPr>
        <w:t>места</w:t>
      </w:r>
      <w:r w:rsidR="0063414B">
        <w:rPr>
          <w:color w:val="auto"/>
          <w:sz w:val="28"/>
          <w:szCs w:val="28"/>
        </w:rPr>
        <w:t xml:space="preserve"> </w:t>
      </w:r>
      <w:r w:rsidRPr="00AD01F7">
        <w:rPr>
          <w:color w:val="auto"/>
          <w:sz w:val="28"/>
          <w:szCs w:val="28"/>
        </w:rPr>
        <w:t>по</w:t>
      </w:r>
      <w:r w:rsidR="0063414B">
        <w:rPr>
          <w:color w:val="auto"/>
          <w:sz w:val="28"/>
          <w:szCs w:val="28"/>
        </w:rPr>
        <w:t xml:space="preserve"> </w:t>
      </w:r>
      <w:r w:rsidRPr="00AD01F7">
        <w:rPr>
          <w:color w:val="auto"/>
          <w:sz w:val="28"/>
          <w:szCs w:val="28"/>
        </w:rPr>
        <w:t>количеству</w:t>
      </w:r>
      <w:r w:rsidR="0063414B">
        <w:rPr>
          <w:color w:val="auto"/>
          <w:sz w:val="28"/>
          <w:szCs w:val="28"/>
        </w:rPr>
        <w:t xml:space="preserve"> </w:t>
      </w:r>
      <w:r w:rsidRPr="00AD01F7">
        <w:rPr>
          <w:color w:val="auto"/>
          <w:sz w:val="28"/>
          <w:szCs w:val="28"/>
        </w:rPr>
        <w:t>студентов;</w:t>
      </w:r>
    </w:p>
    <w:p w:rsidR="00C324D2" w:rsidRPr="00AD01F7" w:rsidRDefault="00C324D2" w:rsidP="00C324D2">
      <w:pPr>
        <w:pStyle w:val="Default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proofErr w:type="gramStart"/>
      <w:r w:rsidRPr="00AD01F7">
        <w:rPr>
          <w:color w:val="auto"/>
          <w:sz w:val="28"/>
          <w:szCs w:val="28"/>
        </w:rPr>
        <w:t>Рабочее</w:t>
      </w:r>
      <w:proofErr w:type="gramEnd"/>
      <w:r w:rsidR="0063414B">
        <w:rPr>
          <w:color w:val="auto"/>
          <w:sz w:val="28"/>
          <w:szCs w:val="28"/>
        </w:rPr>
        <w:t xml:space="preserve"> </w:t>
      </w:r>
      <w:r w:rsidR="002D0DC4">
        <w:rPr>
          <w:color w:val="auto"/>
          <w:sz w:val="28"/>
          <w:szCs w:val="28"/>
        </w:rPr>
        <w:t>цифрового куратора</w:t>
      </w:r>
      <w:r w:rsidRPr="00AD01F7">
        <w:rPr>
          <w:color w:val="auto"/>
          <w:sz w:val="28"/>
          <w:szCs w:val="28"/>
        </w:rPr>
        <w:t>;</w:t>
      </w:r>
    </w:p>
    <w:p w:rsidR="00C324D2" w:rsidRPr="00AD01F7" w:rsidRDefault="00C324D2" w:rsidP="00C324D2">
      <w:pPr>
        <w:pStyle w:val="Default"/>
        <w:numPr>
          <w:ilvl w:val="0"/>
          <w:numId w:val="5"/>
        </w:numPr>
        <w:jc w:val="both"/>
        <w:rPr>
          <w:color w:val="auto"/>
          <w:sz w:val="28"/>
          <w:szCs w:val="28"/>
        </w:rPr>
      </w:pPr>
      <w:r w:rsidRPr="00AD01F7">
        <w:rPr>
          <w:color w:val="auto"/>
          <w:sz w:val="28"/>
          <w:szCs w:val="28"/>
        </w:rPr>
        <w:t>Автоматизированные</w:t>
      </w:r>
      <w:r w:rsidR="0063414B">
        <w:rPr>
          <w:color w:val="auto"/>
          <w:sz w:val="28"/>
          <w:szCs w:val="28"/>
        </w:rPr>
        <w:t xml:space="preserve"> </w:t>
      </w:r>
      <w:r w:rsidRPr="00AD01F7">
        <w:rPr>
          <w:color w:val="auto"/>
          <w:sz w:val="28"/>
          <w:szCs w:val="28"/>
        </w:rPr>
        <w:t>рабочие</w:t>
      </w:r>
      <w:r w:rsidR="0063414B">
        <w:rPr>
          <w:color w:val="auto"/>
          <w:sz w:val="28"/>
          <w:szCs w:val="28"/>
        </w:rPr>
        <w:t xml:space="preserve"> </w:t>
      </w:r>
      <w:r w:rsidRPr="00AD01F7">
        <w:rPr>
          <w:color w:val="auto"/>
          <w:sz w:val="28"/>
          <w:szCs w:val="28"/>
        </w:rPr>
        <w:t>места</w:t>
      </w:r>
      <w:r w:rsidR="0063414B">
        <w:rPr>
          <w:color w:val="auto"/>
          <w:sz w:val="28"/>
          <w:szCs w:val="28"/>
        </w:rPr>
        <w:t xml:space="preserve"> </w:t>
      </w:r>
      <w:r w:rsidRPr="00AD01F7">
        <w:rPr>
          <w:color w:val="auto"/>
          <w:sz w:val="28"/>
          <w:szCs w:val="28"/>
        </w:rPr>
        <w:t>студентов;</w:t>
      </w:r>
    </w:p>
    <w:p w:rsidR="00AD01F7" w:rsidRPr="00C324D2" w:rsidRDefault="00C324D2" w:rsidP="00C324D2">
      <w:pPr>
        <w:pStyle w:val="ad"/>
        <w:numPr>
          <w:ilvl w:val="0"/>
          <w:numId w:val="14"/>
        </w:num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24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Автоматизированное рабочее место </w:t>
      </w:r>
      <w:r w:rsidR="002D0DC4">
        <w:rPr>
          <w:rFonts w:ascii="Times New Roman" w:eastAsiaTheme="minorHAnsi" w:hAnsi="Times New Roman" w:cs="Times New Roman"/>
          <w:sz w:val="28"/>
          <w:szCs w:val="28"/>
          <w:lang w:eastAsia="en-US"/>
        </w:rPr>
        <w:t>цифрового куратора</w:t>
      </w:r>
    </w:p>
    <w:p w:rsidR="00C324D2" w:rsidRPr="00C324D2" w:rsidRDefault="00C324D2" w:rsidP="00C324D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4D2">
        <w:rPr>
          <w:rFonts w:ascii="Times New Roman" w:hAnsi="Times New Roman" w:cs="Times New Roman"/>
          <w:bCs/>
          <w:sz w:val="28"/>
          <w:szCs w:val="28"/>
        </w:rPr>
        <w:t>Оборудование лаборатории и рабочих мест лаборатории:  </w:t>
      </w:r>
    </w:p>
    <w:p w:rsidR="00C324D2" w:rsidRPr="00C324D2" w:rsidRDefault="00C324D2" w:rsidP="00C324D2">
      <w:pPr>
        <w:pStyle w:val="ad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4D2">
        <w:rPr>
          <w:rFonts w:ascii="Times New Roman" w:hAnsi="Times New Roman" w:cs="Times New Roman"/>
          <w:bCs/>
          <w:sz w:val="28"/>
          <w:szCs w:val="28"/>
        </w:rPr>
        <w:t>Автоматизированные рабочие места обучающихся (Процессор не ниже </w:t>
      </w:r>
      <w:proofErr w:type="spellStart"/>
      <w:r w:rsidRPr="00C324D2">
        <w:rPr>
          <w:rFonts w:ascii="Times New Roman" w:hAnsi="Times New Roman" w:cs="Times New Roman"/>
          <w:bCs/>
          <w:sz w:val="28"/>
          <w:szCs w:val="28"/>
        </w:rPr>
        <w:t>Core</w:t>
      </w:r>
      <w:proofErr w:type="spellEnd"/>
      <w:r w:rsidRPr="00C324D2">
        <w:rPr>
          <w:rFonts w:ascii="Times New Roman" w:hAnsi="Times New Roman" w:cs="Times New Roman"/>
          <w:bCs/>
          <w:sz w:val="28"/>
          <w:szCs w:val="28"/>
        </w:rPr>
        <w:t> i3, оперативная память объемом не менее 8 Гб); </w:t>
      </w:r>
    </w:p>
    <w:p w:rsidR="00C324D2" w:rsidRPr="00C324D2" w:rsidRDefault="00C324D2" w:rsidP="00C324D2">
      <w:pPr>
        <w:pStyle w:val="ad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4D2">
        <w:rPr>
          <w:rFonts w:ascii="Times New Roman" w:hAnsi="Times New Roman" w:cs="Times New Roman"/>
          <w:bCs/>
          <w:sz w:val="28"/>
          <w:szCs w:val="28"/>
        </w:rPr>
        <w:t xml:space="preserve">Автоматизированное рабочее место </w:t>
      </w:r>
      <w:r w:rsidR="00877C20">
        <w:rPr>
          <w:rFonts w:ascii="Times New Roman" w:hAnsi="Times New Roman" w:cs="Times New Roman"/>
          <w:bCs/>
          <w:sz w:val="28"/>
          <w:szCs w:val="28"/>
        </w:rPr>
        <w:t>цифрового куратора</w:t>
      </w:r>
      <w:r w:rsidRPr="00C324D2">
        <w:rPr>
          <w:rFonts w:ascii="Times New Roman" w:hAnsi="Times New Roman" w:cs="Times New Roman"/>
          <w:bCs/>
          <w:sz w:val="28"/>
          <w:szCs w:val="28"/>
        </w:rPr>
        <w:t xml:space="preserve"> (Процессор не ниже </w:t>
      </w:r>
      <w:proofErr w:type="spellStart"/>
      <w:r w:rsidRPr="00C324D2">
        <w:rPr>
          <w:rFonts w:ascii="Times New Roman" w:hAnsi="Times New Roman" w:cs="Times New Roman"/>
          <w:bCs/>
          <w:sz w:val="28"/>
          <w:szCs w:val="28"/>
        </w:rPr>
        <w:t>Core</w:t>
      </w:r>
      <w:proofErr w:type="spellEnd"/>
      <w:r w:rsidRPr="00C324D2">
        <w:rPr>
          <w:rFonts w:ascii="Times New Roman" w:hAnsi="Times New Roman" w:cs="Times New Roman"/>
          <w:bCs/>
          <w:sz w:val="28"/>
          <w:szCs w:val="28"/>
        </w:rPr>
        <w:t> i3, оперативная память объемом не менее 8 Гб); </w:t>
      </w:r>
    </w:p>
    <w:p w:rsidR="00C324D2" w:rsidRPr="00C324D2" w:rsidRDefault="00C324D2" w:rsidP="00C324D2">
      <w:pPr>
        <w:pStyle w:val="ad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4D2">
        <w:rPr>
          <w:rFonts w:ascii="Times New Roman" w:hAnsi="Times New Roman" w:cs="Times New Roman"/>
          <w:bCs/>
          <w:sz w:val="28"/>
          <w:szCs w:val="28"/>
        </w:rPr>
        <w:t>Проектор;  </w:t>
      </w:r>
    </w:p>
    <w:p w:rsidR="00C324D2" w:rsidRPr="00C324D2" w:rsidRDefault="00C324D2" w:rsidP="00C324D2">
      <w:pPr>
        <w:pStyle w:val="ad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4D2">
        <w:rPr>
          <w:rFonts w:ascii="Times New Roman" w:hAnsi="Times New Roman" w:cs="Times New Roman"/>
          <w:bCs/>
          <w:sz w:val="28"/>
          <w:szCs w:val="28"/>
        </w:rPr>
        <w:t>Интерактивная доска; </w:t>
      </w:r>
    </w:p>
    <w:p w:rsidR="00C324D2" w:rsidRPr="00C324D2" w:rsidRDefault="00C324D2" w:rsidP="00C324D2">
      <w:pPr>
        <w:pStyle w:val="ad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4D2">
        <w:rPr>
          <w:rFonts w:ascii="Times New Roman" w:hAnsi="Times New Roman" w:cs="Times New Roman"/>
          <w:bCs/>
          <w:sz w:val="28"/>
          <w:szCs w:val="28"/>
        </w:rPr>
        <w:t>Маркерная доска; </w:t>
      </w:r>
    </w:p>
    <w:p w:rsidR="00C324D2" w:rsidRPr="00C324D2" w:rsidRDefault="00C324D2" w:rsidP="00C324D2">
      <w:pPr>
        <w:pStyle w:val="ad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4D2">
        <w:rPr>
          <w:rFonts w:ascii="Times New Roman" w:hAnsi="Times New Roman" w:cs="Times New Roman"/>
          <w:bCs/>
          <w:sz w:val="28"/>
          <w:szCs w:val="28"/>
        </w:rPr>
        <w:t>Комплект учебной мебели (по количеству </w:t>
      </w:r>
      <w:proofErr w:type="gramStart"/>
      <w:r w:rsidRPr="00C324D2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C324D2">
        <w:rPr>
          <w:rFonts w:ascii="Times New Roman" w:hAnsi="Times New Roman" w:cs="Times New Roman"/>
          <w:bCs/>
          <w:sz w:val="28"/>
          <w:szCs w:val="28"/>
        </w:rPr>
        <w:t>); </w:t>
      </w:r>
    </w:p>
    <w:p w:rsidR="00C324D2" w:rsidRPr="00C324D2" w:rsidRDefault="00C324D2" w:rsidP="00C324D2">
      <w:pPr>
        <w:pStyle w:val="ad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4D2">
        <w:rPr>
          <w:rFonts w:ascii="Times New Roman" w:hAnsi="Times New Roman" w:cs="Times New Roman"/>
          <w:bCs/>
          <w:sz w:val="28"/>
          <w:szCs w:val="28"/>
        </w:rPr>
        <w:t>Шкаф; </w:t>
      </w:r>
    </w:p>
    <w:p w:rsidR="00AD01F7" w:rsidRDefault="00C324D2" w:rsidP="00C324D2">
      <w:pPr>
        <w:pStyle w:val="ad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4D2">
        <w:rPr>
          <w:rFonts w:ascii="Times New Roman" w:hAnsi="Times New Roman" w:cs="Times New Roman"/>
          <w:bCs/>
          <w:sz w:val="28"/>
          <w:szCs w:val="28"/>
        </w:rPr>
        <w:t>Программное обеспечение общего и профессионального назначения</w:t>
      </w:r>
    </w:p>
    <w:p w:rsidR="00C324D2" w:rsidRPr="00C324D2" w:rsidRDefault="00C324D2" w:rsidP="00C324D2">
      <w:pPr>
        <w:pStyle w:val="ad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01F7" w:rsidRPr="00850B78" w:rsidRDefault="00850B78" w:rsidP="00850B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D01F7" w:rsidRPr="00850B78">
        <w:rPr>
          <w:rFonts w:ascii="Times New Roman" w:hAnsi="Times New Roman" w:cs="Times New Roman"/>
          <w:b/>
          <w:sz w:val="28"/>
          <w:szCs w:val="28"/>
        </w:rPr>
        <w:t>.2. Информационное обеспечение обучения</w:t>
      </w:r>
    </w:p>
    <w:p w:rsidR="00AD01F7" w:rsidRPr="00AD01F7" w:rsidRDefault="00AD01F7" w:rsidP="00C324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01F7">
        <w:rPr>
          <w:rFonts w:ascii="Times New Roman" w:hAnsi="Times New Roman" w:cs="Times New Roman"/>
          <w:b/>
          <w:bCs/>
          <w:sz w:val="28"/>
          <w:szCs w:val="28"/>
        </w:rPr>
        <w:t>Для студентов:</w:t>
      </w:r>
    </w:p>
    <w:p w:rsidR="00AD01F7" w:rsidRPr="00AD01F7" w:rsidRDefault="00AD01F7" w:rsidP="00AD01F7">
      <w:pPr>
        <w:pStyle w:val="ad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01F7">
        <w:rPr>
          <w:rFonts w:ascii="Times New Roman" w:hAnsi="Times New Roman" w:cs="Times New Roman"/>
          <w:bCs/>
          <w:sz w:val="28"/>
          <w:szCs w:val="28"/>
        </w:rPr>
        <w:t xml:space="preserve">Михеева Е.В., </w:t>
      </w:r>
      <w:hyperlink r:id="rId15" w:history="1">
        <w:r w:rsidRPr="00AD01F7">
          <w:rPr>
            <w:rStyle w:val="aa"/>
            <w:rFonts w:ascii="Times New Roman" w:hAnsi="Times New Roman" w:cs="Times New Roman"/>
            <w:color w:val="000000"/>
            <w:kern w:val="36"/>
            <w:sz w:val="28"/>
            <w:szCs w:val="28"/>
          </w:rPr>
          <w:t>Титова О.И.</w:t>
        </w:r>
      </w:hyperlink>
      <w:r w:rsidRPr="00AD01F7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 Информатика. - Академия: 12-е изд., 2017</w:t>
      </w:r>
    </w:p>
    <w:p w:rsidR="00AD01F7" w:rsidRPr="00AD01F7" w:rsidRDefault="00A97B5C" w:rsidP="00AD01F7">
      <w:pPr>
        <w:pStyle w:val="authors"/>
        <w:numPr>
          <w:ilvl w:val="0"/>
          <w:numId w:val="6"/>
        </w:numPr>
        <w:spacing w:before="0" w:beforeAutospacing="0" w:after="0" w:afterAutospacing="0" w:line="276" w:lineRule="auto"/>
        <w:ind w:left="0" w:firstLine="0"/>
        <w:rPr>
          <w:color w:val="000000"/>
          <w:kern w:val="36"/>
          <w:sz w:val="28"/>
          <w:szCs w:val="28"/>
        </w:rPr>
      </w:pPr>
      <w:hyperlink r:id="rId16" w:history="1">
        <w:r w:rsidR="00AD01F7" w:rsidRPr="00AD01F7">
          <w:rPr>
            <w:rStyle w:val="aa"/>
            <w:color w:val="000000"/>
            <w:kern w:val="36"/>
            <w:sz w:val="28"/>
            <w:szCs w:val="28"/>
          </w:rPr>
          <w:t>Михеева Е.В.</w:t>
        </w:r>
      </w:hyperlink>
      <w:r w:rsidR="00AD01F7" w:rsidRPr="00AD01F7">
        <w:rPr>
          <w:sz w:val="28"/>
          <w:szCs w:val="28"/>
        </w:rPr>
        <w:t xml:space="preserve">, </w:t>
      </w:r>
      <w:r w:rsidR="00AD01F7" w:rsidRPr="00AD01F7">
        <w:rPr>
          <w:bCs/>
          <w:sz w:val="28"/>
          <w:szCs w:val="28"/>
        </w:rPr>
        <w:t>Практикум по информатике. – М., Академия,</w:t>
      </w:r>
      <w:r w:rsidR="00AD01F7" w:rsidRPr="00AD01F7">
        <w:rPr>
          <w:color w:val="000000"/>
          <w:kern w:val="36"/>
          <w:sz w:val="28"/>
          <w:szCs w:val="28"/>
        </w:rPr>
        <w:t xml:space="preserve"> 2015</w:t>
      </w:r>
    </w:p>
    <w:p w:rsidR="00AD01F7" w:rsidRPr="00AD01F7" w:rsidRDefault="00AD01F7" w:rsidP="00AD01F7">
      <w:pPr>
        <w:pStyle w:val="authors"/>
        <w:numPr>
          <w:ilvl w:val="0"/>
          <w:numId w:val="6"/>
        </w:numPr>
        <w:spacing w:before="0" w:beforeAutospacing="0" w:after="0" w:afterAutospacing="0" w:line="276" w:lineRule="auto"/>
        <w:ind w:left="0" w:firstLine="0"/>
        <w:jc w:val="both"/>
        <w:rPr>
          <w:bCs/>
          <w:sz w:val="28"/>
          <w:szCs w:val="28"/>
        </w:rPr>
      </w:pPr>
      <w:r w:rsidRPr="00AD01F7">
        <w:rPr>
          <w:bCs/>
          <w:sz w:val="28"/>
          <w:szCs w:val="28"/>
        </w:rPr>
        <w:t xml:space="preserve">Михеева Е.В., </w:t>
      </w:r>
      <w:r w:rsidRPr="00AD01F7">
        <w:rPr>
          <w:color w:val="000000"/>
          <w:kern w:val="36"/>
          <w:sz w:val="28"/>
          <w:szCs w:val="28"/>
        </w:rPr>
        <w:t>Практикум по информационным технологиям в профессиональной деятельности. - Академия: 15-е изд., 2015</w:t>
      </w:r>
    </w:p>
    <w:p w:rsidR="00AD01F7" w:rsidRPr="00AD01F7" w:rsidRDefault="00AD01F7" w:rsidP="00AD01F7">
      <w:pPr>
        <w:pStyle w:val="authors"/>
        <w:numPr>
          <w:ilvl w:val="0"/>
          <w:numId w:val="6"/>
        </w:numPr>
        <w:spacing w:before="0" w:beforeAutospacing="0" w:after="0" w:afterAutospacing="0" w:line="276" w:lineRule="auto"/>
        <w:ind w:left="0" w:firstLine="0"/>
        <w:rPr>
          <w:bCs/>
          <w:sz w:val="28"/>
          <w:szCs w:val="28"/>
        </w:rPr>
      </w:pPr>
      <w:r w:rsidRPr="00AD01F7">
        <w:rPr>
          <w:bCs/>
          <w:sz w:val="28"/>
          <w:szCs w:val="28"/>
        </w:rPr>
        <w:t xml:space="preserve">Новожилов О.П. Информатика. - </w:t>
      </w:r>
      <w:proofErr w:type="spellStart"/>
      <w:r w:rsidRPr="00AD01F7">
        <w:rPr>
          <w:bCs/>
          <w:sz w:val="28"/>
          <w:szCs w:val="28"/>
        </w:rPr>
        <w:t>М.:Издательство</w:t>
      </w:r>
      <w:proofErr w:type="spellEnd"/>
      <w:r w:rsidRPr="00AD01F7">
        <w:rPr>
          <w:bCs/>
          <w:sz w:val="28"/>
          <w:szCs w:val="28"/>
        </w:rPr>
        <w:t xml:space="preserve"> </w:t>
      </w:r>
      <w:proofErr w:type="spellStart"/>
      <w:r w:rsidRPr="00AD01F7">
        <w:rPr>
          <w:bCs/>
          <w:sz w:val="28"/>
          <w:szCs w:val="28"/>
        </w:rPr>
        <w:t>Юрайт</w:t>
      </w:r>
      <w:proofErr w:type="spellEnd"/>
      <w:r w:rsidRPr="00AD01F7">
        <w:rPr>
          <w:bCs/>
          <w:sz w:val="28"/>
          <w:szCs w:val="28"/>
        </w:rPr>
        <w:t>, 2016</w:t>
      </w:r>
    </w:p>
    <w:p w:rsidR="00AD01F7" w:rsidRPr="00AD01F7" w:rsidRDefault="00AD01F7" w:rsidP="00AD01F7">
      <w:pPr>
        <w:pStyle w:val="ad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AD01F7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Информационные технологии в экономике и управлении в 2 ч. Часть 2: учебник для среднего профессионального образования / В. В. Трофимов [и др.]; под редакцией В. В. Трофимова. - 3-е изд., </w:t>
      </w:r>
      <w:proofErr w:type="spellStart"/>
      <w:r w:rsidRPr="00AD01F7"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AD01F7">
        <w:rPr>
          <w:rFonts w:ascii="Times New Roman" w:hAnsi="Times New Roman" w:cs="Times New Roman"/>
          <w:color w:val="000000"/>
          <w:sz w:val="28"/>
          <w:szCs w:val="28"/>
        </w:rPr>
        <w:t xml:space="preserve">. и доп. - Москва: Издательство </w:t>
      </w:r>
      <w:proofErr w:type="spellStart"/>
      <w:r w:rsidRPr="00AD01F7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color w:val="000000"/>
          <w:sz w:val="28"/>
          <w:szCs w:val="28"/>
        </w:rPr>
        <w:t>, 2020</w:t>
      </w:r>
    </w:p>
    <w:p w:rsidR="00AD01F7" w:rsidRPr="00AD01F7" w:rsidRDefault="00AD01F7" w:rsidP="00AD01F7">
      <w:pPr>
        <w:pStyle w:val="ad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AD01F7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Информационные технологии в экономике и управлении в 2 ч. Часть 1: учебник для среднего профессионального образования / В. В. Трофимов [и др.]; </w:t>
      </w:r>
      <w:r w:rsidRPr="00AD01F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под редакцией В. В. Трофимова. - 3-е изд., </w:t>
      </w:r>
      <w:proofErr w:type="spellStart"/>
      <w:r w:rsidRPr="00AD01F7"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AD01F7">
        <w:rPr>
          <w:rFonts w:ascii="Times New Roman" w:hAnsi="Times New Roman" w:cs="Times New Roman"/>
          <w:color w:val="000000"/>
          <w:sz w:val="28"/>
          <w:szCs w:val="28"/>
        </w:rPr>
        <w:t xml:space="preserve">. и доп. - Москва: Издательство </w:t>
      </w:r>
      <w:proofErr w:type="spellStart"/>
      <w:r w:rsidRPr="00AD01F7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color w:val="000000"/>
          <w:sz w:val="28"/>
          <w:szCs w:val="28"/>
        </w:rPr>
        <w:t>, 2020</w:t>
      </w:r>
    </w:p>
    <w:p w:rsidR="00AD01F7" w:rsidRDefault="00AD01F7" w:rsidP="00C324D2">
      <w:pPr>
        <w:pStyle w:val="ad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AD01F7">
        <w:rPr>
          <w:rFonts w:ascii="Times New Roman" w:hAnsi="Times New Roman" w:cs="Times New Roman"/>
          <w:color w:val="000000"/>
          <w:sz w:val="28"/>
          <w:szCs w:val="28"/>
        </w:rPr>
        <w:t xml:space="preserve">Советов, Б. Я. Информационные технологии: учебник для среднего профессионального образования / Б. Я. Советов, В. В. </w:t>
      </w:r>
      <w:proofErr w:type="spellStart"/>
      <w:r w:rsidRPr="00AD01F7">
        <w:rPr>
          <w:rFonts w:ascii="Times New Roman" w:hAnsi="Times New Roman" w:cs="Times New Roman"/>
          <w:color w:val="000000"/>
          <w:sz w:val="28"/>
          <w:szCs w:val="28"/>
        </w:rPr>
        <w:t>Цехановский</w:t>
      </w:r>
      <w:proofErr w:type="spellEnd"/>
      <w:r w:rsidRPr="00AD01F7">
        <w:rPr>
          <w:rFonts w:ascii="Times New Roman" w:hAnsi="Times New Roman" w:cs="Times New Roman"/>
          <w:color w:val="000000"/>
          <w:sz w:val="28"/>
          <w:szCs w:val="28"/>
        </w:rPr>
        <w:t xml:space="preserve">. - 7-е изд., </w:t>
      </w:r>
      <w:proofErr w:type="spellStart"/>
      <w:r w:rsidRPr="00AD01F7"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AD01F7">
        <w:rPr>
          <w:rFonts w:ascii="Times New Roman" w:hAnsi="Times New Roman" w:cs="Times New Roman"/>
          <w:color w:val="000000"/>
          <w:sz w:val="28"/>
          <w:szCs w:val="28"/>
        </w:rPr>
        <w:t xml:space="preserve">. и доп. - Москва: Издательство </w:t>
      </w:r>
      <w:proofErr w:type="spellStart"/>
      <w:r w:rsidRPr="00AD01F7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color w:val="000000"/>
          <w:sz w:val="28"/>
          <w:szCs w:val="28"/>
        </w:rPr>
        <w:t>, 2020</w:t>
      </w:r>
    </w:p>
    <w:p w:rsidR="00C324D2" w:rsidRPr="00C324D2" w:rsidRDefault="00C324D2" w:rsidP="00C324D2">
      <w:pPr>
        <w:pStyle w:val="ad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324D2" w:rsidRPr="00AD01F7" w:rsidRDefault="00AD01F7" w:rsidP="00C324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01F7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877C20">
        <w:rPr>
          <w:rFonts w:ascii="Times New Roman" w:hAnsi="Times New Roman" w:cs="Times New Roman"/>
          <w:b/>
          <w:bCs/>
          <w:sz w:val="28"/>
          <w:szCs w:val="28"/>
        </w:rPr>
        <w:t>цифрового куратора</w:t>
      </w:r>
      <w:r w:rsidRPr="00AD01F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D01F7" w:rsidRPr="00AD01F7" w:rsidRDefault="00AD01F7" w:rsidP="00AD01F7">
      <w:pPr>
        <w:pStyle w:val="ad"/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29 декабря 2012 г. № 273-ФЗ «Об образовании в Российской Федерации».</w:t>
      </w:r>
    </w:p>
    <w:p w:rsidR="00AD01F7" w:rsidRPr="00AD01F7" w:rsidRDefault="00AD01F7" w:rsidP="00AD01F7">
      <w:pPr>
        <w:pStyle w:val="ad"/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AD01F7" w:rsidRPr="00AD01F7" w:rsidRDefault="00AD01F7" w:rsidP="00AD01F7">
      <w:pPr>
        <w:pStyle w:val="ad"/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AD01F7" w:rsidRPr="00AD01F7" w:rsidRDefault="00AD01F7" w:rsidP="00AD01F7">
      <w:pPr>
        <w:pStyle w:val="ad"/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D01F7">
        <w:rPr>
          <w:rFonts w:ascii="Times New Roman" w:hAnsi="Times New Roman" w:cs="Times New Roman"/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Минобр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науки России от 17 марта 2015 г.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AD01F7" w:rsidRPr="00AD01F7" w:rsidRDefault="00AD01F7" w:rsidP="00AD01F7">
      <w:pPr>
        <w:pStyle w:val="ad"/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t>Информатика и ИКТ. Задачник-практикум. В 2т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од ред. Семакина И.Г.,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Хеннера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Е.К. - </w:t>
      </w:r>
      <w:r w:rsidRPr="00AD01F7">
        <w:rPr>
          <w:rFonts w:ascii="Times New Roman" w:hAnsi="Times New Roman" w:cs="Times New Roman"/>
          <w:color w:val="000000"/>
          <w:sz w:val="28"/>
          <w:szCs w:val="28"/>
          <w:shd w:val="clear" w:color="auto" w:fill="F7F7F7"/>
        </w:rPr>
        <w:t>4</w:t>
      </w:r>
      <w:r w:rsidRPr="00AD01F7">
        <w:rPr>
          <w:rFonts w:ascii="Times New Roman" w:hAnsi="Times New Roman" w:cs="Times New Roman"/>
          <w:sz w:val="28"/>
          <w:szCs w:val="28"/>
        </w:rPr>
        <w:t>-е изд., стер. - М.: 2012. — Т.1 - 309с., Т.2 - 294с.</w:t>
      </w:r>
    </w:p>
    <w:p w:rsidR="00AD01F7" w:rsidRPr="00AD01F7" w:rsidRDefault="00AD01F7" w:rsidP="00AD01F7">
      <w:pPr>
        <w:pStyle w:val="ad"/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t xml:space="preserve">Сидорова Е.В. Используем сервисы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: электронный кабинет преподавателя. - СПб.: 2013 — 288 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>.</w:t>
      </w:r>
    </w:p>
    <w:p w:rsidR="00AD01F7" w:rsidRPr="00C324D2" w:rsidRDefault="00AD01F7" w:rsidP="00AD01F7">
      <w:pPr>
        <w:pStyle w:val="ad"/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t xml:space="preserve">Информатика и ИКТ. Задачник-практикум. В 2т. Под ред. Семакина И.Г.,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Хеннера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Е.К. -4-е изд., стер. - М.: 2012. — Т.1 - 309с., Т.2 - 294с.</w:t>
      </w:r>
    </w:p>
    <w:p w:rsidR="00AD01F7" w:rsidRPr="00AD01F7" w:rsidRDefault="00AD01F7" w:rsidP="00C324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01F7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AD01F7" w:rsidRPr="00AD01F7" w:rsidRDefault="00AD01F7" w:rsidP="00AD01F7">
      <w:pPr>
        <w:pStyle w:val="ad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01F7">
        <w:rPr>
          <w:rFonts w:ascii="Times New Roman" w:hAnsi="Times New Roman" w:cs="Times New Roman"/>
          <w:bCs/>
          <w:sz w:val="28"/>
          <w:szCs w:val="28"/>
          <w:lang w:val="en-US"/>
        </w:rPr>
        <w:t>http</w:t>
      </w:r>
      <w:r w:rsidRPr="00AD01F7">
        <w:rPr>
          <w:rFonts w:ascii="Times New Roman" w:hAnsi="Times New Roman" w:cs="Times New Roman"/>
          <w:bCs/>
          <w:sz w:val="28"/>
          <w:szCs w:val="28"/>
        </w:rPr>
        <w:t>://</w:t>
      </w:r>
      <w:r w:rsidRPr="00AD01F7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AD01F7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AD01F7">
        <w:rPr>
          <w:rFonts w:ascii="Times New Roman" w:hAnsi="Times New Roman" w:cs="Times New Roman"/>
          <w:bCs/>
          <w:sz w:val="28"/>
          <w:szCs w:val="28"/>
          <w:lang w:val="en-US"/>
        </w:rPr>
        <w:t>edu</w:t>
      </w:r>
      <w:proofErr w:type="spellEnd"/>
      <w:r w:rsidRPr="00AD01F7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AD01F7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AD01F7">
        <w:rPr>
          <w:rFonts w:ascii="Times New Roman" w:hAnsi="Times New Roman" w:cs="Times New Roman"/>
          <w:bCs/>
          <w:sz w:val="28"/>
          <w:szCs w:val="28"/>
        </w:rPr>
        <w:t>/ - каталог образовательных Интернет-ресурсов: учебно-методические пособия</w:t>
      </w:r>
    </w:p>
    <w:p w:rsidR="00AD01F7" w:rsidRPr="00AD01F7" w:rsidRDefault="00AD01F7" w:rsidP="00AD01F7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01F7">
        <w:rPr>
          <w:rFonts w:ascii="Times New Roman" w:hAnsi="Times New Roman" w:cs="Times New Roman"/>
          <w:bCs/>
          <w:sz w:val="28"/>
          <w:szCs w:val="28"/>
        </w:rPr>
        <w:t>http://www.profobrazovanie.org/ - сайт для преподавателей системы профессионального образования</w:t>
      </w:r>
    </w:p>
    <w:p w:rsidR="00AD01F7" w:rsidRPr="00AD01F7" w:rsidRDefault="00AD01F7" w:rsidP="00AD01F7">
      <w:pPr>
        <w:pStyle w:val="ad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01F7">
        <w:rPr>
          <w:rFonts w:ascii="Times New Roman" w:hAnsi="Times New Roman" w:cs="Times New Roman"/>
          <w:bCs/>
          <w:sz w:val="28"/>
          <w:szCs w:val="28"/>
        </w:rPr>
        <w:t xml:space="preserve">«Информатика» </w:t>
      </w:r>
      <w:r w:rsidRPr="00AD01F7">
        <w:rPr>
          <w:rFonts w:ascii="Times New Roman" w:hAnsi="Times New Roman" w:cs="Times New Roman"/>
          <w:sz w:val="28"/>
          <w:szCs w:val="28"/>
        </w:rPr>
        <w:t>http://inf.1september.ru/</w:t>
      </w:r>
    </w:p>
    <w:p w:rsidR="00AD01F7" w:rsidRPr="00AD01F7" w:rsidRDefault="00AD01F7" w:rsidP="00AD01F7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01F7">
        <w:rPr>
          <w:rFonts w:ascii="Times New Roman" w:hAnsi="Times New Roman" w:cs="Times New Roman"/>
          <w:bCs/>
          <w:sz w:val="28"/>
          <w:szCs w:val="28"/>
        </w:rPr>
        <w:t>http://www.</w:t>
      </w:r>
      <w:proofErr w:type="spellStart"/>
      <w:r w:rsidRPr="00AD01F7">
        <w:rPr>
          <w:rFonts w:ascii="Times New Roman" w:hAnsi="Times New Roman" w:cs="Times New Roman"/>
          <w:bCs/>
          <w:sz w:val="28"/>
          <w:szCs w:val="28"/>
          <w:lang w:val="en-US"/>
        </w:rPr>
        <w:t>ctc</w:t>
      </w:r>
      <w:proofErr w:type="spellEnd"/>
      <w:r w:rsidRPr="00AD01F7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AD01F7">
        <w:rPr>
          <w:rFonts w:ascii="Times New Roman" w:hAnsi="Times New Roman" w:cs="Times New Roman"/>
          <w:bCs/>
          <w:sz w:val="28"/>
          <w:szCs w:val="28"/>
          <w:lang w:val="en-US"/>
        </w:rPr>
        <w:t>msiu</w:t>
      </w:r>
      <w:proofErr w:type="spellEnd"/>
      <w:r w:rsidRPr="00AD01F7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AD01F7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AD01F7">
        <w:rPr>
          <w:rFonts w:ascii="Times New Roman" w:hAnsi="Times New Roman" w:cs="Times New Roman"/>
          <w:bCs/>
          <w:sz w:val="28"/>
          <w:szCs w:val="28"/>
        </w:rPr>
        <w:t>/ - электронный учебник по информатике и информационным технологиям</w:t>
      </w:r>
    </w:p>
    <w:p w:rsidR="00AD01F7" w:rsidRPr="00AD01F7" w:rsidRDefault="00AD01F7" w:rsidP="00AD01F7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01F7">
        <w:rPr>
          <w:rFonts w:ascii="Times New Roman" w:hAnsi="Times New Roman" w:cs="Times New Roman"/>
          <w:bCs/>
          <w:sz w:val="28"/>
          <w:szCs w:val="28"/>
        </w:rPr>
        <w:t>http://www.</w:t>
      </w:r>
      <w:proofErr w:type="spellStart"/>
      <w:r w:rsidRPr="00AD01F7">
        <w:rPr>
          <w:rFonts w:ascii="Times New Roman" w:hAnsi="Times New Roman" w:cs="Times New Roman"/>
          <w:bCs/>
          <w:sz w:val="28"/>
          <w:szCs w:val="28"/>
          <w:lang w:val="en-US"/>
        </w:rPr>
        <w:t>ege</w:t>
      </w:r>
      <w:proofErr w:type="spellEnd"/>
      <w:r w:rsidRPr="00AD01F7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AD01F7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AD01F7">
        <w:rPr>
          <w:rFonts w:ascii="Times New Roman" w:hAnsi="Times New Roman" w:cs="Times New Roman"/>
          <w:bCs/>
          <w:sz w:val="28"/>
          <w:szCs w:val="28"/>
        </w:rPr>
        <w:t xml:space="preserve">/ - </w:t>
      </w:r>
      <w:proofErr w:type="spellStart"/>
      <w:r w:rsidRPr="00AD01F7">
        <w:rPr>
          <w:rFonts w:ascii="Times New Roman" w:hAnsi="Times New Roman" w:cs="Times New Roman"/>
          <w:bCs/>
          <w:sz w:val="28"/>
          <w:szCs w:val="28"/>
        </w:rPr>
        <w:t>тестыпо</w:t>
      </w:r>
      <w:proofErr w:type="spellEnd"/>
      <w:r w:rsidRPr="00AD01F7">
        <w:rPr>
          <w:rFonts w:ascii="Times New Roman" w:hAnsi="Times New Roman" w:cs="Times New Roman"/>
          <w:bCs/>
          <w:sz w:val="28"/>
          <w:szCs w:val="28"/>
        </w:rPr>
        <w:t xml:space="preserve"> информатике</w:t>
      </w:r>
    </w:p>
    <w:p w:rsidR="00AD01F7" w:rsidRPr="00C324D2" w:rsidRDefault="00C324D2" w:rsidP="00C324D2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4D2">
        <w:rPr>
          <w:rFonts w:ascii="Times New Roman" w:hAnsi="Times New Roman" w:cs="Times New Roman"/>
          <w:bCs/>
          <w:sz w:val="28"/>
          <w:szCs w:val="28"/>
        </w:rPr>
        <w:lastRenderedPageBreak/>
        <w:t>Режимы обработки информации. [Электронный ресурс] / http://info-tehnologii.ru/ - Электронные данные. – Режим доступа: http://info-tehnologii.ru/obrab/index.html. свободный. </w:t>
      </w:r>
    </w:p>
    <w:p w:rsidR="00BB6C6C" w:rsidRPr="00AD01F7" w:rsidRDefault="00BE754F" w:rsidP="00C324D2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реко</w:t>
      </w:r>
      <w:r w:rsidR="00BB6C6C" w:rsidRPr="00AD01F7">
        <w:rPr>
          <w:rFonts w:ascii="Times New Roman" w:hAnsi="Times New Roman" w:cs="Times New Roman"/>
          <w:b/>
          <w:sz w:val="28"/>
          <w:szCs w:val="28"/>
        </w:rPr>
        <w:t>мендуемых источников</w:t>
      </w:r>
      <w:r w:rsidR="00AD01F7" w:rsidRPr="00AD01F7">
        <w:rPr>
          <w:rFonts w:ascii="Times New Roman" w:hAnsi="Times New Roman" w:cs="Times New Roman"/>
          <w:b/>
          <w:sz w:val="28"/>
          <w:szCs w:val="28"/>
        </w:rPr>
        <w:t xml:space="preserve"> в образовательной платформе ЮРАЙТ</w:t>
      </w:r>
    </w:p>
    <w:p w:rsidR="000770FC" w:rsidRPr="00240990" w:rsidRDefault="000770FC" w:rsidP="00240990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990">
        <w:rPr>
          <w:rFonts w:ascii="Times New Roman" w:hAnsi="Times New Roman" w:cs="Times New Roman"/>
          <w:sz w:val="28"/>
          <w:szCs w:val="28"/>
        </w:rPr>
        <w:t>1.Обухова, Л. Ф.  Возрастная психология</w:t>
      </w:r>
      <w:proofErr w:type="gramStart"/>
      <w:r w:rsidRPr="00240990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240990">
        <w:rPr>
          <w:rFonts w:ascii="Times New Roman" w:hAnsi="Times New Roman" w:cs="Times New Roman"/>
          <w:sz w:val="28"/>
          <w:szCs w:val="28"/>
        </w:rPr>
        <w:t xml:space="preserve"> учебник для среднего профессионального образования / Л. Ф. Обухова. — Москва</w:t>
      </w:r>
      <w:proofErr w:type="gramStart"/>
      <w:r w:rsidRPr="00240990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240990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24099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40990">
        <w:rPr>
          <w:rFonts w:ascii="Times New Roman" w:hAnsi="Times New Roman" w:cs="Times New Roman"/>
          <w:sz w:val="28"/>
          <w:szCs w:val="28"/>
        </w:rPr>
        <w:t>, 2021. — 460 с. — (Профессиональное образование). — ISBN 978-5-534-00646-9. — Текст</w:t>
      </w:r>
      <w:proofErr w:type="gramStart"/>
      <w:r w:rsidRPr="0024099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0990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24099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40990">
        <w:rPr>
          <w:rFonts w:ascii="Times New Roman" w:hAnsi="Times New Roman" w:cs="Times New Roman"/>
          <w:sz w:val="28"/>
          <w:szCs w:val="28"/>
        </w:rPr>
        <w:t xml:space="preserve"> [сайт]. — URL: </w:t>
      </w:r>
      <w:hyperlink r:id="rId17" w:tgtFrame="_blank" w:history="1">
        <w:r w:rsidRPr="00240990">
          <w:t>https://urait.ru/bcode/469858</w:t>
        </w:r>
      </w:hyperlink>
      <w:r w:rsidRPr="00240990">
        <w:rPr>
          <w:rFonts w:ascii="Times New Roman" w:hAnsi="Times New Roman" w:cs="Times New Roman"/>
          <w:sz w:val="28"/>
          <w:szCs w:val="28"/>
        </w:rPr>
        <w:t> </w:t>
      </w:r>
    </w:p>
    <w:p w:rsidR="000770FC" w:rsidRPr="00AD01F7" w:rsidRDefault="000770FC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t>2.Сорокоумова, Е. А.  Возрастная психология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Е. А. Сорокоумова. — 2-е изд.,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2021. — 227 с. — (Профессиональное образование). — ISBN 978-5-534-04323-5. — Текст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[сайт]. — URL: </w:t>
      </w:r>
      <w:r w:rsidR="00A97B5C" w:rsidRPr="00AD01F7">
        <w:rPr>
          <w:rFonts w:ascii="Times New Roman" w:hAnsi="Times New Roman" w:cs="Times New Roman"/>
          <w:sz w:val="28"/>
          <w:szCs w:val="28"/>
        </w:rPr>
        <w:fldChar w:fldCharType="begin"/>
      </w:r>
      <w:r w:rsidRPr="00AD01F7">
        <w:rPr>
          <w:rFonts w:ascii="Times New Roman" w:hAnsi="Times New Roman" w:cs="Times New Roman"/>
          <w:sz w:val="28"/>
          <w:szCs w:val="28"/>
        </w:rPr>
        <w:instrText xml:space="preserve"> HYPERLINK "https://urait.ru/bcode/472498 </w:instrText>
      </w:r>
    </w:p>
    <w:p w:rsidR="000770FC" w:rsidRPr="00AD01F7" w:rsidRDefault="000770FC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instrText xml:space="preserve">3" </w:instrText>
      </w:r>
      <w:r w:rsidR="00A97B5C" w:rsidRPr="00AD01F7">
        <w:rPr>
          <w:rFonts w:ascii="Times New Roman" w:hAnsi="Times New Roman" w:cs="Times New Roman"/>
          <w:sz w:val="28"/>
          <w:szCs w:val="28"/>
        </w:rPr>
        <w:fldChar w:fldCharType="separate"/>
      </w:r>
      <w:r w:rsidRPr="00AD01F7">
        <w:rPr>
          <w:rStyle w:val="aa"/>
          <w:rFonts w:ascii="Times New Roman" w:hAnsi="Times New Roman" w:cs="Times New Roman"/>
          <w:sz w:val="28"/>
          <w:szCs w:val="28"/>
        </w:rPr>
        <w:t xml:space="preserve">https://urait.ru/bcode/472498 </w:t>
      </w:r>
    </w:p>
    <w:p w:rsidR="000770FC" w:rsidRPr="00AD01F7" w:rsidRDefault="000770FC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Style w:val="aa"/>
          <w:rFonts w:ascii="Times New Roman" w:hAnsi="Times New Roman" w:cs="Times New Roman"/>
          <w:sz w:val="28"/>
          <w:szCs w:val="28"/>
        </w:rPr>
        <w:t>3</w:t>
      </w:r>
      <w:r w:rsidR="00A97B5C" w:rsidRPr="00AD01F7">
        <w:rPr>
          <w:rFonts w:ascii="Times New Roman" w:hAnsi="Times New Roman" w:cs="Times New Roman"/>
          <w:sz w:val="28"/>
          <w:szCs w:val="28"/>
        </w:rPr>
        <w:fldChar w:fldCharType="end"/>
      </w:r>
      <w:r w:rsidRPr="00AD01F7">
        <w:rPr>
          <w:rFonts w:ascii="Times New Roman" w:hAnsi="Times New Roman" w:cs="Times New Roman"/>
          <w:sz w:val="28"/>
          <w:szCs w:val="28"/>
        </w:rPr>
        <w:t>. Леонов, Н. И.  Психология общения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Н. И. Леонов. — 4-е изд.,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2021. — 193 с. — (Профессиональное образование). — ISBN 978-5-534-10454-7. — Текст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[сайт]. — URL: https://urait.ru/bcode/474640 .</w:t>
      </w:r>
    </w:p>
    <w:p w:rsidR="000770FC" w:rsidRPr="00AD01F7" w:rsidRDefault="000770FC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Ж. М.  Психология. Общение и здоровье личности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учебное пособие для вузов / Ж. М. 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. — 2-е изд.,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2021. — 193 с. — (Высшее образование). — ISBN 978-5-534-08584-6. — Текст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[сайт]. — URL: </w:t>
      </w:r>
      <w:r w:rsidR="00A97B5C" w:rsidRPr="00AD01F7">
        <w:rPr>
          <w:rFonts w:ascii="Times New Roman" w:hAnsi="Times New Roman" w:cs="Times New Roman"/>
          <w:sz w:val="28"/>
          <w:szCs w:val="28"/>
        </w:rPr>
        <w:fldChar w:fldCharType="begin"/>
      </w:r>
      <w:r w:rsidRPr="00AD01F7">
        <w:rPr>
          <w:rFonts w:ascii="Times New Roman" w:hAnsi="Times New Roman" w:cs="Times New Roman"/>
          <w:sz w:val="28"/>
          <w:szCs w:val="28"/>
        </w:rPr>
        <w:instrText xml:space="preserve"> HYPERLINK "https://urait.ru/bcode/472262 </w:instrText>
      </w:r>
    </w:p>
    <w:p w:rsidR="000770FC" w:rsidRPr="00AD01F7" w:rsidRDefault="000770FC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instrText xml:space="preserve">5" </w:instrText>
      </w:r>
      <w:r w:rsidR="00A97B5C" w:rsidRPr="00AD01F7">
        <w:rPr>
          <w:rFonts w:ascii="Times New Roman" w:hAnsi="Times New Roman" w:cs="Times New Roman"/>
          <w:sz w:val="28"/>
          <w:szCs w:val="28"/>
        </w:rPr>
        <w:fldChar w:fldCharType="separate"/>
      </w:r>
      <w:r w:rsidRPr="00AD01F7">
        <w:rPr>
          <w:rStyle w:val="aa"/>
          <w:rFonts w:ascii="Times New Roman" w:hAnsi="Times New Roman" w:cs="Times New Roman"/>
          <w:sz w:val="28"/>
          <w:szCs w:val="28"/>
        </w:rPr>
        <w:t xml:space="preserve">https://urait.ru/bcode/472262 </w:t>
      </w:r>
    </w:p>
    <w:p w:rsidR="000770FC" w:rsidRPr="00AD01F7" w:rsidRDefault="000770FC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Style w:val="aa"/>
          <w:rFonts w:ascii="Times New Roman" w:hAnsi="Times New Roman" w:cs="Times New Roman"/>
          <w:sz w:val="28"/>
          <w:szCs w:val="28"/>
        </w:rPr>
        <w:t>5</w:t>
      </w:r>
      <w:r w:rsidR="00A97B5C" w:rsidRPr="00AD01F7">
        <w:rPr>
          <w:rFonts w:ascii="Times New Roman" w:hAnsi="Times New Roman" w:cs="Times New Roman"/>
          <w:sz w:val="28"/>
          <w:szCs w:val="28"/>
        </w:rPr>
        <w:fldChar w:fldCharType="end"/>
      </w:r>
      <w:r w:rsidRPr="00AD01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Л. И.  Психология общения: этика, культура и этикет делового общения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Л. И. 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. — Москва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2021. — 161 с. — (Профессиональное образование). — ISBN 978-5-534-10547-6. — Текст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[сайт]. — URL: https://urait.ru/bcode/475816 </w:t>
      </w:r>
    </w:p>
    <w:p w:rsidR="000770FC" w:rsidRPr="00AD01F7" w:rsidRDefault="000770FC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Абельская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Р. Ш.  Психология общения для IT-специальностей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Р. Ш. 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Абельская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 ; под научной редакцией И. Н. 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Обабкова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. — Москва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2021. — 111 с. — (Профессиональное образование). — ISBN 978-5-534-12200-8. — Текст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[сайт]. — URL: </w:t>
      </w:r>
      <w:r w:rsidR="00A97B5C" w:rsidRPr="00AD01F7">
        <w:rPr>
          <w:rFonts w:ascii="Times New Roman" w:hAnsi="Times New Roman" w:cs="Times New Roman"/>
          <w:sz w:val="28"/>
          <w:szCs w:val="28"/>
        </w:rPr>
        <w:fldChar w:fldCharType="begin"/>
      </w:r>
      <w:r w:rsidRPr="00AD01F7">
        <w:rPr>
          <w:rFonts w:ascii="Times New Roman" w:hAnsi="Times New Roman" w:cs="Times New Roman"/>
          <w:sz w:val="28"/>
          <w:szCs w:val="28"/>
        </w:rPr>
        <w:instrText xml:space="preserve"> HYPERLINK "https://urait.ru/bcode/476582 </w:instrText>
      </w:r>
    </w:p>
    <w:p w:rsidR="000770FC" w:rsidRPr="00AD01F7" w:rsidRDefault="000770FC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instrText xml:space="preserve">7" </w:instrText>
      </w:r>
      <w:r w:rsidR="00A97B5C" w:rsidRPr="00AD01F7">
        <w:rPr>
          <w:rFonts w:ascii="Times New Roman" w:hAnsi="Times New Roman" w:cs="Times New Roman"/>
          <w:sz w:val="28"/>
          <w:szCs w:val="28"/>
        </w:rPr>
        <w:fldChar w:fldCharType="separate"/>
      </w:r>
      <w:r w:rsidRPr="00AD01F7">
        <w:rPr>
          <w:rStyle w:val="aa"/>
          <w:rFonts w:ascii="Times New Roman" w:hAnsi="Times New Roman" w:cs="Times New Roman"/>
          <w:sz w:val="28"/>
          <w:szCs w:val="28"/>
        </w:rPr>
        <w:t xml:space="preserve">https://urait.ru/bcode/476582 </w:t>
      </w:r>
    </w:p>
    <w:p w:rsidR="000770FC" w:rsidRPr="00AD01F7" w:rsidRDefault="000770FC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Style w:val="aa"/>
          <w:rFonts w:ascii="Times New Roman" w:hAnsi="Times New Roman" w:cs="Times New Roman"/>
          <w:sz w:val="28"/>
          <w:szCs w:val="28"/>
        </w:rPr>
        <w:t>7</w:t>
      </w:r>
      <w:r w:rsidR="00A97B5C" w:rsidRPr="00AD01F7">
        <w:rPr>
          <w:rFonts w:ascii="Times New Roman" w:hAnsi="Times New Roman" w:cs="Times New Roman"/>
          <w:sz w:val="28"/>
          <w:szCs w:val="28"/>
        </w:rPr>
        <w:fldChar w:fldCharType="end"/>
      </w:r>
      <w:r w:rsidRPr="00AD01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Лавриненко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В. Н.  Деловая этика и этикет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 / В. Н. 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Лавриненко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Л. И. 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В. В. Кафтан ; под редакцией В. Н. 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Лавриненко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Л. И. 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Чернышовой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. — Москва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2021. — 118 с. — (Высшее образование). — ISBN 978-5-534-08210-4. — Текст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[сайт]. — URL: https://urait.ru/bcode/469812 </w:t>
      </w:r>
    </w:p>
    <w:p w:rsidR="000770FC" w:rsidRPr="00AD01F7" w:rsidRDefault="000770FC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t>8. Родыгина, Н. Ю.  Этика деловых отношений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 / Н. Ю. Родыгина. — Москва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2021. — 431 с. — (Профессиональное образование). — ISBN 978-5-534-11048-7. — Текст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[сайт]. — URL: https://urait.ru/bcode/477850 </w:t>
      </w:r>
    </w:p>
    <w:p w:rsidR="00AD01F7" w:rsidRPr="00AD01F7" w:rsidRDefault="00AD01F7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1F7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Колышкина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Т. Б.  Деловая культура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Т. Б. 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Колышкина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И. В. 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Шустина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. — 2-е изд.,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2021. — 163 с. — (Профессиональное образование). — ISBN 978-5-534-08027-8. — Текст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[сайт]. — URL: https://urait.ru/bcode/471479 </w:t>
      </w:r>
    </w:p>
    <w:p w:rsidR="00AD01F7" w:rsidRDefault="00AD01F7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AD01F7">
        <w:rPr>
          <w:rFonts w:ascii="Times New Roman" w:hAnsi="Times New Roman" w:cs="Times New Roman"/>
          <w:sz w:val="28"/>
          <w:szCs w:val="28"/>
        </w:rPr>
        <w:t>10. Панфилова, А. П.  Культура речи и деловое общение в 2 ч. Часть 1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 / А. П. Панфилова, А. В. 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Долматов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 ; под общей редакцией А. П. Панфиловой. — Москва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>, 2021. — 231 с. — (Профессиональное образование). — ISBN 978-5-534-03228-4. — Текст</w:t>
      </w:r>
      <w:proofErr w:type="gramStart"/>
      <w:r w:rsidRPr="00AD01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1F7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AD01F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D01F7">
        <w:rPr>
          <w:rFonts w:ascii="Times New Roman" w:hAnsi="Times New Roman" w:cs="Times New Roman"/>
          <w:sz w:val="28"/>
          <w:szCs w:val="28"/>
        </w:rPr>
        <w:t xml:space="preserve"> [сайт]. — URL: </w:t>
      </w:r>
      <w:hyperlink r:id="rId18" w:history="1">
        <w:r w:rsidRPr="00D02B73">
          <w:rPr>
            <w:rStyle w:val="aa"/>
            <w:rFonts w:ascii="Times New Roman" w:hAnsi="Times New Roman" w:cs="Times New Roman"/>
            <w:sz w:val="28"/>
            <w:szCs w:val="28"/>
          </w:rPr>
          <w:t>https://urait.ru/bcode/470970</w:t>
        </w:r>
      </w:hyperlink>
    </w:p>
    <w:p w:rsidR="00BE754F" w:rsidRPr="00243CB4" w:rsidRDefault="00BE754F" w:rsidP="00243CB4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243CB4">
        <w:rPr>
          <w:rFonts w:ascii="Times New Roman" w:hAnsi="Times New Roman" w:cs="Times New Roman"/>
          <w:sz w:val="28"/>
          <w:szCs w:val="28"/>
        </w:rPr>
        <w:t xml:space="preserve">Советов, Б. Я. Информационные технологии: учебник для среднего профессионального образования / Б. Я. Советов, В. В. </w:t>
      </w:r>
      <w:proofErr w:type="spellStart"/>
      <w:r w:rsidRPr="00243CB4">
        <w:rPr>
          <w:rFonts w:ascii="Times New Roman" w:hAnsi="Times New Roman" w:cs="Times New Roman"/>
          <w:sz w:val="28"/>
          <w:szCs w:val="28"/>
        </w:rPr>
        <w:t>Цехановский</w:t>
      </w:r>
      <w:proofErr w:type="spellEnd"/>
      <w:r w:rsidRPr="00243CB4">
        <w:rPr>
          <w:rFonts w:ascii="Times New Roman" w:hAnsi="Times New Roman" w:cs="Times New Roman"/>
          <w:sz w:val="28"/>
          <w:szCs w:val="28"/>
        </w:rPr>
        <w:t xml:space="preserve">. - 7-е изд., </w:t>
      </w:r>
      <w:proofErr w:type="spellStart"/>
      <w:r w:rsidRPr="00243CB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43CB4">
        <w:rPr>
          <w:rFonts w:ascii="Times New Roman" w:hAnsi="Times New Roman" w:cs="Times New Roman"/>
          <w:sz w:val="28"/>
          <w:szCs w:val="28"/>
        </w:rPr>
        <w:t xml:space="preserve">. и доп. - Москва: Издательство </w:t>
      </w:r>
      <w:proofErr w:type="spellStart"/>
      <w:r w:rsidRPr="00243CB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43CB4">
        <w:rPr>
          <w:rFonts w:ascii="Times New Roman" w:hAnsi="Times New Roman" w:cs="Times New Roman"/>
          <w:sz w:val="28"/>
          <w:szCs w:val="28"/>
        </w:rPr>
        <w:t>, 2020</w:t>
      </w:r>
    </w:p>
    <w:p w:rsidR="00AD01F7" w:rsidRPr="00C324D2" w:rsidRDefault="00243CB4" w:rsidP="00C324D2">
      <w:pPr>
        <w:pStyle w:val="authors"/>
        <w:numPr>
          <w:ilvl w:val="0"/>
          <w:numId w:val="10"/>
        </w:numPr>
        <w:spacing w:before="0" w:beforeAutospacing="0" w:after="0" w:afterAutospacing="0" w:line="276" w:lineRule="auto"/>
        <w:rPr>
          <w:bCs/>
          <w:sz w:val="28"/>
          <w:szCs w:val="28"/>
        </w:rPr>
      </w:pPr>
      <w:r w:rsidRPr="00AD01F7">
        <w:rPr>
          <w:bCs/>
          <w:sz w:val="28"/>
          <w:szCs w:val="28"/>
        </w:rPr>
        <w:t xml:space="preserve">Новожилов О.П. Информатика. - </w:t>
      </w:r>
      <w:proofErr w:type="spellStart"/>
      <w:r w:rsidRPr="00AD01F7">
        <w:rPr>
          <w:bCs/>
          <w:sz w:val="28"/>
          <w:szCs w:val="28"/>
        </w:rPr>
        <w:t>М.:Издательство</w:t>
      </w:r>
      <w:proofErr w:type="spellEnd"/>
      <w:r w:rsidRPr="00AD01F7">
        <w:rPr>
          <w:bCs/>
          <w:sz w:val="28"/>
          <w:szCs w:val="28"/>
        </w:rPr>
        <w:t xml:space="preserve"> </w:t>
      </w:r>
      <w:proofErr w:type="spellStart"/>
      <w:r w:rsidRPr="00AD01F7">
        <w:rPr>
          <w:bCs/>
          <w:sz w:val="28"/>
          <w:szCs w:val="28"/>
        </w:rPr>
        <w:t>Юрайт</w:t>
      </w:r>
      <w:proofErr w:type="spellEnd"/>
      <w:r w:rsidRPr="00AD01F7">
        <w:rPr>
          <w:bCs/>
          <w:sz w:val="28"/>
          <w:szCs w:val="28"/>
        </w:rPr>
        <w:t>, 2016</w:t>
      </w:r>
    </w:p>
    <w:p w:rsidR="00AD01F7" w:rsidRDefault="00AD01F7" w:rsidP="00AD01F7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0F5C" w:rsidRPr="00850B78" w:rsidRDefault="00850B78" w:rsidP="00850B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D01F7" w:rsidRPr="00850B78">
        <w:rPr>
          <w:rFonts w:ascii="Times New Roman" w:hAnsi="Times New Roman" w:cs="Times New Roman"/>
          <w:b/>
          <w:sz w:val="28"/>
          <w:szCs w:val="28"/>
        </w:rPr>
        <w:t xml:space="preserve">.3 Общие требования к организации образовательного процесса </w:t>
      </w:r>
    </w:p>
    <w:p w:rsidR="00240990" w:rsidRPr="00240990" w:rsidRDefault="00240990" w:rsidP="00240990">
      <w:pPr>
        <w:pStyle w:val="paragraph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40990">
        <w:rPr>
          <w:rStyle w:val="normaltextrun"/>
          <w:color w:val="000000"/>
          <w:sz w:val="28"/>
          <w:szCs w:val="28"/>
        </w:rPr>
        <w:t>Реализация </w:t>
      </w:r>
      <w:r w:rsidR="00877C20">
        <w:rPr>
          <w:rStyle w:val="normaltextrun"/>
          <w:color w:val="000000"/>
          <w:sz w:val="28"/>
          <w:szCs w:val="28"/>
        </w:rPr>
        <w:t>профессионального обучения</w:t>
      </w:r>
      <w:r w:rsidRPr="00240990">
        <w:rPr>
          <w:rStyle w:val="normaltextrun"/>
          <w:color w:val="000000"/>
          <w:sz w:val="28"/>
          <w:szCs w:val="28"/>
        </w:rPr>
        <w:t> предусматривает широкое использование в учебном процессе активных и интерактивных форм проведения занятий (компьютерных симуляций, деловых и ролевых игр, разбор конкретных ситуаций, тренинги) в сочетании с внеаудиторной работой с целью формирования и развития профессиональных навыков обучающихся.</w:t>
      </w:r>
      <w:r w:rsidRPr="00240990">
        <w:rPr>
          <w:rStyle w:val="eop"/>
          <w:color w:val="000000"/>
          <w:sz w:val="28"/>
          <w:szCs w:val="28"/>
        </w:rPr>
        <w:t> </w:t>
      </w:r>
    </w:p>
    <w:p w:rsidR="00240990" w:rsidRPr="00240990" w:rsidRDefault="00240990" w:rsidP="00240990">
      <w:pPr>
        <w:pStyle w:val="paragraph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40990">
        <w:rPr>
          <w:rStyle w:val="normaltextrun"/>
          <w:color w:val="000000"/>
          <w:sz w:val="28"/>
          <w:szCs w:val="28"/>
        </w:rPr>
        <w:t xml:space="preserve">В рамках </w:t>
      </w:r>
      <w:r w:rsidR="00877C20">
        <w:rPr>
          <w:rStyle w:val="normaltextrun"/>
          <w:color w:val="000000"/>
          <w:sz w:val="28"/>
          <w:szCs w:val="28"/>
        </w:rPr>
        <w:t>профессионального обучения</w:t>
      </w:r>
      <w:r w:rsidRPr="00240990">
        <w:rPr>
          <w:rStyle w:val="normaltextrun"/>
          <w:color w:val="000000"/>
          <w:sz w:val="28"/>
          <w:szCs w:val="28"/>
        </w:rPr>
        <w:t xml:space="preserve"> предусмотрены встречи с представителями российских компаний, государственных и общественных организаций, мастер-классы экспертов и специалистов.</w:t>
      </w:r>
      <w:r w:rsidRPr="00240990">
        <w:rPr>
          <w:rStyle w:val="eop"/>
          <w:color w:val="000000"/>
          <w:sz w:val="28"/>
          <w:szCs w:val="28"/>
        </w:rPr>
        <w:t> </w:t>
      </w:r>
    </w:p>
    <w:p w:rsidR="00240990" w:rsidRPr="00240990" w:rsidRDefault="00240990" w:rsidP="00240990">
      <w:pPr>
        <w:pStyle w:val="paragraph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40990">
        <w:rPr>
          <w:rStyle w:val="normaltextrun"/>
          <w:color w:val="000000"/>
          <w:sz w:val="28"/>
          <w:szCs w:val="28"/>
        </w:rPr>
        <w:t>Занятия лекционного типа составляют не более 50 процентов аудиторных занятий.</w:t>
      </w:r>
      <w:r w:rsidRPr="00240990">
        <w:rPr>
          <w:rStyle w:val="eop"/>
          <w:color w:val="000000"/>
          <w:sz w:val="28"/>
          <w:szCs w:val="28"/>
        </w:rPr>
        <w:t> </w:t>
      </w:r>
    </w:p>
    <w:p w:rsidR="00240990" w:rsidRPr="00240990" w:rsidRDefault="00240990" w:rsidP="00240990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40990">
        <w:rPr>
          <w:rStyle w:val="normaltextrun"/>
          <w:color w:val="000000"/>
          <w:sz w:val="28"/>
          <w:szCs w:val="28"/>
        </w:rPr>
        <w:t xml:space="preserve">Раздел </w:t>
      </w:r>
      <w:r w:rsidR="007A04F7">
        <w:rPr>
          <w:rStyle w:val="normaltextrun"/>
          <w:color w:val="000000"/>
          <w:sz w:val="28"/>
          <w:szCs w:val="28"/>
        </w:rPr>
        <w:t xml:space="preserve">«Производственная </w:t>
      </w:r>
      <w:r w:rsidRPr="00240990">
        <w:rPr>
          <w:rStyle w:val="normaltextrun"/>
          <w:color w:val="000000"/>
          <w:sz w:val="28"/>
          <w:szCs w:val="28"/>
        </w:rPr>
        <w:t>практика» является обязательным и представляет собой вид учебных занятий, непосредственно ориентированных на профессионально-практическую подготовку обучающихся.</w:t>
      </w:r>
      <w:r w:rsidRPr="00240990">
        <w:rPr>
          <w:rStyle w:val="eop"/>
          <w:color w:val="000000"/>
          <w:sz w:val="28"/>
          <w:szCs w:val="28"/>
        </w:rPr>
        <w:t> </w:t>
      </w:r>
    </w:p>
    <w:p w:rsidR="00240990" w:rsidRPr="00240990" w:rsidRDefault="00240990" w:rsidP="00240990">
      <w:pPr>
        <w:pStyle w:val="paragraph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40990">
        <w:rPr>
          <w:rStyle w:val="normaltextrun"/>
          <w:color w:val="000000"/>
          <w:sz w:val="28"/>
          <w:szCs w:val="28"/>
        </w:rPr>
        <w:t>Практик</w:t>
      </w:r>
      <w:r w:rsidR="00877C20">
        <w:rPr>
          <w:rStyle w:val="normaltextrun"/>
          <w:color w:val="000000"/>
          <w:sz w:val="28"/>
          <w:szCs w:val="28"/>
        </w:rPr>
        <w:t>а</w:t>
      </w:r>
      <w:r w:rsidRPr="00240990">
        <w:rPr>
          <w:rStyle w:val="normaltextrun"/>
          <w:color w:val="000000"/>
          <w:sz w:val="28"/>
          <w:szCs w:val="28"/>
        </w:rPr>
        <w:t xml:space="preserve"> мо</w:t>
      </w:r>
      <w:r w:rsidR="00877C20">
        <w:rPr>
          <w:rStyle w:val="normaltextrun"/>
          <w:color w:val="000000"/>
          <w:sz w:val="28"/>
          <w:szCs w:val="28"/>
        </w:rPr>
        <w:t>жет</w:t>
      </w:r>
      <w:r w:rsidRPr="00240990">
        <w:rPr>
          <w:rStyle w:val="normaltextrun"/>
          <w:color w:val="000000"/>
          <w:sz w:val="28"/>
          <w:szCs w:val="28"/>
        </w:rPr>
        <w:t xml:space="preserve"> проводиться в сторонних организациях или на кафедрах и в лабораториях образовательного учреждения, обладающих необходимым кадровым и материально-техническим потенциалом.</w:t>
      </w:r>
      <w:r w:rsidRPr="00240990">
        <w:rPr>
          <w:rStyle w:val="eop"/>
          <w:color w:val="000000"/>
          <w:sz w:val="28"/>
          <w:szCs w:val="28"/>
        </w:rPr>
        <w:t> </w:t>
      </w:r>
    </w:p>
    <w:p w:rsidR="00240990" w:rsidRPr="00240990" w:rsidRDefault="00240990" w:rsidP="00240990">
      <w:pPr>
        <w:pStyle w:val="paragraph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40990">
        <w:rPr>
          <w:rStyle w:val="normaltextrun"/>
          <w:color w:val="000000"/>
          <w:sz w:val="28"/>
          <w:szCs w:val="28"/>
        </w:rPr>
        <w:t>Аттестация по итогам практики осуществляется на основе отчета о проделанной работе и публичной его защиты.</w:t>
      </w:r>
      <w:r w:rsidRPr="00240990">
        <w:rPr>
          <w:rStyle w:val="eop"/>
          <w:color w:val="000000"/>
          <w:sz w:val="28"/>
          <w:szCs w:val="28"/>
        </w:rPr>
        <w:t> </w:t>
      </w:r>
    </w:p>
    <w:p w:rsidR="00240990" w:rsidRPr="00240990" w:rsidRDefault="00240990" w:rsidP="00240990">
      <w:pPr>
        <w:pStyle w:val="paragraph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40990">
        <w:rPr>
          <w:rStyle w:val="normaltextrun"/>
          <w:color w:val="000000"/>
          <w:sz w:val="28"/>
          <w:szCs w:val="28"/>
        </w:rPr>
        <w:t xml:space="preserve">Разделом </w:t>
      </w:r>
      <w:r w:rsidR="007A04F7">
        <w:rPr>
          <w:rStyle w:val="normaltextrun"/>
          <w:color w:val="000000"/>
          <w:sz w:val="28"/>
          <w:szCs w:val="28"/>
        </w:rPr>
        <w:t>производственной</w:t>
      </w:r>
      <w:r w:rsidRPr="00240990">
        <w:rPr>
          <w:rStyle w:val="normaltextrun"/>
          <w:color w:val="000000"/>
          <w:sz w:val="28"/>
          <w:szCs w:val="28"/>
        </w:rPr>
        <w:t xml:space="preserve"> практики может являться проектно-исследовательская работа студента.</w:t>
      </w:r>
      <w:r w:rsidRPr="00240990">
        <w:rPr>
          <w:rStyle w:val="eop"/>
          <w:color w:val="000000"/>
          <w:sz w:val="28"/>
          <w:szCs w:val="28"/>
        </w:rPr>
        <w:t> </w:t>
      </w:r>
    </w:p>
    <w:p w:rsidR="00620F5C" w:rsidRPr="00240990" w:rsidRDefault="00240990" w:rsidP="00240990">
      <w:pPr>
        <w:pStyle w:val="paragraph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40990">
        <w:rPr>
          <w:rStyle w:val="normaltextrun"/>
          <w:color w:val="000000"/>
          <w:sz w:val="28"/>
          <w:szCs w:val="28"/>
        </w:rPr>
        <w:t>Внеаудиторная работа студента сопровождается методическим обеспечением и обоснованием времени, затрачиваемого на ее выполнение.</w:t>
      </w:r>
      <w:r w:rsidRPr="00240990">
        <w:rPr>
          <w:rStyle w:val="eop"/>
          <w:color w:val="000000"/>
          <w:sz w:val="28"/>
          <w:szCs w:val="28"/>
        </w:rPr>
        <w:t> </w:t>
      </w:r>
    </w:p>
    <w:p w:rsidR="00620F5C" w:rsidRDefault="00620F5C" w:rsidP="00AD01F7">
      <w:pPr>
        <w:pStyle w:val="ad"/>
        <w:spacing w:after="0"/>
        <w:ind w:left="0" w:firstLine="709"/>
        <w:jc w:val="both"/>
        <w:rPr>
          <w:rFonts w:ascii="Times New Roman" w:hAnsi="Times New Roman"/>
          <w:spacing w:val="2"/>
          <w:sz w:val="24"/>
          <w:szCs w:val="24"/>
        </w:rPr>
      </w:pPr>
    </w:p>
    <w:p w:rsidR="007A04F7" w:rsidRDefault="007A04F7" w:rsidP="00850B78">
      <w:pPr>
        <w:rPr>
          <w:rFonts w:ascii="Times New Roman" w:hAnsi="Times New Roman" w:cs="Times New Roman"/>
          <w:b/>
          <w:sz w:val="28"/>
          <w:szCs w:val="28"/>
        </w:rPr>
      </w:pPr>
    </w:p>
    <w:p w:rsidR="007A04F7" w:rsidRDefault="007A04F7" w:rsidP="00850B78">
      <w:pPr>
        <w:rPr>
          <w:rFonts w:ascii="Times New Roman" w:hAnsi="Times New Roman" w:cs="Times New Roman"/>
          <w:b/>
          <w:sz w:val="28"/>
          <w:szCs w:val="28"/>
        </w:rPr>
      </w:pPr>
    </w:p>
    <w:p w:rsidR="007A04F7" w:rsidRDefault="007A04F7" w:rsidP="00850B78">
      <w:pPr>
        <w:rPr>
          <w:rFonts w:ascii="Times New Roman" w:hAnsi="Times New Roman" w:cs="Times New Roman"/>
          <w:b/>
          <w:sz w:val="28"/>
          <w:szCs w:val="28"/>
        </w:rPr>
      </w:pPr>
    </w:p>
    <w:p w:rsidR="00620F5C" w:rsidRPr="00850B78" w:rsidRDefault="00850B78" w:rsidP="00850B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620F5C" w:rsidRPr="00850B78">
        <w:rPr>
          <w:rFonts w:ascii="Times New Roman" w:hAnsi="Times New Roman" w:cs="Times New Roman"/>
          <w:b/>
          <w:sz w:val="28"/>
          <w:szCs w:val="28"/>
        </w:rPr>
        <w:t>.4.  Кадровое обеспечение образовательного процесса</w:t>
      </w:r>
    </w:p>
    <w:p w:rsidR="00240990" w:rsidRPr="00240990" w:rsidRDefault="00240990" w:rsidP="00240990">
      <w:pPr>
        <w:pStyle w:val="paragraph"/>
        <w:spacing w:before="0" w:beforeAutospacing="0" w:after="0" w:afterAutospacing="0"/>
        <w:ind w:firstLine="705"/>
        <w:textAlignment w:val="baseline"/>
        <w:rPr>
          <w:rFonts w:ascii="Segoe UI" w:hAnsi="Segoe UI" w:cs="Segoe UI"/>
          <w:sz w:val="28"/>
          <w:szCs w:val="28"/>
        </w:rPr>
      </w:pPr>
      <w:r w:rsidRPr="00240990">
        <w:rPr>
          <w:rStyle w:val="normaltextrun"/>
          <w:sz w:val="28"/>
          <w:szCs w:val="28"/>
        </w:rPr>
        <w:t>Требования к кадровым условиям реализации образовательной программы.</w:t>
      </w:r>
      <w:r w:rsidRPr="00240990">
        <w:rPr>
          <w:rStyle w:val="eop"/>
          <w:sz w:val="28"/>
          <w:szCs w:val="28"/>
        </w:rPr>
        <w:t> </w:t>
      </w:r>
    </w:p>
    <w:p w:rsidR="00240990" w:rsidRPr="00240990" w:rsidRDefault="00240990" w:rsidP="00240990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40990">
        <w:rPr>
          <w:rStyle w:val="normaltextrun"/>
          <w:sz w:val="28"/>
          <w:szCs w:val="28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  <w:r w:rsidRPr="00240990">
        <w:rPr>
          <w:rStyle w:val="eop"/>
          <w:sz w:val="28"/>
          <w:szCs w:val="28"/>
        </w:rPr>
        <w:t> </w:t>
      </w:r>
    </w:p>
    <w:p w:rsidR="00240990" w:rsidRPr="00240990" w:rsidRDefault="00240990" w:rsidP="00240990">
      <w:pPr>
        <w:pStyle w:val="paragraph"/>
        <w:spacing w:before="0" w:beforeAutospacing="0" w:after="0" w:afterAutospacing="0"/>
        <w:ind w:firstLine="705"/>
        <w:textAlignment w:val="baseline"/>
        <w:rPr>
          <w:rFonts w:ascii="Segoe UI" w:hAnsi="Segoe UI" w:cs="Segoe UI"/>
          <w:sz w:val="28"/>
          <w:szCs w:val="28"/>
        </w:rPr>
      </w:pPr>
      <w:r w:rsidRPr="00240990">
        <w:rPr>
          <w:rStyle w:val="normaltextrun"/>
          <w:sz w:val="28"/>
          <w:szCs w:val="28"/>
        </w:rPr>
        <w:t xml:space="preserve">Квалификация </w:t>
      </w:r>
      <w:r w:rsidR="00877C20">
        <w:rPr>
          <w:rStyle w:val="normaltextrun"/>
          <w:sz w:val="28"/>
          <w:szCs w:val="28"/>
        </w:rPr>
        <w:t>цифровых кураторов</w:t>
      </w:r>
      <w:r w:rsidRPr="00240990">
        <w:rPr>
          <w:rStyle w:val="normaltextrun"/>
          <w:sz w:val="28"/>
          <w:szCs w:val="28"/>
        </w:rPr>
        <w:t xml:space="preserve">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  <w:r w:rsidRPr="00240990">
        <w:rPr>
          <w:rStyle w:val="eop"/>
          <w:sz w:val="28"/>
          <w:szCs w:val="28"/>
        </w:rPr>
        <w:t> </w:t>
      </w:r>
    </w:p>
    <w:p w:rsidR="00240990" w:rsidRPr="00240990" w:rsidRDefault="00877C20" w:rsidP="00240990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</w:rPr>
        <w:t>Цифровые кураторы</w:t>
      </w:r>
      <w:r w:rsidR="00240990" w:rsidRPr="00240990">
        <w:rPr>
          <w:rStyle w:val="normaltextrun"/>
          <w:sz w:val="28"/>
          <w:szCs w:val="28"/>
        </w:rPr>
        <w:t xml:space="preserve"> получают дополнительное профессиональное образование по программам повышения квалификации, в том числе в форме стажировки в </w:t>
      </w:r>
      <w:proofErr w:type="gramStart"/>
      <w:r w:rsidR="00240990" w:rsidRPr="00240990">
        <w:rPr>
          <w:rStyle w:val="normaltextrun"/>
          <w:sz w:val="28"/>
          <w:szCs w:val="28"/>
        </w:rPr>
        <w:t>организациях</w:t>
      </w:r>
      <w:proofErr w:type="gramEnd"/>
      <w:r w:rsidR="00240990" w:rsidRPr="00240990">
        <w:rPr>
          <w:rStyle w:val="normaltextrun"/>
          <w:sz w:val="28"/>
          <w:szCs w:val="28"/>
        </w:rPr>
        <w:t xml:space="preserve">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  <w:r w:rsidR="00240990" w:rsidRPr="00240990">
        <w:rPr>
          <w:rStyle w:val="eop"/>
          <w:sz w:val="28"/>
          <w:szCs w:val="28"/>
        </w:rPr>
        <w:t> </w:t>
      </w:r>
    </w:p>
    <w:p w:rsidR="00240990" w:rsidRPr="00240990" w:rsidRDefault="00240990" w:rsidP="00240990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</w:p>
    <w:p w:rsidR="00AD01F7" w:rsidRPr="00240990" w:rsidRDefault="00AD01F7" w:rsidP="00240990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sz w:val="28"/>
          <w:szCs w:val="28"/>
        </w:rPr>
      </w:pPr>
      <w:r w:rsidRPr="00240990">
        <w:rPr>
          <w:rStyle w:val="normaltextrun"/>
          <w:sz w:val="28"/>
          <w:szCs w:val="28"/>
        </w:rPr>
        <w:t xml:space="preserve">В случае изменения графика образовательного процесса и </w:t>
      </w:r>
      <w:proofErr w:type="gramStart"/>
      <w:r w:rsidRPr="00240990">
        <w:rPr>
          <w:rStyle w:val="normaltextrun"/>
          <w:sz w:val="28"/>
          <w:szCs w:val="28"/>
        </w:rPr>
        <w:t>перевода</w:t>
      </w:r>
      <w:proofErr w:type="gramEnd"/>
      <w:r w:rsidRPr="00240990">
        <w:rPr>
          <w:rStyle w:val="normaltextrun"/>
          <w:sz w:val="28"/>
          <w:szCs w:val="28"/>
        </w:rPr>
        <w:t xml:space="preserve"> обучающихся на дистанционное обучение, возможно проведение занятий, консультаций с применением программ </w:t>
      </w:r>
      <w:proofErr w:type="spellStart"/>
      <w:r w:rsidRPr="00240990">
        <w:rPr>
          <w:rStyle w:val="normaltextrun"/>
          <w:sz w:val="28"/>
          <w:szCs w:val="28"/>
        </w:rPr>
        <w:t>Zoom</w:t>
      </w:r>
      <w:proofErr w:type="spellEnd"/>
      <w:r w:rsidRPr="00240990">
        <w:rPr>
          <w:rStyle w:val="normaltextrun"/>
          <w:sz w:val="28"/>
          <w:szCs w:val="28"/>
        </w:rPr>
        <w:t xml:space="preserve">, </w:t>
      </w:r>
      <w:proofErr w:type="spellStart"/>
      <w:r w:rsidRPr="00240990">
        <w:rPr>
          <w:rStyle w:val="normaltextrun"/>
          <w:sz w:val="28"/>
          <w:szCs w:val="28"/>
        </w:rPr>
        <w:t>Skype</w:t>
      </w:r>
      <w:proofErr w:type="spellEnd"/>
      <w:r w:rsidRPr="00240990">
        <w:rPr>
          <w:rStyle w:val="normaltextrun"/>
          <w:sz w:val="28"/>
          <w:szCs w:val="28"/>
        </w:rPr>
        <w:t xml:space="preserve"> и т.д.</w:t>
      </w:r>
    </w:p>
    <w:p w:rsidR="00F22AB3" w:rsidRDefault="00F22A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50B78" w:rsidRPr="00850B78" w:rsidRDefault="00850B78" w:rsidP="00850B78">
      <w:pPr>
        <w:pStyle w:val="1"/>
        <w:rPr>
          <w:b/>
          <w:sz w:val="28"/>
          <w:szCs w:val="28"/>
        </w:rPr>
      </w:pPr>
      <w:bookmarkStart w:id="5" w:name="_Toc73878148"/>
      <w:r w:rsidRPr="00850B78">
        <w:rPr>
          <w:b/>
          <w:sz w:val="28"/>
          <w:szCs w:val="28"/>
        </w:rPr>
        <w:lastRenderedPageBreak/>
        <w:t>4. КОНТРОЛЬ И ОЦЕНКА РЕЗУЛЬТАТОВ ОСВОЕНИЯ</w:t>
      </w:r>
      <w:bookmarkEnd w:id="5"/>
    </w:p>
    <w:p w:rsidR="00287442" w:rsidRDefault="00287442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7442" w:rsidRPr="00287442" w:rsidRDefault="00287442" w:rsidP="00287442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287442">
        <w:rPr>
          <w:rFonts w:ascii="Times New Roman" w:hAnsi="Times New Roman" w:cs="Times New Roman"/>
          <w:sz w:val="28"/>
          <w:szCs w:val="28"/>
        </w:rPr>
        <w:t>Контрольи</w:t>
      </w:r>
      <w:proofErr w:type="spellEnd"/>
      <w:r w:rsidRPr="00287442">
        <w:rPr>
          <w:rFonts w:ascii="Times New Roman" w:hAnsi="Times New Roman" w:cs="Times New Roman"/>
          <w:sz w:val="28"/>
          <w:szCs w:val="28"/>
        </w:rPr>
        <w:t xml:space="preserve"> оценка</w:t>
      </w:r>
      <w:r w:rsidR="00877C20">
        <w:rPr>
          <w:rFonts w:ascii="Times New Roman" w:hAnsi="Times New Roman" w:cs="Times New Roman"/>
          <w:sz w:val="28"/>
          <w:szCs w:val="28"/>
        </w:rPr>
        <w:t xml:space="preserve"> </w:t>
      </w:r>
      <w:r w:rsidRPr="00287442">
        <w:rPr>
          <w:rFonts w:ascii="Times New Roman" w:hAnsi="Times New Roman" w:cs="Times New Roman"/>
          <w:sz w:val="28"/>
          <w:szCs w:val="28"/>
        </w:rPr>
        <w:t xml:space="preserve">результатов освоения </w:t>
      </w:r>
      <w:r>
        <w:rPr>
          <w:rFonts w:ascii="Times New Roman" w:hAnsi="Times New Roman" w:cs="Times New Roman"/>
          <w:sz w:val="28"/>
          <w:szCs w:val="28"/>
        </w:rPr>
        <w:t>программы профессионального обучения</w:t>
      </w:r>
      <w:r w:rsidRPr="00287442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877C20">
        <w:rPr>
          <w:rFonts w:ascii="Times New Roman" w:hAnsi="Times New Roman" w:cs="Times New Roman"/>
          <w:sz w:val="28"/>
          <w:szCs w:val="28"/>
        </w:rPr>
        <w:t xml:space="preserve">цифровым </w:t>
      </w:r>
      <w:proofErr w:type="spellStart"/>
      <w:r w:rsidR="00877C20">
        <w:rPr>
          <w:rFonts w:ascii="Times New Roman" w:hAnsi="Times New Roman" w:cs="Times New Roman"/>
          <w:sz w:val="28"/>
          <w:szCs w:val="28"/>
        </w:rPr>
        <w:t>куратором</w:t>
      </w:r>
      <w:r w:rsidRPr="0028744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287442">
        <w:rPr>
          <w:rFonts w:ascii="Times New Roman" w:hAnsi="Times New Roman" w:cs="Times New Roman"/>
          <w:sz w:val="28"/>
          <w:szCs w:val="28"/>
        </w:rPr>
        <w:t xml:space="preserve"> процессе проведения практических занятий, лабо</w:t>
      </w:r>
      <w:r>
        <w:rPr>
          <w:rFonts w:ascii="Times New Roman" w:hAnsi="Times New Roman" w:cs="Times New Roman"/>
          <w:sz w:val="28"/>
          <w:szCs w:val="28"/>
        </w:rPr>
        <w:t xml:space="preserve">раторных работ, самостоятельных и контрольных </w:t>
      </w:r>
      <w:r w:rsidRPr="00287442">
        <w:rPr>
          <w:rFonts w:ascii="Times New Roman" w:hAnsi="Times New Roman" w:cs="Times New Roman"/>
          <w:sz w:val="28"/>
          <w:szCs w:val="28"/>
        </w:rPr>
        <w:t>работ, тестирования, а также выполнения студентами индивидуальных заданий, проектов, исследований.</w:t>
      </w:r>
      <w:proofErr w:type="gramEnd"/>
    </w:p>
    <w:p w:rsidR="00F22AB3" w:rsidRDefault="00AD49DB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C1658">
        <w:rPr>
          <w:rFonts w:ascii="Times New Roman" w:hAnsi="Times New Roman" w:cs="Times New Roman"/>
          <w:sz w:val="28"/>
          <w:szCs w:val="28"/>
        </w:rPr>
        <w:t>Е ЗАДАНИ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CC1658">
        <w:rPr>
          <w:rFonts w:ascii="Times New Roman" w:hAnsi="Times New Roman" w:cs="Times New Roman"/>
          <w:sz w:val="28"/>
          <w:szCs w:val="28"/>
        </w:rPr>
        <w:t>ДЛЯ КВАЛИФИКАЦИОННОГО ЭКЗАМЕНА</w:t>
      </w:r>
    </w:p>
    <w:p w:rsidR="00F22AB3" w:rsidRPr="00545D2F" w:rsidRDefault="00F22AB3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D2F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3B7CE4" w:rsidRPr="003B7CE4" w:rsidRDefault="007A04F7" w:rsidP="003B7CE4">
      <w:pPr>
        <w:pStyle w:val="a3"/>
        <w:shd w:val="clear" w:color="auto" w:fill="FFFFFF"/>
        <w:spacing w:before="120" w:beforeAutospacing="0" w:after="120" w:afterAutospacing="0"/>
        <w:ind w:left="142" w:right="450"/>
        <w:rPr>
          <w:rStyle w:val="af0"/>
          <w:color w:val="424242"/>
          <w:sz w:val="28"/>
          <w:szCs w:val="28"/>
        </w:rPr>
      </w:pPr>
      <w:r w:rsidRPr="003B7CE4">
        <w:rPr>
          <w:rStyle w:val="af0"/>
          <w:color w:val="424242"/>
          <w:sz w:val="28"/>
          <w:szCs w:val="28"/>
        </w:rPr>
        <w:t>Задание 1</w:t>
      </w:r>
    </w:p>
    <w:p w:rsidR="007A04F7" w:rsidRPr="003B7CE4" w:rsidRDefault="007A04F7" w:rsidP="003B7CE4">
      <w:pPr>
        <w:pStyle w:val="a3"/>
        <w:shd w:val="clear" w:color="auto" w:fill="FFFFFF"/>
        <w:spacing w:before="120" w:beforeAutospacing="0" w:after="120" w:afterAutospacing="0"/>
        <w:ind w:left="142" w:right="450"/>
        <w:rPr>
          <w:color w:val="424242"/>
          <w:sz w:val="28"/>
          <w:szCs w:val="28"/>
        </w:rPr>
      </w:pPr>
      <w:r w:rsidRPr="003B7CE4">
        <w:rPr>
          <w:rStyle w:val="af0"/>
          <w:color w:val="424242"/>
          <w:sz w:val="28"/>
          <w:szCs w:val="28"/>
        </w:rPr>
        <w:t xml:space="preserve">Деловая ситуация </w:t>
      </w:r>
    </w:p>
    <w:p w:rsidR="007A04F7" w:rsidRDefault="007A04F7" w:rsidP="003B7CE4">
      <w:pPr>
        <w:pStyle w:val="a3"/>
        <w:shd w:val="clear" w:color="auto" w:fill="FFFFFF"/>
        <w:spacing w:before="120" w:beforeAutospacing="0" w:after="120" w:afterAutospacing="0"/>
        <w:ind w:left="142" w:right="450"/>
        <w:rPr>
          <w:color w:val="424242"/>
          <w:sz w:val="28"/>
          <w:szCs w:val="28"/>
        </w:rPr>
      </w:pPr>
      <w:r w:rsidRPr="003B7CE4">
        <w:rPr>
          <w:color w:val="424242"/>
          <w:sz w:val="28"/>
          <w:szCs w:val="28"/>
        </w:rPr>
        <w:t>Объясните причину возникновения трудностей во время переговоров. Обоснуйте свою точку зрения или предположение</w:t>
      </w:r>
      <w:r w:rsidR="003B7CE4">
        <w:rPr>
          <w:color w:val="424242"/>
          <w:sz w:val="28"/>
          <w:szCs w:val="28"/>
        </w:rPr>
        <w:t>.</w:t>
      </w:r>
    </w:p>
    <w:p w:rsidR="003B7CE4" w:rsidRPr="003B7CE4" w:rsidRDefault="003B7CE4" w:rsidP="003B7CE4">
      <w:pPr>
        <w:pStyle w:val="a3"/>
        <w:shd w:val="clear" w:color="auto" w:fill="FFFFFF"/>
        <w:spacing w:before="120" w:beforeAutospacing="0" w:after="120" w:afterAutospacing="0"/>
        <w:ind w:left="120" w:right="450"/>
        <w:jc w:val="both"/>
        <w:rPr>
          <w:color w:val="424242"/>
          <w:sz w:val="28"/>
          <w:szCs w:val="28"/>
        </w:rPr>
      </w:pPr>
      <w:r w:rsidRPr="003B7CE4">
        <w:rPr>
          <w:rStyle w:val="af0"/>
          <w:color w:val="424242"/>
          <w:sz w:val="28"/>
          <w:szCs w:val="28"/>
        </w:rPr>
        <w:t>Офис – "проходной двор"</w:t>
      </w:r>
    </w:p>
    <w:p w:rsidR="003B7CE4" w:rsidRPr="003B7CE4" w:rsidRDefault="003B7CE4" w:rsidP="003B7CE4">
      <w:pPr>
        <w:pStyle w:val="a3"/>
        <w:shd w:val="clear" w:color="auto" w:fill="FFFFFF"/>
        <w:spacing w:before="120" w:beforeAutospacing="0" w:after="120" w:afterAutospacing="0"/>
        <w:ind w:left="120" w:right="450" w:firstLine="588"/>
        <w:jc w:val="both"/>
        <w:rPr>
          <w:color w:val="424242"/>
          <w:sz w:val="28"/>
          <w:szCs w:val="28"/>
        </w:rPr>
      </w:pPr>
      <w:r w:rsidRPr="003B7CE4">
        <w:rPr>
          <w:color w:val="424242"/>
          <w:sz w:val="28"/>
          <w:szCs w:val="28"/>
        </w:rPr>
        <w:t xml:space="preserve">Канадский бизнесмен был удивлен, когда на встрече с высокопоставленным официальным лицом в Кувейте его не стали принимать в отдельном офисе и переговоры прерывались постоянно входящими и выходящими посетителями. В соответствии с канадскими культурными представлениями о ведении бизнеса важные официальные лица должны иметь в своем распоряжении большой офис с секретарем, следящим по монитору за входящими в офис людьми. </w:t>
      </w:r>
      <w:proofErr w:type="gramStart"/>
      <w:r w:rsidRPr="003B7CE4">
        <w:rPr>
          <w:color w:val="424242"/>
          <w:sz w:val="28"/>
          <w:szCs w:val="28"/>
        </w:rPr>
        <w:t>В обязанности секретаря также входит отделение важных посетителей от менее важных, что помогает беспрепятственно проводить встречи с бизнесменами и не мешать переговорному процессу.</w:t>
      </w:r>
      <w:proofErr w:type="gramEnd"/>
    </w:p>
    <w:p w:rsidR="003B7CE4" w:rsidRPr="003B7CE4" w:rsidRDefault="003B7CE4" w:rsidP="003B7CE4">
      <w:pPr>
        <w:pStyle w:val="a3"/>
        <w:shd w:val="clear" w:color="auto" w:fill="FFFFFF"/>
        <w:spacing w:before="120" w:beforeAutospacing="0" w:after="120" w:afterAutospacing="0"/>
        <w:ind w:left="120" w:right="450" w:firstLine="588"/>
        <w:jc w:val="both"/>
        <w:rPr>
          <w:color w:val="424242"/>
          <w:sz w:val="28"/>
          <w:szCs w:val="28"/>
        </w:rPr>
      </w:pPr>
      <w:r w:rsidRPr="003B7CE4">
        <w:rPr>
          <w:color w:val="424242"/>
          <w:sz w:val="28"/>
          <w:szCs w:val="28"/>
        </w:rPr>
        <w:t xml:space="preserve">Канадский бизнесмен оценил манеру организовывать работу офиса кувейтца как своего рода "проходной двор", а постоянное прерывание встречи – как доказательство того факта, что официальный представитель, с которым он встретился, не обладает ни высоким статусом, ни настоящей заинтересованностью в установлении деловых отношений. Это полностью противоречило его первоначальному представлению о встрече и кувейтском партнере. Интерпретация канадцем царившей в офисе обстановки привела </w:t>
      </w:r>
      <w:proofErr w:type="gramStart"/>
      <w:r w:rsidRPr="003B7CE4">
        <w:rPr>
          <w:color w:val="424242"/>
          <w:sz w:val="28"/>
          <w:szCs w:val="28"/>
        </w:rPr>
        <w:t>в результате к потере у него интереса к продолжению бизнеса в Кувейте</w:t>
      </w:r>
      <w:proofErr w:type="gramEnd"/>
      <w:r w:rsidRPr="003B7CE4">
        <w:rPr>
          <w:color w:val="424242"/>
          <w:sz w:val="28"/>
          <w:szCs w:val="28"/>
        </w:rPr>
        <w:t>.</w:t>
      </w:r>
    </w:p>
    <w:p w:rsidR="00F22AB3" w:rsidRPr="00CC1658" w:rsidRDefault="003B7CE4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F22AB3" w:rsidRPr="00CC1658" w:rsidRDefault="00F22AB3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 xml:space="preserve">Перейдите по ссылке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C1658">
        <w:rPr>
          <w:rFonts w:ascii="Times New Roman" w:hAnsi="Times New Roman" w:cs="Times New Roman"/>
          <w:sz w:val="28"/>
          <w:szCs w:val="28"/>
        </w:rPr>
        <w:t>пройдите тест</w:t>
      </w:r>
    </w:p>
    <w:p w:rsidR="00F22AB3" w:rsidRDefault="00A97B5C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hyperlink r:id="rId19" w:history="1">
        <w:r w:rsidR="00F22AB3" w:rsidRPr="00CC1658">
          <w:rPr>
            <w:rStyle w:val="aa"/>
            <w:rFonts w:ascii="Times New Roman" w:hAnsi="Times New Roman" w:cs="Times New Roman"/>
            <w:sz w:val="28"/>
            <w:szCs w:val="28"/>
          </w:rPr>
          <w:t>https://onlinetestpad.com/iiqorxgrr4jqi</w:t>
        </w:r>
      </w:hyperlink>
    </w:p>
    <w:p w:rsidR="003B7CE4" w:rsidRPr="00CC1658" w:rsidRDefault="003B7CE4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CE4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C16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Задание </w:t>
      </w:r>
      <w:r w:rsidR="003B7CE4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</w:p>
    <w:p w:rsidR="00F22AB3" w:rsidRPr="00CC1658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color w:val="000000"/>
          <w:sz w:val="28"/>
          <w:szCs w:val="28"/>
        </w:rPr>
        <w:t>В системе электронного поиска адресов электронной почты найти своих однофамильцев.</w:t>
      </w:r>
    </w:p>
    <w:p w:rsidR="00F22AB3" w:rsidRPr="00CC1658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1658">
        <w:rPr>
          <w:rFonts w:ascii="Times New Roman" w:hAnsi="Times New Roman" w:cs="Times New Roman"/>
          <w:color w:val="000000"/>
          <w:sz w:val="28"/>
          <w:szCs w:val="28"/>
        </w:rPr>
        <w:t>Введите имя, фамилию и предполагаемый домен. Сформируйте список.</w:t>
      </w:r>
    </w:p>
    <w:p w:rsidR="003B7CE4" w:rsidRDefault="003B7CE4" w:rsidP="00F22AB3">
      <w:pPr>
        <w:tabs>
          <w:tab w:val="left" w:pos="900"/>
        </w:tabs>
        <w:autoSpaceDN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B7CE4" w:rsidRDefault="00F22AB3" w:rsidP="00F22AB3">
      <w:pPr>
        <w:tabs>
          <w:tab w:val="left" w:pos="900"/>
        </w:tabs>
        <w:autoSpaceDN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CC1658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 </w:t>
      </w:r>
      <w:r w:rsidR="003B7CE4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:rsidR="00F22AB3" w:rsidRPr="00CC1658" w:rsidRDefault="00F22AB3" w:rsidP="00F22AB3">
      <w:pPr>
        <w:tabs>
          <w:tab w:val="left" w:pos="900"/>
        </w:tabs>
        <w:autoSpaceDN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 xml:space="preserve">Наберите текст в соответствии образцу 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Винегрет овощной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Картофель – 3шт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Морковь – 2шт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Свекла – 1шт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Соленые огурцы – 2шт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Лук зеленый – 50г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Масло растительное – 2 ст</w:t>
      </w:r>
      <w:proofErr w:type="gramStart"/>
      <w:r w:rsidRPr="00CC165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CC1658">
        <w:rPr>
          <w:rFonts w:ascii="Times New Roman" w:hAnsi="Times New Roman" w:cs="Times New Roman"/>
          <w:sz w:val="28"/>
          <w:szCs w:val="28"/>
        </w:rPr>
        <w:t>ожки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Перец молотый, горчица, укроп – по вкусу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Листья салата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-3420"/>
        </w:tabs>
        <w:spacing w:after="0"/>
        <w:ind w:firstLine="1260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Огурцы, вареный картофель, свеклу, морковь нарезать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-34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тонкими ломтиками, лук нашинковать. Овощи выложить в посуду,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-34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перемешать, заправить маслом с добавлением перца, соли, горчицы.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-34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Готовый винегрет поставить в холодильник.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-3420"/>
        </w:tabs>
        <w:spacing w:after="0"/>
        <w:ind w:firstLine="5400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При подаче на стол винегрет уложить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-3420"/>
        </w:tabs>
        <w:spacing w:after="0"/>
        <w:ind w:firstLine="5040"/>
        <w:jc w:val="both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горкой в салатник, украсить зеленым</w:t>
      </w:r>
    </w:p>
    <w:p w:rsidR="00F22AB3" w:rsidRPr="00CC1658" w:rsidRDefault="00F22AB3" w:rsidP="00F2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-3420"/>
        </w:tabs>
        <w:spacing w:after="0"/>
        <w:ind w:firstLine="5040"/>
        <w:jc w:val="both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>салатом, посыпать укропом.</w:t>
      </w:r>
    </w:p>
    <w:p w:rsidR="00F22AB3" w:rsidRPr="000E38AA" w:rsidRDefault="00F22AB3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4F7" w:rsidRDefault="007A04F7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AB3" w:rsidRDefault="00F22AB3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D2F">
        <w:rPr>
          <w:rFonts w:ascii="Times New Roman" w:hAnsi="Times New Roman" w:cs="Times New Roman"/>
          <w:b/>
          <w:sz w:val="28"/>
          <w:szCs w:val="28"/>
        </w:rPr>
        <w:t>Вариант</w:t>
      </w:r>
      <w:proofErr w:type="gramStart"/>
      <w:r w:rsidRPr="00545D2F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545D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7CE4" w:rsidRDefault="003B7CE4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AB3" w:rsidRDefault="003B7CE4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3B7CE4" w:rsidRPr="003B7CE4" w:rsidRDefault="003B7CE4" w:rsidP="003B7CE4">
      <w:pPr>
        <w:pStyle w:val="a3"/>
        <w:shd w:val="clear" w:color="auto" w:fill="FFFFFF"/>
        <w:spacing w:before="120" w:beforeAutospacing="0" w:after="120" w:afterAutospacing="0"/>
        <w:ind w:left="120" w:right="450"/>
        <w:jc w:val="both"/>
        <w:rPr>
          <w:color w:val="424242"/>
          <w:sz w:val="28"/>
          <w:szCs w:val="28"/>
        </w:rPr>
      </w:pPr>
      <w:r w:rsidRPr="003B7CE4">
        <w:rPr>
          <w:rStyle w:val="af0"/>
          <w:color w:val="424242"/>
          <w:sz w:val="28"/>
          <w:szCs w:val="28"/>
        </w:rPr>
        <w:t>Деловая ситуация 2:</w:t>
      </w:r>
    </w:p>
    <w:p w:rsidR="003B7CE4" w:rsidRPr="003B7CE4" w:rsidRDefault="003B7CE4" w:rsidP="003B7CE4">
      <w:pPr>
        <w:pStyle w:val="a3"/>
        <w:shd w:val="clear" w:color="auto" w:fill="FFFFFF"/>
        <w:spacing w:before="120" w:beforeAutospacing="0" w:after="120" w:afterAutospacing="0"/>
        <w:ind w:left="120" w:right="450" w:firstLine="588"/>
        <w:jc w:val="both"/>
        <w:rPr>
          <w:color w:val="424242"/>
          <w:sz w:val="28"/>
          <w:szCs w:val="28"/>
        </w:rPr>
      </w:pPr>
      <w:r w:rsidRPr="003B7CE4">
        <w:rPr>
          <w:color w:val="424242"/>
          <w:sz w:val="28"/>
          <w:szCs w:val="28"/>
        </w:rPr>
        <w:t>Объясните, чем вызвано создание конфликтной ситуации на латиноамериканской фирме. Почему люди по-разному обращаются с властными полномочиями? Обоснуйте свою точку зрения.</w:t>
      </w:r>
    </w:p>
    <w:p w:rsidR="003B7CE4" w:rsidRPr="003B7CE4" w:rsidRDefault="003B7CE4" w:rsidP="003B7CE4">
      <w:pPr>
        <w:pStyle w:val="a3"/>
        <w:shd w:val="clear" w:color="auto" w:fill="FFFFFF"/>
        <w:spacing w:before="120" w:beforeAutospacing="0" w:after="120" w:afterAutospacing="0"/>
        <w:ind w:left="120" w:right="450"/>
        <w:jc w:val="both"/>
        <w:rPr>
          <w:color w:val="424242"/>
          <w:sz w:val="28"/>
          <w:szCs w:val="28"/>
        </w:rPr>
      </w:pPr>
      <w:r w:rsidRPr="003B7CE4">
        <w:rPr>
          <w:rStyle w:val="af0"/>
          <w:color w:val="424242"/>
          <w:sz w:val="28"/>
          <w:szCs w:val="28"/>
        </w:rPr>
        <w:t>Новый шеф из Швеции</w:t>
      </w:r>
    </w:p>
    <w:p w:rsidR="003B7CE4" w:rsidRPr="003B7CE4" w:rsidRDefault="003B7CE4" w:rsidP="003B7CE4">
      <w:pPr>
        <w:pStyle w:val="a3"/>
        <w:shd w:val="clear" w:color="auto" w:fill="FFFFFF"/>
        <w:spacing w:before="120" w:beforeAutospacing="0" w:after="120" w:afterAutospacing="0"/>
        <w:ind w:left="120" w:right="450" w:firstLine="588"/>
        <w:jc w:val="both"/>
        <w:rPr>
          <w:color w:val="424242"/>
          <w:sz w:val="28"/>
          <w:szCs w:val="28"/>
        </w:rPr>
      </w:pPr>
      <w:r w:rsidRPr="003B7CE4">
        <w:rPr>
          <w:color w:val="424242"/>
          <w:sz w:val="28"/>
          <w:szCs w:val="28"/>
        </w:rPr>
        <w:t xml:space="preserve">Господин </w:t>
      </w:r>
      <w:proofErr w:type="spellStart"/>
      <w:r w:rsidRPr="003B7CE4">
        <w:rPr>
          <w:color w:val="424242"/>
          <w:sz w:val="28"/>
          <w:szCs w:val="28"/>
        </w:rPr>
        <w:t>Гомес</w:t>
      </w:r>
      <w:proofErr w:type="spellEnd"/>
      <w:r w:rsidRPr="003B7CE4">
        <w:rPr>
          <w:color w:val="424242"/>
          <w:sz w:val="28"/>
          <w:szCs w:val="28"/>
        </w:rPr>
        <w:t xml:space="preserve"> работает в крупной латиноамериканской фирме. С точки зрения фирменной иерархии он занимает значительно более высокое положение по сравнению с другими сотрудниками, является членом правления и сам принимает важные решения. Его сотрудники ожидают от него четких указаний. Господин </w:t>
      </w:r>
      <w:proofErr w:type="spellStart"/>
      <w:r w:rsidRPr="003B7CE4">
        <w:rPr>
          <w:color w:val="424242"/>
          <w:sz w:val="28"/>
          <w:szCs w:val="28"/>
        </w:rPr>
        <w:t>Гомес</w:t>
      </w:r>
      <w:proofErr w:type="spellEnd"/>
      <w:r w:rsidRPr="003B7CE4">
        <w:rPr>
          <w:color w:val="424242"/>
          <w:sz w:val="28"/>
          <w:szCs w:val="28"/>
        </w:rPr>
        <w:t xml:space="preserve"> получает высокий оклад. Его высокий профессиональный статус подкрепляется также различными привилегиями и статусными символами (машина, членство в клубе и т.д.).</w:t>
      </w:r>
    </w:p>
    <w:p w:rsidR="003B7CE4" w:rsidRPr="003B7CE4" w:rsidRDefault="003B7CE4" w:rsidP="003B7CE4">
      <w:pPr>
        <w:pStyle w:val="a3"/>
        <w:shd w:val="clear" w:color="auto" w:fill="FFFFFF"/>
        <w:spacing w:before="120" w:beforeAutospacing="0" w:after="120" w:afterAutospacing="0"/>
        <w:ind w:left="120" w:right="450" w:firstLine="588"/>
        <w:jc w:val="both"/>
        <w:rPr>
          <w:color w:val="424242"/>
          <w:sz w:val="28"/>
          <w:szCs w:val="28"/>
        </w:rPr>
      </w:pPr>
      <w:r w:rsidRPr="003B7CE4">
        <w:rPr>
          <w:color w:val="424242"/>
          <w:sz w:val="28"/>
          <w:szCs w:val="28"/>
        </w:rPr>
        <w:t xml:space="preserve">С недавних пор на фирме появился новый председатель правления, господин </w:t>
      </w:r>
      <w:proofErr w:type="spellStart"/>
      <w:r w:rsidRPr="003B7CE4">
        <w:rPr>
          <w:color w:val="424242"/>
          <w:sz w:val="28"/>
          <w:szCs w:val="28"/>
        </w:rPr>
        <w:t>Палмблад</w:t>
      </w:r>
      <w:proofErr w:type="spellEnd"/>
      <w:r w:rsidRPr="003B7CE4">
        <w:rPr>
          <w:color w:val="424242"/>
          <w:sz w:val="28"/>
          <w:szCs w:val="28"/>
        </w:rPr>
        <w:t xml:space="preserve"> из Швеции, который согласовывает с господином </w:t>
      </w:r>
      <w:proofErr w:type="spellStart"/>
      <w:r w:rsidRPr="003B7CE4">
        <w:rPr>
          <w:color w:val="424242"/>
          <w:sz w:val="28"/>
          <w:szCs w:val="28"/>
        </w:rPr>
        <w:t>Гомесом</w:t>
      </w:r>
      <w:proofErr w:type="spellEnd"/>
      <w:r w:rsidRPr="003B7CE4">
        <w:rPr>
          <w:color w:val="424242"/>
          <w:sz w:val="28"/>
          <w:szCs w:val="28"/>
        </w:rPr>
        <w:t xml:space="preserve"> многие вопросы и относительно мало дает почувствовать, что он занимает председательское кресло. Хотя господин </w:t>
      </w:r>
      <w:proofErr w:type="spellStart"/>
      <w:r w:rsidRPr="003B7CE4">
        <w:rPr>
          <w:color w:val="424242"/>
          <w:sz w:val="28"/>
          <w:szCs w:val="28"/>
        </w:rPr>
        <w:t>Гомес</w:t>
      </w:r>
      <w:proofErr w:type="spellEnd"/>
      <w:r w:rsidRPr="003B7CE4">
        <w:rPr>
          <w:color w:val="424242"/>
          <w:sz w:val="28"/>
          <w:szCs w:val="28"/>
        </w:rPr>
        <w:t xml:space="preserve"> немного </w:t>
      </w:r>
      <w:r w:rsidRPr="003B7CE4">
        <w:rPr>
          <w:color w:val="424242"/>
          <w:sz w:val="28"/>
          <w:szCs w:val="28"/>
        </w:rPr>
        <w:lastRenderedPageBreak/>
        <w:t>обескуражен, но он объясняет открытость своего нового шефа в основном своими профессиональными успехами и доволен этим.</w:t>
      </w:r>
    </w:p>
    <w:p w:rsidR="003B7CE4" w:rsidRPr="003B7CE4" w:rsidRDefault="003B7CE4" w:rsidP="003B7CE4">
      <w:pPr>
        <w:pStyle w:val="a3"/>
        <w:shd w:val="clear" w:color="auto" w:fill="FFFFFF"/>
        <w:spacing w:before="120" w:beforeAutospacing="0" w:after="120" w:afterAutospacing="0"/>
        <w:ind w:left="120" w:right="450" w:firstLine="588"/>
        <w:jc w:val="both"/>
        <w:rPr>
          <w:color w:val="424242"/>
          <w:sz w:val="28"/>
          <w:szCs w:val="28"/>
        </w:rPr>
      </w:pPr>
      <w:r w:rsidRPr="003B7CE4">
        <w:rPr>
          <w:color w:val="424242"/>
          <w:sz w:val="28"/>
          <w:szCs w:val="28"/>
        </w:rPr>
        <w:t xml:space="preserve">Также и внутри самой фирмы господин </w:t>
      </w:r>
      <w:proofErr w:type="spellStart"/>
      <w:r w:rsidRPr="003B7CE4">
        <w:rPr>
          <w:color w:val="424242"/>
          <w:sz w:val="28"/>
          <w:szCs w:val="28"/>
        </w:rPr>
        <w:t>Гомес</w:t>
      </w:r>
      <w:proofErr w:type="spellEnd"/>
      <w:r w:rsidRPr="003B7CE4">
        <w:rPr>
          <w:color w:val="424242"/>
          <w:sz w:val="28"/>
          <w:szCs w:val="28"/>
        </w:rPr>
        <w:t xml:space="preserve"> получает подтверждение того, что он по-прежнему сохраняет ведущие позиции, поскольку новый председатель правления при совместном проведении совещаний зачастую остается в тени. Однако один момент очень настораживает господина </w:t>
      </w:r>
      <w:proofErr w:type="spellStart"/>
      <w:r w:rsidRPr="003B7CE4">
        <w:rPr>
          <w:color w:val="424242"/>
          <w:sz w:val="28"/>
          <w:szCs w:val="28"/>
        </w:rPr>
        <w:t>Гомеса</w:t>
      </w:r>
      <w:proofErr w:type="spellEnd"/>
      <w:r w:rsidRPr="003B7CE4">
        <w:rPr>
          <w:color w:val="424242"/>
          <w:sz w:val="28"/>
          <w:szCs w:val="28"/>
        </w:rPr>
        <w:t xml:space="preserve">, так как господин </w:t>
      </w:r>
      <w:proofErr w:type="spellStart"/>
      <w:r w:rsidRPr="003B7CE4">
        <w:rPr>
          <w:color w:val="424242"/>
          <w:sz w:val="28"/>
          <w:szCs w:val="28"/>
        </w:rPr>
        <w:t>Палмблад</w:t>
      </w:r>
      <w:proofErr w:type="spellEnd"/>
      <w:r w:rsidRPr="003B7CE4">
        <w:rPr>
          <w:color w:val="424242"/>
          <w:sz w:val="28"/>
          <w:szCs w:val="28"/>
        </w:rPr>
        <w:t xml:space="preserve"> при принятии важных решений спрашивает мнение господина </w:t>
      </w:r>
      <w:proofErr w:type="spellStart"/>
      <w:r w:rsidRPr="003B7CE4">
        <w:rPr>
          <w:color w:val="424242"/>
          <w:sz w:val="28"/>
          <w:szCs w:val="28"/>
        </w:rPr>
        <w:t>Фернандеса</w:t>
      </w:r>
      <w:proofErr w:type="spellEnd"/>
      <w:r w:rsidRPr="003B7CE4">
        <w:rPr>
          <w:color w:val="424242"/>
          <w:sz w:val="28"/>
          <w:szCs w:val="28"/>
        </w:rPr>
        <w:t xml:space="preserve">, стоящего с иерархической точки зрения на две ступени ниже, чем господин </w:t>
      </w:r>
      <w:proofErr w:type="spellStart"/>
      <w:r w:rsidRPr="003B7CE4">
        <w:rPr>
          <w:color w:val="424242"/>
          <w:sz w:val="28"/>
          <w:szCs w:val="28"/>
        </w:rPr>
        <w:t>Гомес</w:t>
      </w:r>
      <w:proofErr w:type="spellEnd"/>
      <w:r w:rsidRPr="003B7CE4">
        <w:rPr>
          <w:color w:val="424242"/>
          <w:sz w:val="28"/>
          <w:szCs w:val="28"/>
        </w:rPr>
        <w:t xml:space="preserve">. Господин </w:t>
      </w:r>
      <w:proofErr w:type="spellStart"/>
      <w:r w:rsidRPr="003B7CE4">
        <w:rPr>
          <w:color w:val="424242"/>
          <w:sz w:val="28"/>
          <w:szCs w:val="28"/>
        </w:rPr>
        <w:t>Гомес</w:t>
      </w:r>
      <w:proofErr w:type="spellEnd"/>
      <w:r w:rsidRPr="003B7CE4">
        <w:rPr>
          <w:color w:val="424242"/>
          <w:sz w:val="28"/>
          <w:szCs w:val="28"/>
        </w:rPr>
        <w:t xml:space="preserve"> не знает, как оценить такое развитие событий, поскольку его руководящие позиции отодвигаются, таким образом, на второй план.</w:t>
      </w:r>
    </w:p>
    <w:p w:rsidR="003B7CE4" w:rsidRPr="003B7CE4" w:rsidRDefault="003B7CE4" w:rsidP="003B7CE4">
      <w:pPr>
        <w:pStyle w:val="a3"/>
        <w:shd w:val="clear" w:color="auto" w:fill="FFFFFF"/>
        <w:spacing w:before="120" w:beforeAutospacing="0" w:after="120" w:afterAutospacing="0"/>
        <w:ind w:left="120" w:right="450" w:firstLine="588"/>
        <w:jc w:val="both"/>
        <w:rPr>
          <w:color w:val="424242"/>
          <w:sz w:val="28"/>
          <w:szCs w:val="28"/>
        </w:rPr>
      </w:pPr>
      <w:r w:rsidRPr="003B7CE4">
        <w:rPr>
          <w:color w:val="424242"/>
          <w:sz w:val="28"/>
          <w:szCs w:val="28"/>
        </w:rPr>
        <w:t xml:space="preserve">Также растерян и господин </w:t>
      </w:r>
      <w:proofErr w:type="spellStart"/>
      <w:r w:rsidRPr="003B7CE4">
        <w:rPr>
          <w:color w:val="424242"/>
          <w:sz w:val="28"/>
          <w:szCs w:val="28"/>
        </w:rPr>
        <w:t>Фернандес</w:t>
      </w:r>
      <w:proofErr w:type="spellEnd"/>
      <w:r w:rsidRPr="003B7CE4">
        <w:rPr>
          <w:color w:val="424242"/>
          <w:sz w:val="28"/>
          <w:szCs w:val="28"/>
        </w:rPr>
        <w:t xml:space="preserve">, так как ему трудно выработать правильную тактику поведения в свет новых появившихся возможностей – напрямую высказывать свою точку зрения. С одной стороны, ему льстит, что председатель прислушивается к его мнению, с другой стороны, он спрашивает себя, не стоит ли расценивать поведение господина </w:t>
      </w:r>
      <w:proofErr w:type="spellStart"/>
      <w:r w:rsidRPr="003B7CE4">
        <w:rPr>
          <w:color w:val="424242"/>
          <w:sz w:val="28"/>
          <w:szCs w:val="28"/>
        </w:rPr>
        <w:t>Палмблада</w:t>
      </w:r>
      <w:proofErr w:type="spellEnd"/>
      <w:r w:rsidRPr="003B7CE4">
        <w:rPr>
          <w:color w:val="424242"/>
          <w:sz w:val="28"/>
          <w:szCs w:val="28"/>
        </w:rPr>
        <w:t xml:space="preserve"> как его слабость…</w:t>
      </w:r>
    </w:p>
    <w:p w:rsidR="003B7CE4" w:rsidRDefault="003B7CE4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7CE4" w:rsidRDefault="003B7CE4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3B7CE4" w:rsidRPr="00CC1658" w:rsidRDefault="003B7CE4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AB3" w:rsidRPr="00CC1658" w:rsidRDefault="00F22AB3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658">
        <w:rPr>
          <w:rFonts w:ascii="Times New Roman" w:hAnsi="Times New Roman" w:cs="Times New Roman"/>
          <w:sz w:val="28"/>
          <w:szCs w:val="28"/>
        </w:rPr>
        <w:t xml:space="preserve">Перейдите по ссылке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C1658">
        <w:rPr>
          <w:rFonts w:ascii="Times New Roman" w:hAnsi="Times New Roman" w:cs="Times New Roman"/>
          <w:sz w:val="28"/>
          <w:szCs w:val="28"/>
        </w:rPr>
        <w:t>пройдите тест</w:t>
      </w:r>
    </w:p>
    <w:p w:rsidR="00F22AB3" w:rsidRDefault="00A97B5C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hyperlink r:id="rId20" w:history="1">
        <w:r w:rsidR="00F22AB3" w:rsidRPr="00CC1658">
          <w:rPr>
            <w:rStyle w:val="aa"/>
            <w:rFonts w:ascii="Times New Roman" w:hAnsi="Times New Roman" w:cs="Times New Roman"/>
            <w:sz w:val="28"/>
            <w:szCs w:val="28"/>
          </w:rPr>
          <w:t>https://onlinetestpad.com/iiqorxgrr4jqi</w:t>
        </w:r>
      </w:hyperlink>
    </w:p>
    <w:p w:rsidR="003B7CE4" w:rsidRPr="00CC1658" w:rsidRDefault="003B7CE4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2AB3" w:rsidRDefault="00F22AB3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C16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Задание </w:t>
      </w:r>
      <w:r w:rsidR="003B7CE4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</w:p>
    <w:p w:rsidR="00F22AB3" w:rsidRPr="00CE4F1C" w:rsidRDefault="00F22AB3" w:rsidP="00F22AB3">
      <w:pPr>
        <w:pStyle w:val="ad"/>
        <w:numPr>
          <w:ilvl w:val="0"/>
          <w:numId w:val="4"/>
        </w:numPr>
        <w:tabs>
          <w:tab w:val="left" w:pos="27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F1C">
        <w:rPr>
          <w:rFonts w:ascii="Times New Roman" w:hAnsi="Times New Roman" w:cs="Times New Roman"/>
          <w:sz w:val="28"/>
          <w:szCs w:val="28"/>
        </w:rPr>
        <w:t xml:space="preserve">Произвести поиск в </w:t>
      </w:r>
      <w:proofErr w:type="spellStart"/>
      <w:proofErr w:type="gramStart"/>
      <w:r w:rsidRPr="00CE4F1C">
        <w:rPr>
          <w:rFonts w:ascii="Times New Roman" w:hAnsi="Times New Roman" w:cs="Times New Roman"/>
          <w:sz w:val="28"/>
          <w:szCs w:val="28"/>
        </w:rPr>
        <w:t>интернет-энциклопедии</w:t>
      </w:r>
      <w:proofErr w:type="spellEnd"/>
      <w:proofErr w:type="gramEnd"/>
      <w:r w:rsidRPr="00CE4F1C">
        <w:rPr>
          <w:rFonts w:ascii="Times New Roman" w:hAnsi="Times New Roman" w:cs="Times New Roman"/>
          <w:sz w:val="28"/>
          <w:szCs w:val="28"/>
        </w:rPr>
        <w:t xml:space="preserve"> Кирилла и </w:t>
      </w:r>
      <w:proofErr w:type="spellStart"/>
      <w:r w:rsidRPr="00CE4F1C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CE4F1C">
        <w:rPr>
          <w:rFonts w:ascii="Times New Roman" w:hAnsi="Times New Roman" w:cs="Times New Roman"/>
          <w:sz w:val="28"/>
          <w:szCs w:val="28"/>
        </w:rPr>
        <w:t>.</w:t>
      </w:r>
    </w:p>
    <w:p w:rsidR="00F22AB3" w:rsidRPr="00CE4F1C" w:rsidRDefault="00F22AB3" w:rsidP="00F22AB3">
      <w:pPr>
        <w:pStyle w:val="ad"/>
        <w:numPr>
          <w:ilvl w:val="0"/>
          <w:numId w:val="4"/>
        </w:numPr>
        <w:tabs>
          <w:tab w:val="left" w:pos="27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F1C">
        <w:rPr>
          <w:rFonts w:ascii="Times New Roman" w:hAnsi="Times New Roman" w:cs="Times New Roman"/>
          <w:sz w:val="28"/>
          <w:szCs w:val="28"/>
        </w:rPr>
        <w:t>Найдите в энциклопедии сведения о финансовой ренте, для этого в поле поиска наберите словосочетание «Финансовая рента»</w:t>
      </w:r>
    </w:p>
    <w:p w:rsidR="00F22AB3" w:rsidRPr="00F22AB3" w:rsidRDefault="00F22AB3" w:rsidP="00F22AB3">
      <w:pPr>
        <w:pStyle w:val="ad"/>
        <w:numPr>
          <w:ilvl w:val="0"/>
          <w:numId w:val="4"/>
        </w:numPr>
        <w:tabs>
          <w:tab w:val="left" w:pos="27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F1C">
        <w:rPr>
          <w:rFonts w:ascii="Times New Roman" w:hAnsi="Times New Roman" w:cs="Times New Roman"/>
          <w:sz w:val="28"/>
          <w:szCs w:val="28"/>
        </w:rPr>
        <w:t>Скопируйте найденные сведения в текстовый документ. Для копирования содержимого всей страницы выполните команду Правка</w:t>
      </w:r>
      <w:proofErr w:type="gramStart"/>
      <w:r w:rsidRPr="00CE4F1C">
        <w:rPr>
          <w:rFonts w:ascii="Times New Roman" w:hAnsi="Times New Roman" w:cs="Times New Roman"/>
          <w:sz w:val="28"/>
          <w:szCs w:val="28"/>
        </w:rPr>
        <w:t>/В</w:t>
      </w:r>
      <w:proofErr w:type="gramEnd"/>
      <w:r w:rsidRPr="00CE4F1C">
        <w:rPr>
          <w:rFonts w:ascii="Times New Roman" w:hAnsi="Times New Roman" w:cs="Times New Roman"/>
          <w:sz w:val="28"/>
          <w:szCs w:val="28"/>
        </w:rPr>
        <w:t xml:space="preserve">ыделить все и команду Правка/Копировать. Откройте новый документ текстового редактора MS </w:t>
      </w:r>
      <w:proofErr w:type="spellStart"/>
      <w:r w:rsidRPr="00CE4F1C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CE4F1C">
        <w:rPr>
          <w:rFonts w:ascii="Times New Roman" w:hAnsi="Times New Roman" w:cs="Times New Roman"/>
          <w:sz w:val="28"/>
          <w:szCs w:val="28"/>
        </w:rPr>
        <w:t xml:space="preserve"> и выполните команду Правка</w:t>
      </w:r>
      <w:proofErr w:type="gramStart"/>
      <w:r w:rsidRPr="00CE4F1C">
        <w:rPr>
          <w:rFonts w:ascii="Times New Roman" w:hAnsi="Times New Roman" w:cs="Times New Roman"/>
          <w:sz w:val="28"/>
          <w:szCs w:val="28"/>
        </w:rPr>
        <w:t>/ В</w:t>
      </w:r>
      <w:proofErr w:type="gramEnd"/>
      <w:r w:rsidRPr="00CE4F1C">
        <w:rPr>
          <w:rFonts w:ascii="Times New Roman" w:hAnsi="Times New Roman" w:cs="Times New Roman"/>
          <w:sz w:val="28"/>
          <w:szCs w:val="28"/>
        </w:rPr>
        <w:t>ставить</w:t>
      </w:r>
    </w:p>
    <w:p w:rsidR="00F22AB3" w:rsidRDefault="00F22AB3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B7CE4" w:rsidRDefault="00F22AB3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C1658">
        <w:rPr>
          <w:rFonts w:ascii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 </w:t>
      </w:r>
      <w:r w:rsidR="003B7CE4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F22AB3" w:rsidRPr="00CE4F1C" w:rsidRDefault="00F22AB3" w:rsidP="00F22AB3">
      <w:pPr>
        <w:tabs>
          <w:tab w:val="left" w:pos="276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45D2F">
        <w:rPr>
          <w:rFonts w:ascii="Times New Roman" w:hAnsi="Times New Roman" w:cs="Times New Roman"/>
          <w:color w:val="000000"/>
          <w:sz w:val="28"/>
          <w:szCs w:val="28"/>
        </w:rPr>
        <w:t>Создать таблицу финансовой сводки за неделю, произвести расчеты, построить диаграмму изменения финансового результата, произвести фильтрацию данных.</w:t>
      </w:r>
    </w:p>
    <w:p w:rsidR="00F22AB3" w:rsidRPr="00545D2F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D2F">
        <w:rPr>
          <w:rFonts w:ascii="Times New Roman" w:hAnsi="Times New Roman" w:cs="Times New Roman"/>
          <w:color w:val="000000"/>
          <w:sz w:val="28"/>
          <w:szCs w:val="28"/>
        </w:rPr>
        <w:t xml:space="preserve">1. Запустить MS </w:t>
      </w:r>
      <w:proofErr w:type="spellStart"/>
      <w:r w:rsidRPr="00545D2F">
        <w:rPr>
          <w:rFonts w:ascii="Times New Roman" w:hAnsi="Times New Roman" w:cs="Times New Roman"/>
          <w:color w:val="000000"/>
          <w:sz w:val="28"/>
          <w:szCs w:val="28"/>
        </w:rPr>
        <w:t>Excel</w:t>
      </w:r>
      <w:proofErr w:type="spellEnd"/>
    </w:p>
    <w:p w:rsidR="00F22AB3" w:rsidRPr="00545D2F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D2F">
        <w:rPr>
          <w:rFonts w:ascii="Times New Roman" w:hAnsi="Times New Roman" w:cs="Times New Roman"/>
          <w:color w:val="000000"/>
          <w:sz w:val="28"/>
          <w:szCs w:val="28"/>
        </w:rPr>
        <w:t>2. Заполнить следующую таблицу:</w:t>
      </w:r>
    </w:p>
    <w:p w:rsidR="00F22AB3" w:rsidRPr="00545D2F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D2F">
        <w:rPr>
          <w:rFonts w:ascii="Times New Roman" w:hAnsi="Times New Roman" w:cs="Times New Roman"/>
          <w:color w:val="000000"/>
          <w:sz w:val="28"/>
          <w:szCs w:val="28"/>
        </w:rPr>
        <w:object w:dxaOrig="6855" w:dyaOrig="4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.75pt;height:201.75pt" o:ole="">
            <v:imagedata r:id="rId21" o:title=""/>
          </v:shape>
          <o:OLEObject Type="Embed" ProgID="Excel.Sheet.8" ShapeID="_x0000_i1025" DrawAspect="Content" ObjectID="_1738662938" r:id="rId22"/>
        </w:object>
      </w:r>
    </w:p>
    <w:p w:rsidR="00F22AB3" w:rsidRPr="00545D2F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D2F">
        <w:rPr>
          <w:rFonts w:ascii="Times New Roman" w:hAnsi="Times New Roman" w:cs="Times New Roman"/>
          <w:color w:val="000000"/>
          <w:sz w:val="28"/>
          <w:szCs w:val="28"/>
        </w:rPr>
        <w:t xml:space="preserve">3. Произвести расчеты в графе финансовый результат по формуле: Финансовый результат = Доход – Расход. </w:t>
      </w:r>
    </w:p>
    <w:p w:rsidR="00F22AB3" w:rsidRPr="00545D2F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D2F">
        <w:rPr>
          <w:rFonts w:ascii="Times New Roman" w:hAnsi="Times New Roman" w:cs="Times New Roman"/>
          <w:color w:val="000000"/>
          <w:sz w:val="28"/>
          <w:szCs w:val="28"/>
        </w:rPr>
        <w:t>4. Для ячеек с результатом расчетов задайте формат «Денежный», отрицательные числа – красные.</w:t>
      </w:r>
    </w:p>
    <w:p w:rsidR="00F22AB3" w:rsidRPr="00545D2F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D2F">
        <w:rPr>
          <w:rFonts w:ascii="Times New Roman" w:hAnsi="Times New Roman" w:cs="Times New Roman"/>
          <w:color w:val="000000"/>
          <w:sz w:val="28"/>
          <w:szCs w:val="28"/>
        </w:rPr>
        <w:t>5. Рассчитайте средние значения Дохода и Расхода.</w:t>
      </w:r>
    </w:p>
    <w:p w:rsidR="00F22AB3" w:rsidRPr="00545D2F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D2F">
        <w:rPr>
          <w:rFonts w:ascii="Times New Roman" w:hAnsi="Times New Roman" w:cs="Times New Roman"/>
          <w:color w:val="000000"/>
          <w:sz w:val="28"/>
          <w:szCs w:val="28"/>
        </w:rPr>
        <w:t>6. В ячейке D13 выполните расчет общего финансового результата за неделю.</w:t>
      </w:r>
    </w:p>
    <w:p w:rsidR="00F22AB3" w:rsidRPr="00545D2F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D2F">
        <w:rPr>
          <w:rFonts w:ascii="Times New Roman" w:hAnsi="Times New Roman" w:cs="Times New Roman"/>
          <w:color w:val="000000"/>
          <w:sz w:val="28"/>
          <w:szCs w:val="28"/>
        </w:rPr>
        <w:t>7. Проведите форматирование заголовка таблицы. Начертание шрифта – полужирное, цвет по усмотрению.</w:t>
      </w:r>
    </w:p>
    <w:p w:rsidR="00F22AB3" w:rsidRPr="00545D2F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D2F">
        <w:rPr>
          <w:rFonts w:ascii="Times New Roman" w:hAnsi="Times New Roman" w:cs="Times New Roman"/>
          <w:color w:val="000000"/>
          <w:sz w:val="28"/>
          <w:szCs w:val="28"/>
        </w:rPr>
        <w:t>8. Постройте диаграмму (линейчатую) изменения финансового результата.</w:t>
      </w:r>
    </w:p>
    <w:p w:rsidR="00F22AB3" w:rsidRPr="00545D2F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D2F">
        <w:rPr>
          <w:rFonts w:ascii="Times New Roman" w:hAnsi="Times New Roman" w:cs="Times New Roman"/>
          <w:color w:val="000000"/>
          <w:sz w:val="28"/>
          <w:szCs w:val="28"/>
        </w:rPr>
        <w:t>9. Произведите фильтрацию значений дохода, превышающих 4000 р.</w:t>
      </w:r>
    </w:p>
    <w:p w:rsidR="00F22AB3" w:rsidRDefault="00F22AB3" w:rsidP="00F22AB3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5D2F">
        <w:rPr>
          <w:rFonts w:ascii="Times New Roman" w:hAnsi="Times New Roman" w:cs="Times New Roman"/>
          <w:color w:val="000000"/>
          <w:sz w:val="28"/>
          <w:szCs w:val="28"/>
        </w:rPr>
        <w:t>10. Сохранить электронную книгу в своей рабочей папке с именем «Сводка за неделю».</w:t>
      </w:r>
    </w:p>
    <w:p w:rsidR="003B7CE4" w:rsidRDefault="003B7CE4" w:rsidP="00F22AB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sz w:val="28"/>
          <w:szCs w:val="28"/>
        </w:rPr>
      </w:pPr>
    </w:p>
    <w:p w:rsidR="00F22AB3" w:rsidRPr="00F22AB3" w:rsidRDefault="00F22AB3" w:rsidP="00F22AB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F22AB3">
        <w:rPr>
          <w:rStyle w:val="normaltextrun"/>
          <w:b/>
          <w:bCs/>
          <w:sz w:val="28"/>
          <w:szCs w:val="28"/>
        </w:rPr>
        <w:t>Критерии оценки теста:</w:t>
      </w:r>
      <w:r w:rsidRPr="00F22AB3">
        <w:rPr>
          <w:rStyle w:val="eop"/>
          <w:sz w:val="28"/>
          <w:szCs w:val="28"/>
        </w:rPr>
        <w:t> </w:t>
      </w:r>
    </w:p>
    <w:p w:rsidR="00F22AB3" w:rsidRPr="00F22AB3" w:rsidRDefault="00F22AB3" w:rsidP="00F22AB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F22AB3">
        <w:rPr>
          <w:rStyle w:val="normaltextrun"/>
          <w:sz w:val="28"/>
          <w:szCs w:val="28"/>
        </w:rPr>
        <w:t>За каждое правильно выполненное задание (верный ответ) ставится 1 балл, за неверный ответ - 0 баллов.</w:t>
      </w:r>
      <w:r w:rsidRPr="00F22AB3">
        <w:rPr>
          <w:rStyle w:val="eop"/>
          <w:sz w:val="28"/>
          <w:szCs w:val="28"/>
        </w:rPr>
        <w:t> </w:t>
      </w:r>
    </w:p>
    <w:p w:rsidR="00F22AB3" w:rsidRPr="00334845" w:rsidRDefault="00F22AB3" w:rsidP="00F22AB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F22AB3">
        <w:rPr>
          <w:rStyle w:val="normaltextrun"/>
          <w:sz w:val="28"/>
          <w:szCs w:val="28"/>
        </w:rPr>
        <w:t xml:space="preserve">«отлично» - </w:t>
      </w:r>
      <w:r w:rsidR="00334845" w:rsidRPr="00334845">
        <w:rPr>
          <w:rStyle w:val="normaltextrun"/>
          <w:sz w:val="28"/>
          <w:szCs w:val="28"/>
          <w:lang w:eastAsia="en-US"/>
        </w:rPr>
        <w:t>100 %</w:t>
      </w:r>
      <w:r w:rsidR="00334845" w:rsidRPr="00334845">
        <w:rPr>
          <w:rStyle w:val="eop"/>
          <w:sz w:val="28"/>
          <w:szCs w:val="28"/>
          <w:lang w:eastAsia="en-US"/>
        </w:rPr>
        <w:t> </w:t>
      </w:r>
    </w:p>
    <w:p w:rsidR="00F22AB3" w:rsidRPr="00334845" w:rsidRDefault="00F22AB3" w:rsidP="00F22AB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334845">
        <w:rPr>
          <w:rStyle w:val="normaltextrun"/>
          <w:sz w:val="28"/>
          <w:szCs w:val="28"/>
        </w:rPr>
        <w:t xml:space="preserve">«хорошо» - </w:t>
      </w:r>
      <w:r w:rsidR="00334845" w:rsidRPr="00334845">
        <w:rPr>
          <w:rStyle w:val="normaltextrun"/>
          <w:sz w:val="28"/>
          <w:szCs w:val="28"/>
          <w:lang w:eastAsia="en-US"/>
        </w:rPr>
        <w:t>90 – 98 %</w:t>
      </w:r>
      <w:r w:rsidR="00334845" w:rsidRPr="00334845">
        <w:rPr>
          <w:rStyle w:val="eop"/>
          <w:sz w:val="28"/>
          <w:szCs w:val="28"/>
          <w:lang w:eastAsia="en-US"/>
        </w:rPr>
        <w:t> </w:t>
      </w:r>
    </w:p>
    <w:p w:rsidR="00F22AB3" w:rsidRPr="00334845" w:rsidRDefault="00F22AB3" w:rsidP="00F22AB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334845">
        <w:rPr>
          <w:rStyle w:val="normaltextrun"/>
          <w:sz w:val="28"/>
          <w:szCs w:val="28"/>
        </w:rPr>
        <w:t xml:space="preserve">«удовлетворительно» - </w:t>
      </w:r>
      <w:r w:rsidR="00334845" w:rsidRPr="00334845">
        <w:rPr>
          <w:rStyle w:val="normaltextrun"/>
          <w:sz w:val="28"/>
          <w:szCs w:val="28"/>
          <w:lang w:eastAsia="en-US"/>
        </w:rPr>
        <w:t>45 – 89 %</w:t>
      </w:r>
      <w:r w:rsidR="00334845" w:rsidRPr="00334845">
        <w:rPr>
          <w:rStyle w:val="eop"/>
          <w:sz w:val="28"/>
          <w:szCs w:val="28"/>
          <w:lang w:eastAsia="en-US"/>
        </w:rPr>
        <w:t> </w:t>
      </w:r>
    </w:p>
    <w:p w:rsidR="003B7CE4" w:rsidRPr="00334845" w:rsidRDefault="00F22AB3" w:rsidP="00F22AB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845">
        <w:rPr>
          <w:rStyle w:val="normaltextrun"/>
          <w:sz w:val="28"/>
          <w:szCs w:val="28"/>
        </w:rPr>
        <w:t xml:space="preserve">«неудовлетворительно» - </w:t>
      </w:r>
      <w:r w:rsidR="00334845" w:rsidRPr="00334845">
        <w:rPr>
          <w:rStyle w:val="normaltextrun"/>
          <w:sz w:val="28"/>
          <w:szCs w:val="28"/>
          <w:lang w:eastAsia="en-US"/>
        </w:rPr>
        <w:t>15 – 44 %</w:t>
      </w:r>
      <w:r w:rsidR="00334845" w:rsidRPr="00334845">
        <w:rPr>
          <w:rStyle w:val="eop"/>
          <w:sz w:val="28"/>
          <w:szCs w:val="28"/>
          <w:lang w:eastAsia="en-US"/>
        </w:rPr>
        <w:t> </w:t>
      </w:r>
    </w:p>
    <w:p w:rsidR="00C95C61" w:rsidRPr="0018227C" w:rsidRDefault="00C95C61" w:rsidP="0018227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5C6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Критерии оценки </w:t>
      </w:r>
      <w:r w:rsidRPr="00C95C61">
        <w:rPr>
          <w:rFonts w:ascii="Times New Roman" w:hAnsi="Times New Roman" w:cs="Times New Roman"/>
          <w:sz w:val="28"/>
          <w:szCs w:val="28"/>
        </w:rPr>
        <w:t>поиска информации в Интернете</w:t>
      </w:r>
    </w:p>
    <w:tbl>
      <w:tblPr>
        <w:tblStyle w:val="af1"/>
        <w:tblW w:w="10490" w:type="dxa"/>
        <w:tblLayout w:type="fixed"/>
        <w:tblLook w:val="04A0"/>
      </w:tblPr>
      <w:tblGrid>
        <w:gridCol w:w="567"/>
        <w:gridCol w:w="1484"/>
        <w:gridCol w:w="1515"/>
        <w:gridCol w:w="2388"/>
        <w:gridCol w:w="2551"/>
        <w:gridCol w:w="1985"/>
      </w:tblGrid>
      <w:tr w:rsidR="00C95C61" w:rsidRPr="00C95C61" w:rsidTr="007B3DE9">
        <w:tc>
          <w:tcPr>
            <w:tcW w:w="567" w:type="dxa"/>
            <w:vMerge w:val="restart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84" w:type="dxa"/>
            <w:vMerge w:val="restart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515" w:type="dxa"/>
            <w:vMerge w:val="restart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Метод оценки</w:t>
            </w:r>
          </w:p>
        </w:tc>
        <w:tc>
          <w:tcPr>
            <w:tcW w:w="2388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Работа выполнена</w:t>
            </w:r>
          </w:p>
        </w:tc>
        <w:tc>
          <w:tcPr>
            <w:tcW w:w="2551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Работа выполнена не полностью</w:t>
            </w:r>
          </w:p>
        </w:tc>
        <w:tc>
          <w:tcPr>
            <w:tcW w:w="1985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Работа не выполнена</w:t>
            </w:r>
          </w:p>
        </w:tc>
      </w:tr>
      <w:tr w:rsidR="00C95C61" w:rsidRPr="00C95C61" w:rsidTr="007B3DE9">
        <w:tc>
          <w:tcPr>
            <w:tcW w:w="567" w:type="dxa"/>
            <w:vMerge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vMerge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  <w:vMerge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8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2551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985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0-1 балл</w:t>
            </w:r>
          </w:p>
        </w:tc>
      </w:tr>
      <w:tr w:rsidR="00C95C61" w:rsidRPr="00C95C61" w:rsidTr="007B3DE9">
        <w:tc>
          <w:tcPr>
            <w:tcW w:w="567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4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Соответствие представл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енной информации заданной теме</w:t>
            </w:r>
          </w:p>
        </w:tc>
        <w:tc>
          <w:tcPr>
            <w:tcW w:w="1515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Наблюдение </w:t>
            </w:r>
            <w:r w:rsidR="00877C20">
              <w:rPr>
                <w:rFonts w:ascii="Times New Roman" w:hAnsi="Times New Roman" w:cs="Times New Roman"/>
                <w:sz w:val="28"/>
                <w:szCs w:val="28"/>
              </w:rPr>
              <w:t xml:space="preserve">цифрового </w:t>
            </w:r>
            <w:r w:rsidR="00877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куратора</w:t>
            </w:r>
          </w:p>
        </w:tc>
        <w:tc>
          <w:tcPr>
            <w:tcW w:w="2388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Содержание найденной информации 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полностью соответствует заданной теме, тема задания раскрыта полностью</w:t>
            </w:r>
          </w:p>
        </w:tc>
        <w:tc>
          <w:tcPr>
            <w:tcW w:w="2551" w:type="dxa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235" w:hanging="235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Содержание найденной 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 соответствует заданной теме, но в тексте есть отклонения от темы задания или тема задания раскрыта не полностью.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235" w:hanging="235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Слишком краткий (неполный) либо слишком пространный текст найденной информации.</w:t>
            </w:r>
          </w:p>
        </w:tc>
        <w:tc>
          <w:tcPr>
            <w:tcW w:w="1985" w:type="dxa"/>
            <w:vMerge w:val="restart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77" w:hanging="27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Обучающийся</w:t>
            </w:r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работу не выполнил 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вовсе.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77" w:hanging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Содержание с найденной информации не соответствует заданной теме, тема не раскрыта.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77" w:hanging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Информационный материал  имеет значительные отклонения по структуре,  отклонения от требований,  в изложении материала значительно нарушена логика;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77" w:hanging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Содержание информационного материала по изучаемой теме представлено в не полном объеме;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77" w:hanging="27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OLE_LINK14"/>
            <w:bookmarkStart w:id="7" w:name="OLE_LINK15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 список </w:t>
            </w:r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использованных</w:t>
            </w:r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интернет-источников</w:t>
            </w:r>
            <w:proofErr w:type="spell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77" w:hanging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 материала оформлен не аккуратно.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77" w:hanging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Оформление не соответствует требованиям.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77" w:hanging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Объем текста информационного материала значительно  не соответствует регламенту (в меньшую или большую сторону)</w:t>
            </w:r>
            <w:bookmarkEnd w:id="6"/>
            <w:bookmarkEnd w:id="7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</w:tc>
      </w:tr>
      <w:tr w:rsidR="00C95C61" w:rsidRPr="00C95C61" w:rsidTr="007B3DE9">
        <w:tc>
          <w:tcPr>
            <w:tcW w:w="567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84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Структура, логичность, полнота  представления материала, достаточность объема списка </w:t>
            </w:r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используемых</w:t>
            </w:r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интернет-источников</w:t>
            </w:r>
            <w:proofErr w:type="spell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15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r w:rsidR="00877C20">
              <w:rPr>
                <w:rFonts w:ascii="Times New Roman" w:hAnsi="Times New Roman" w:cs="Times New Roman"/>
                <w:sz w:val="28"/>
                <w:szCs w:val="28"/>
              </w:rPr>
              <w:t>цифрового куратора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, полнота списка источников</w:t>
            </w:r>
          </w:p>
        </w:tc>
        <w:tc>
          <w:tcPr>
            <w:tcW w:w="2388" w:type="dxa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43" w:hanging="199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Информационный материал  структурирован согласно требованиям,  изложен логично;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43" w:hanging="199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Содержание информационного материала по изучаемой теме представлено в полном объеме;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43" w:hanging="199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Список использованных </w:t>
            </w:r>
            <w:proofErr w:type="spellStart"/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интернет-источников</w:t>
            </w:r>
            <w:proofErr w:type="spellEnd"/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содержит не менее 5 ссылок  </w:t>
            </w:r>
          </w:p>
        </w:tc>
        <w:tc>
          <w:tcPr>
            <w:tcW w:w="2551" w:type="dxa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43" w:hanging="199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Информационный материал  структурирован с небольшими отклонениями от требований,  в изложении материала незначительно нарушена логика;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43" w:hanging="199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Содержание информационного материала по изучаемой теме представлено в недостаточно полном объеме;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43" w:hanging="199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Список использованных </w:t>
            </w:r>
            <w:proofErr w:type="spellStart"/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интернет-источников</w:t>
            </w:r>
            <w:proofErr w:type="spellEnd"/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содержит менее 5 ссылок  </w:t>
            </w:r>
          </w:p>
        </w:tc>
        <w:tc>
          <w:tcPr>
            <w:tcW w:w="1985" w:type="dxa"/>
            <w:vMerge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C61" w:rsidRPr="00C95C61" w:rsidTr="007B3DE9">
        <w:tc>
          <w:tcPr>
            <w:tcW w:w="567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4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Правильность оформления</w:t>
            </w:r>
          </w:p>
        </w:tc>
        <w:tc>
          <w:tcPr>
            <w:tcW w:w="1515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работы </w:t>
            </w:r>
          </w:p>
        </w:tc>
        <w:tc>
          <w:tcPr>
            <w:tcW w:w="2388" w:type="dxa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1" w:hanging="301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Текст сообщения оформлен аккуратно и точно в 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правилами оформления и требованиями.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1" w:hanging="301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Объем текста найденного материала соответствует регламенту. </w:t>
            </w:r>
          </w:p>
        </w:tc>
        <w:tc>
          <w:tcPr>
            <w:tcW w:w="2551" w:type="dxa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1" w:hanging="301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 сообщения оформлен недостаточно аккуратно.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1" w:hanging="301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Присутствуют неточности в оформлении и незначительные отступления от требований.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34" w:hanging="334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Объем текста сообщения не соответствует регламенту (в меньшую или большую сторону).</w:t>
            </w:r>
          </w:p>
        </w:tc>
        <w:tc>
          <w:tcPr>
            <w:tcW w:w="1985" w:type="dxa"/>
            <w:vMerge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C61" w:rsidRPr="00C95C61" w:rsidRDefault="00C95C61" w:rsidP="00C9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10490" w:type="dxa"/>
        <w:tblInd w:w="108" w:type="dxa"/>
        <w:tblLook w:val="04A0"/>
      </w:tblPr>
      <w:tblGrid>
        <w:gridCol w:w="2127"/>
        <w:gridCol w:w="3118"/>
        <w:gridCol w:w="2835"/>
        <w:gridCol w:w="2410"/>
      </w:tblGrid>
      <w:tr w:rsidR="00C95C61" w:rsidRPr="00C95C61" w:rsidTr="007B3DE9">
        <w:tc>
          <w:tcPr>
            <w:tcW w:w="2127" w:type="dxa"/>
          </w:tcPr>
          <w:p w:rsidR="00C95C61" w:rsidRPr="00C95C61" w:rsidRDefault="00C95C61" w:rsidP="007B3DE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3118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4-5 баллов «удовлетворительно»</w:t>
            </w:r>
          </w:p>
        </w:tc>
        <w:tc>
          <w:tcPr>
            <w:tcW w:w="2835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6-7 баллов «хорошо»</w:t>
            </w:r>
          </w:p>
        </w:tc>
        <w:tc>
          <w:tcPr>
            <w:tcW w:w="2410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8-9 баллов «отлично»</w:t>
            </w:r>
          </w:p>
        </w:tc>
      </w:tr>
    </w:tbl>
    <w:p w:rsidR="00C95C61" w:rsidRPr="00C95C61" w:rsidRDefault="00C95C61" w:rsidP="00C95C61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C95C61" w:rsidRPr="00C95C61" w:rsidRDefault="00C95C61" w:rsidP="00C95C6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5C6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Критерии оценки </w:t>
      </w:r>
      <w:r w:rsidRPr="00C95C61">
        <w:rPr>
          <w:rFonts w:ascii="Times New Roman" w:hAnsi="Times New Roman" w:cs="Times New Roman"/>
          <w:sz w:val="28"/>
          <w:szCs w:val="28"/>
        </w:rPr>
        <w:t>работы с таблицами</w:t>
      </w:r>
    </w:p>
    <w:p w:rsidR="00C95C61" w:rsidRPr="00C95C61" w:rsidRDefault="00C95C61" w:rsidP="00C95C61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tbl>
      <w:tblPr>
        <w:tblStyle w:val="af1"/>
        <w:tblW w:w="10490" w:type="dxa"/>
        <w:tblLayout w:type="fixed"/>
        <w:tblLook w:val="04A0"/>
      </w:tblPr>
      <w:tblGrid>
        <w:gridCol w:w="567"/>
        <w:gridCol w:w="1560"/>
        <w:gridCol w:w="1575"/>
        <w:gridCol w:w="2252"/>
        <w:gridCol w:w="2551"/>
        <w:gridCol w:w="1985"/>
      </w:tblGrid>
      <w:tr w:rsidR="00C95C61" w:rsidRPr="00C95C61" w:rsidTr="007B3DE9">
        <w:tc>
          <w:tcPr>
            <w:tcW w:w="567" w:type="dxa"/>
            <w:vMerge w:val="restart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575" w:type="dxa"/>
            <w:vMerge w:val="restart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Метод оценки</w:t>
            </w:r>
          </w:p>
        </w:tc>
        <w:tc>
          <w:tcPr>
            <w:tcW w:w="2252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Работа выполнена</w:t>
            </w:r>
          </w:p>
        </w:tc>
        <w:tc>
          <w:tcPr>
            <w:tcW w:w="2551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Работа выполнена не полностью</w:t>
            </w:r>
          </w:p>
        </w:tc>
        <w:tc>
          <w:tcPr>
            <w:tcW w:w="1985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Работа не выполнена</w:t>
            </w:r>
          </w:p>
        </w:tc>
      </w:tr>
      <w:tr w:rsidR="00C95C61" w:rsidRPr="00C95C61" w:rsidTr="007B3DE9">
        <w:tc>
          <w:tcPr>
            <w:tcW w:w="567" w:type="dxa"/>
            <w:vMerge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vMerge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2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2551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985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C95C61" w:rsidRPr="00C95C61" w:rsidTr="007B3DE9">
        <w:tc>
          <w:tcPr>
            <w:tcW w:w="567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представленной в таблице 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 заданной теме</w:t>
            </w:r>
          </w:p>
        </w:tc>
        <w:tc>
          <w:tcPr>
            <w:tcW w:w="1575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Наблюдение </w:t>
            </w:r>
            <w:r w:rsidR="00877C20">
              <w:rPr>
                <w:rFonts w:ascii="Times New Roman" w:hAnsi="Times New Roman" w:cs="Times New Roman"/>
                <w:sz w:val="28"/>
                <w:szCs w:val="28"/>
              </w:rPr>
              <w:t>цифрового куратора</w:t>
            </w:r>
          </w:p>
        </w:tc>
        <w:tc>
          <w:tcPr>
            <w:tcW w:w="2252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Содержание таблицы полностью соответствует заданной теме</w:t>
            </w:r>
          </w:p>
        </w:tc>
        <w:tc>
          <w:tcPr>
            <w:tcW w:w="2551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материала в таблице соответствует заданной теме, но 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есть недочеты и незначительные ошибки.</w:t>
            </w:r>
          </w:p>
          <w:p w:rsidR="00C95C61" w:rsidRPr="00C95C61" w:rsidRDefault="00C95C61" w:rsidP="007B3DE9">
            <w:pPr>
              <w:pStyle w:val="ad"/>
              <w:ind w:left="2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57" w:hanging="25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Обучающийся</w:t>
            </w:r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работу не выполнил вовсе.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57" w:hanging="257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ячеек таблицы  не соответствует заданной теме.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57" w:hanging="257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Имеются не заполненные ячейки или серьезные множественные ошибки. 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57" w:hanging="257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Отчет выполнен и оформлен небрежно, без соблюдения установленных требований.</w:t>
            </w:r>
          </w:p>
          <w:p w:rsidR="00C95C61" w:rsidRPr="00C95C61" w:rsidRDefault="00C95C61" w:rsidP="007B3DE9">
            <w:pPr>
              <w:pStyle w:val="ad"/>
              <w:ind w:left="2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C61" w:rsidRPr="00C95C61" w:rsidTr="007B3DE9">
        <w:tc>
          <w:tcPr>
            <w:tcW w:w="567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60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Лаконичность и четкость изложения материала в таблице</w:t>
            </w:r>
          </w:p>
        </w:tc>
        <w:tc>
          <w:tcPr>
            <w:tcW w:w="1575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r w:rsidR="00877C20">
              <w:rPr>
                <w:rFonts w:ascii="Times New Roman" w:hAnsi="Times New Roman" w:cs="Times New Roman"/>
                <w:sz w:val="28"/>
                <w:szCs w:val="28"/>
              </w:rPr>
              <w:t>цифрового куратора</w:t>
            </w:r>
          </w:p>
        </w:tc>
        <w:tc>
          <w:tcPr>
            <w:tcW w:w="2252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Материал  в таблице излагается четко и лаконично, без лишнего текста и пояснений.</w:t>
            </w:r>
          </w:p>
          <w:p w:rsidR="00C95C61" w:rsidRPr="00C95C61" w:rsidRDefault="00C95C61" w:rsidP="007B3DE9">
            <w:pPr>
              <w:pStyle w:val="ad"/>
              <w:ind w:left="2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95C61" w:rsidRPr="00C95C61" w:rsidRDefault="00C95C61" w:rsidP="007B3DE9">
            <w:pPr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Ячейки таблицы заполнены материалом, подходящим по смыслу, но представляет собой пространные пояснения и многословный текст</w:t>
            </w:r>
          </w:p>
        </w:tc>
        <w:tc>
          <w:tcPr>
            <w:tcW w:w="1985" w:type="dxa"/>
            <w:vMerge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C61" w:rsidRPr="00C95C61" w:rsidTr="007B3DE9">
        <w:tc>
          <w:tcPr>
            <w:tcW w:w="567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Правильность оформления</w:t>
            </w:r>
          </w:p>
        </w:tc>
        <w:tc>
          <w:tcPr>
            <w:tcW w:w="1575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работы </w:t>
            </w:r>
          </w:p>
        </w:tc>
        <w:tc>
          <w:tcPr>
            <w:tcW w:w="2252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Оформление таблицы полностью соответствует требованиям.</w:t>
            </w:r>
          </w:p>
        </w:tc>
        <w:tc>
          <w:tcPr>
            <w:tcW w:w="2551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В оформлении таблицы имеются незначительные недочеты  и небольшая небрежность. </w:t>
            </w:r>
          </w:p>
        </w:tc>
        <w:tc>
          <w:tcPr>
            <w:tcW w:w="1985" w:type="dxa"/>
            <w:vMerge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C61" w:rsidRPr="00C95C61" w:rsidRDefault="00C95C61" w:rsidP="00C95C61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tbl>
      <w:tblPr>
        <w:tblStyle w:val="af1"/>
        <w:tblW w:w="10490" w:type="dxa"/>
        <w:tblInd w:w="108" w:type="dxa"/>
        <w:tblLook w:val="04A0"/>
      </w:tblPr>
      <w:tblGrid>
        <w:gridCol w:w="2127"/>
        <w:gridCol w:w="2803"/>
        <w:gridCol w:w="2502"/>
        <w:gridCol w:w="3058"/>
      </w:tblGrid>
      <w:tr w:rsidR="00C95C61" w:rsidRPr="00C95C61" w:rsidTr="007B3DE9">
        <w:tc>
          <w:tcPr>
            <w:tcW w:w="2127" w:type="dxa"/>
          </w:tcPr>
          <w:p w:rsidR="00C95C61" w:rsidRPr="00C95C61" w:rsidRDefault="00C95C61" w:rsidP="007B3DE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2803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4-5 баллов «удовлетворительно»</w:t>
            </w:r>
          </w:p>
        </w:tc>
        <w:tc>
          <w:tcPr>
            <w:tcW w:w="2502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6-7 баллов «хорошо»</w:t>
            </w:r>
          </w:p>
        </w:tc>
        <w:tc>
          <w:tcPr>
            <w:tcW w:w="3058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8-9 баллов «отлично»</w:t>
            </w:r>
          </w:p>
        </w:tc>
      </w:tr>
    </w:tbl>
    <w:p w:rsidR="00C95C61" w:rsidRPr="00C95C61" w:rsidRDefault="00C95C61" w:rsidP="00F22AB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95C61" w:rsidRPr="00C95C61" w:rsidRDefault="00C95C61" w:rsidP="00C95C6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5C6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Критерии оценки </w:t>
      </w:r>
      <w:r w:rsidRPr="00C95C61">
        <w:rPr>
          <w:rFonts w:ascii="Times New Roman" w:hAnsi="Times New Roman" w:cs="Times New Roman"/>
          <w:sz w:val="28"/>
          <w:szCs w:val="28"/>
        </w:rPr>
        <w:t>работы по подготовке к практическим работам</w:t>
      </w:r>
    </w:p>
    <w:p w:rsidR="00C95C61" w:rsidRPr="00C95C61" w:rsidRDefault="00C95C61" w:rsidP="00C95C61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tbl>
      <w:tblPr>
        <w:tblStyle w:val="af1"/>
        <w:tblW w:w="10490" w:type="dxa"/>
        <w:tblLayout w:type="fixed"/>
        <w:tblLook w:val="04A0"/>
      </w:tblPr>
      <w:tblGrid>
        <w:gridCol w:w="567"/>
        <w:gridCol w:w="1522"/>
        <w:gridCol w:w="1529"/>
        <w:gridCol w:w="2336"/>
        <w:gridCol w:w="2551"/>
        <w:gridCol w:w="1985"/>
      </w:tblGrid>
      <w:tr w:rsidR="00C95C61" w:rsidRPr="00C95C61" w:rsidTr="007B3DE9">
        <w:tc>
          <w:tcPr>
            <w:tcW w:w="567" w:type="dxa"/>
            <w:vMerge w:val="restart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22" w:type="dxa"/>
            <w:vMerge w:val="restart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529" w:type="dxa"/>
            <w:vMerge w:val="restart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Метод оценки</w:t>
            </w:r>
          </w:p>
        </w:tc>
        <w:tc>
          <w:tcPr>
            <w:tcW w:w="2336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Работа выполнена</w:t>
            </w:r>
          </w:p>
        </w:tc>
        <w:tc>
          <w:tcPr>
            <w:tcW w:w="2551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Работа выполнена не полностью</w:t>
            </w:r>
          </w:p>
        </w:tc>
        <w:tc>
          <w:tcPr>
            <w:tcW w:w="1985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Работа не выполнена</w:t>
            </w:r>
          </w:p>
        </w:tc>
      </w:tr>
      <w:tr w:rsidR="00C95C61" w:rsidRPr="00C95C61" w:rsidTr="007B3DE9">
        <w:tc>
          <w:tcPr>
            <w:tcW w:w="567" w:type="dxa"/>
            <w:vMerge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  <w:vMerge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dxa"/>
            <w:vMerge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2551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985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C95C61" w:rsidRPr="00C95C61" w:rsidTr="007B3DE9">
        <w:tc>
          <w:tcPr>
            <w:tcW w:w="567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2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Правильность и самостоятельность выполнения всех этапов практической 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</w:t>
            </w:r>
          </w:p>
        </w:tc>
        <w:tc>
          <w:tcPr>
            <w:tcW w:w="1529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Наблюдение </w:t>
            </w:r>
            <w:r w:rsidR="00877C20">
              <w:rPr>
                <w:rFonts w:ascii="Times New Roman" w:hAnsi="Times New Roman" w:cs="Times New Roman"/>
                <w:sz w:val="28"/>
                <w:szCs w:val="28"/>
              </w:rPr>
              <w:t>цифрового куратора</w:t>
            </w:r>
          </w:p>
        </w:tc>
        <w:tc>
          <w:tcPr>
            <w:tcW w:w="2336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выполнена самостоятельно и правильно</w:t>
            </w:r>
          </w:p>
        </w:tc>
        <w:tc>
          <w:tcPr>
            <w:tcW w:w="2551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При выполнении практической работы </w:t>
            </w:r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допускал незначительные ошибки, часто обращался за помощью к 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преподавателю</w:t>
            </w:r>
          </w:p>
        </w:tc>
        <w:tc>
          <w:tcPr>
            <w:tcW w:w="1985" w:type="dxa"/>
            <w:vMerge w:val="restart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67" w:hanging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 не выполнена.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67" w:hanging="16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выполнял работу только с 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помощью преподавателя и других учащихся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67" w:hanging="16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не имеет конспекта и заготовки отчета по практической работе.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67" w:hanging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Отчет выполнен и оформлен небрежно, без соблюдения установленных требований.</w:t>
            </w:r>
          </w:p>
          <w:p w:rsidR="00C95C61" w:rsidRPr="00C95C61" w:rsidRDefault="00C95C61" w:rsidP="007B3DE9">
            <w:pPr>
              <w:pStyle w:val="ad"/>
              <w:ind w:left="2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C61" w:rsidRPr="00C95C61" w:rsidTr="007B3DE9">
        <w:tc>
          <w:tcPr>
            <w:tcW w:w="567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22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Наличие конспекта,  материал которого соответствует теме практической работы</w:t>
            </w:r>
          </w:p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заготовки отчета к практической работе</w:t>
            </w:r>
          </w:p>
        </w:tc>
        <w:tc>
          <w:tcPr>
            <w:tcW w:w="1529" w:type="dxa"/>
          </w:tcPr>
          <w:p w:rsidR="00C95C61" w:rsidRPr="00C95C61" w:rsidRDefault="00C95C61" w:rsidP="00877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r w:rsidR="00877C20">
              <w:rPr>
                <w:rFonts w:ascii="Times New Roman" w:hAnsi="Times New Roman" w:cs="Times New Roman"/>
                <w:sz w:val="28"/>
                <w:szCs w:val="28"/>
              </w:rPr>
              <w:t>цифрового куратора</w:t>
            </w:r>
          </w:p>
        </w:tc>
        <w:tc>
          <w:tcPr>
            <w:tcW w:w="2336" w:type="dxa"/>
          </w:tcPr>
          <w:p w:rsidR="00C95C61" w:rsidRPr="00C95C61" w:rsidRDefault="00C95C61" w:rsidP="007B3DE9">
            <w:pPr>
              <w:pStyle w:val="ad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Имеется  заготовка отчета к практической работе Содержание конспекта полностью соответствует</w:t>
            </w:r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теме практической работы</w:t>
            </w:r>
          </w:p>
        </w:tc>
        <w:tc>
          <w:tcPr>
            <w:tcW w:w="2551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Заготовка отчета имеется в наличии, но с недочетами, не полными таблицами и т.п. Конспект имеется в наличии,  но содержит не полный материал  теме практической работы</w:t>
            </w:r>
          </w:p>
          <w:p w:rsidR="00C95C61" w:rsidRPr="00C95C61" w:rsidRDefault="00C95C61" w:rsidP="007B3DE9">
            <w:pPr>
              <w:ind w:left="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C61" w:rsidRPr="00C95C61" w:rsidTr="007B3DE9">
        <w:tc>
          <w:tcPr>
            <w:tcW w:w="567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2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Правильность оформления</w:t>
            </w:r>
          </w:p>
        </w:tc>
        <w:tc>
          <w:tcPr>
            <w:tcW w:w="1529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работы </w:t>
            </w:r>
          </w:p>
        </w:tc>
        <w:tc>
          <w:tcPr>
            <w:tcW w:w="2336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Оформление отчета полностью соответствует требованиям.</w:t>
            </w:r>
          </w:p>
        </w:tc>
        <w:tc>
          <w:tcPr>
            <w:tcW w:w="2551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В оформлении отчета имеются незначительные недочеты  и небольшая небрежность. </w:t>
            </w:r>
          </w:p>
        </w:tc>
        <w:tc>
          <w:tcPr>
            <w:tcW w:w="1985" w:type="dxa"/>
            <w:vMerge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C61" w:rsidRPr="00C95C61" w:rsidRDefault="00C95C61" w:rsidP="00C95C61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tbl>
      <w:tblPr>
        <w:tblStyle w:val="af1"/>
        <w:tblW w:w="10490" w:type="dxa"/>
        <w:tblInd w:w="108" w:type="dxa"/>
        <w:tblLook w:val="04A0"/>
      </w:tblPr>
      <w:tblGrid>
        <w:gridCol w:w="2127"/>
        <w:gridCol w:w="2803"/>
        <w:gridCol w:w="2502"/>
        <w:gridCol w:w="3058"/>
      </w:tblGrid>
      <w:tr w:rsidR="00C95C61" w:rsidRPr="00C95C61" w:rsidTr="007B3DE9">
        <w:tc>
          <w:tcPr>
            <w:tcW w:w="2127" w:type="dxa"/>
          </w:tcPr>
          <w:p w:rsidR="00C95C61" w:rsidRPr="00C95C61" w:rsidRDefault="00C95C61" w:rsidP="007B3DE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2803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4-5 баллов «удовлетворительно»</w:t>
            </w:r>
          </w:p>
        </w:tc>
        <w:tc>
          <w:tcPr>
            <w:tcW w:w="2502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6-7 баллов «хорошо»</w:t>
            </w:r>
          </w:p>
        </w:tc>
        <w:tc>
          <w:tcPr>
            <w:tcW w:w="3058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8-9 баллов «отлично»</w:t>
            </w:r>
          </w:p>
        </w:tc>
      </w:tr>
    </w:tbl>
    <w:p w:rsidR="00C95C61" w:rsidRPr="00C95C61" w:rsidRDefault="00C95C61" w:rsidP="00F22AB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95C61" w:rsidRPr="00C95C61" w:rsidRDefault="00C95C61" w:rsidP="00C95C6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5C6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Критерии оценки сообщения</w:t>
      </w:r>
    </w:p>
    <w:tbl>
      <w:tblPr>
        <w:tblStyle w:val="af1"/>
        <w:tblW w:w="10348" w:type="dxa"/>
        <w:tblInd w:w="108" w:type="dxa"/>
        <w:tblLayout w:type="fixed"/>
        <w:tblLook w:val="04A0"/>
      </w:tblPr>
      <w:tblGrid>
        <w:gridCol w:w="594"/>
        <w:gridCol w:w="2130"/>
        <w:gridCol w:w="1959"/>
        <w:gridCol w:w="1693"/>
        <w:gridCol w:w="607"/>
        <w:gridCol w:w="1478"/>
        <w:gridCol w:w="328"/>
        <w:gridCol w:w="1559"/>
      </w:tblGrid>
      <w:tr w:rsidR="00C95C61" w:rsidRPr="00C95C61" w:rsidTr="00C95C61">
        <w:tc>
          <w:tcPr>
            <w:tcW w:w="594" w:type="dxa"/>
            <w:vMerge w:val="restart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30" w:type="dxa"/>
            <w:vMerge w:val="restart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959" w:type="dxa"/>
            <w:vMerge w:val="restart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Метод оценки</w:t>
            </w:r>
          </w:p>
        </w:tc>
        <w:tc>
          <w:tcPr>
            <w:tcW w:w="2300" w:type="dxa"/>
            <w:gridSpan w:val="2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Работа выполнена</w:t>
            </w:r>
          </w:p>
        </w:tc>
        <w:tc>
          <w:tcPr>
            <w:tcW w:w="1806" w:type="dxa"/>
            <w:gridSpan w:val="2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Работа выполнена не полностью</w:t>
            </w:r>
          </w:p>
        </w:tc>
        <w:tc>
          <w:tcPr>
            <w:tcW w:w="1559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Работа не выполнена</w:t>
            </w:r>
          </w:p>
        </w:tc>
      </w:tr>
      <w:tr w:rsidR="00C95C61" w:rsidRPr="00C95C61" w:rsidTr="00C95C61">
        <w:tc>
          <w:tcPr>
            <w:tcW w:w="594" w:type="dxa"/>
            <w:vMerge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vMerge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  <w:vMerge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gridSpan w:val="2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1806" w:type="dxa"/>
            <w:gridSpan w:val="2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559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C95C61" w:rsidRPr="00C95C61" w:rsidTr="00C95C61">
        <w:tc>
          <w:tcPr>
            <w:tcW w:w="594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Соответствие представленной информации заданной теме</w:t>
            </w:r>
          </w:p>
        </w:tc>
        <w:tc>
          <w:tcPr>
            <w:tcW w:w="1959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r w:rsidR="00877C20">
              <w:rPr>
                <w:rFonts w:ascii="Times New Roman" w:hAnsi="Times New Roman" w:cs="Times New Roman"/>
                <w:sz w:val="28"/>
                <w:szCs w:val="28"/>
              </w:rPr>
              <w:t>цифрового куратора</w:t>
            </w:r>
          </w:p>
        </w:tc>
        <w:tc>
          <w:tcPr>
            <w:tcW w:w="2300" w:type="dxa"/>
            <w:gridSpan w:val="2"/>
          </w:tcPr>
          <w:p w:rsidR="00C95C61" w:rsidRPr="00C95C61" w:rsidRDefault="00C95C61" w:rsidP="007B3D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Содержание сообщения полностью соответствует заданной теме, тема раскрыта полностью</w:t>
            </w:r>
          </w:p>
        </w:tc>
        <w:tc>
          <w:tcPr>
            <w:tcW w:w="1806" w:type="dxa"/>
            <w:gridSpan w:val="2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235" w:hanging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Содержание сообщения соответствует заданной теме, но в тексте есть отклонени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от темы или тема раскрыта не полностью.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235" w:hanging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Слишком краткий либо слишком пространный текст сообщения.</w:t>
            </w:r>
          </w:p>
        </w:tc>
        <w:tc>
          <w:tcPr>
            <w:tcW w:w="1559" w:type="dxa"/>
            <w:vMerge w:val="restart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Обучающийся</w:t>
            </w:r>
            <w:proofErr w:type="gramEnd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работу не выполнил вовсе.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Содержание сообщен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 не соответствует заданной теме, тема не раскрыта.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Отчет выполнен и оформлен небрежно, без соблюдения установленных требований.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9" w:hanging="2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Объем текста сообщения значительно превышает регламент. </w:t>
            </w:r>
          </w:p>
        </w:tc>
      </w:tr>
      <w:tr w:rsidR="00C95C61" w:rsidRPr="00C95C61" w:rsidTr="00C95C61">
        <w:tc>
          <w:tcPr>
            <w:tcW w:w="594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30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Характер и стиль изложения материала сообщения </w:t>
            </w:r>
          </w:p>
        </w:tc>
        <w:tc>
          <w:tcPr>
            <w:tcW w:w="1959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r w:rsidR="00877C20">
              <w:rPr>
                <w:rFonts w:ascii="Times New Roman" w:hAnsi="Times New Roman" w:cs="Times New Roman"/>
                <w:sz w:val="28"/>
                <w:szCs w:val="28"/>
              </w:rPr>
              <w:t>цифрового куратора</w:t>
            </w:r>
          </w:p>
        </w:tc>
        <w:tc>
          <w:tcPr>
            <w:tcW w:w="2300" w:type="dxa"/>
            <w:gridSpan w:val="2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43" w:hanging="1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Материал  в сообщении излагается логично, по плану;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43" w:hanging="1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В содержании используются термины по изучаемой теме;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43" w:hanging="1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Произношение и объяснение терминов сообщения не вызывает у обучающегося затруднений </w:t>
            </w:r>
            <w:proofErr w:type="gramEnd"/>
          </w:p>
        </w:tc>
        <w:tc>
          <w:tcPr>
            <w:tcW w:w="1806" w:type="dxa"/>
            <w:gridSpan w:val="2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43" w:hanging="1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Материал  в сообщении не имеет четкой логики изложения (не по плану).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43" w:hanging="1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В содержании не используются термины по изучаемой теме, либо их недостаточно для раскрытия темы.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43" w:hanging="1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Произношение и объяснение терминов вызывает у обучающегося затруднен</w:t>
            </w: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ия.</w:t>
            </w:r>
          </w:p>
        </w:tc>
        <w:tc>
          <w:tcPr>
            <w:tcW w:w="1559" w:type="dxa"/>
            <w:vMerge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C61" w:rsidRPr="00C95C61" w:rsidTr="00C95C61">
        <w:tc>
          <w:tcPr>
            <w:tcW w:w="594" w:type="dxa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30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Правильность оформления</w:t>
            </w:r>
          </w:p>
        </w:tc>
        <w:tc>
          <w:tcPr>
            <w:tcW w:w="1959" w:type="dxa"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работы </w:t>
            </w:r>
          </w:p>
        </w:tc>
        <w:tc>
          <w:tcPr>
            <w:tcW w:w="2300" w:type="dxa"/>
            <w:gridSpan w:val="2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1" w:hanging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Текст сообщения оформлен аккуратно и точно в соответствии с правилами оформления.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1" w:hanging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Объем текста сообщения соответствует регламенту. </w:t>
            </w:r>
          </w:p>
        </w:tc>
        <w:tc>
          <w:tcPr>
            <w:tcW w:w="1806" w:type="dxa"/>
            <w:gridSpan w:val="2"/>
          </w:tcPr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1" w:hanging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Текст сообщения оформлен недостаточно аккуратно.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1" w:hanging="3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 xml:space="preserve"> Присутствуют неточности в оформлении.</w:t>
            </w:r>
          </w:p>
          <w:p w:rsidR="00C95C61" w:rsidRPr="00C95C61" w:rsidRDefault="00C95C61" w:rsidP="00C95C61">
            <w:pPr>
              <w:pStyle w:val="ad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34" w:hanging="3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Объем текста сообщения не соответствует регламенту.</w:t>
            </w:r>
          </w:p>
        </w:tc>
        <w:tc>
          <w:tcPr>
            <w:tcW w:w="1559" w:type="dxa"/>
            <w:vMerge/>
          </w:tcPr>
          <w:p w:rsidR="00C95C61" w:rsidRPr="00C95C61" w:rsidRDefault="00C95C61" w:rsidP="007B3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C61" w:rsidRPr="00C95C61" w:rsidTr="00C95C61">
        <w:tc>
          <w:tcPr>
            <w:tcW w:w="2724" w:type="dxa"/>
            <w:gridSpan w:val="2"/>
          </w:tcPr>
          <w:p w:rsidR="00C95C61" w:rsidRPr="00C95C61" w:rsidRDefault="00C95C61" w:rsidP="007B3DE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3652" w:type="dxa"/>
            <w:gridSpan w:val="2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4-5 баллов «удовлетворительно»</w:t>
            </w:r>
          </w:p>
        </w:tc>
        <w:tc>
          <w:tcPr>
            <w:tcW w:w="2085" w:type="dxa"/>
            <w:gridSpan w:val="2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6-7 баллов «хорошо»</w:t>
            </w:r>
          </w:p>
        </w:tc>
        <w:tc>
          <w:tcPr>
            <w:tcW w:w="1887" w:type="dxa"/>
            <w:gridSpan w:val="2"/>
          </w:tcPr>
          <w:p w:rsidR="00C95C61" w:rsidRPr="00C95C61" w:rsidRDefault="00C95C61" w:rsidP="007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5C61">
              <w:rPr>
                <w:rFonts w:ascii="Times New Roman" w:hAnsi="Times New Roman" w:cs="Times New Roman"/>
                <w:sz w:val="28"/>
                <w:szCs w:val="28"/>
              </w:rPr>
              <w:t>8-9 баллов «отлично»</w:t>
            </w:r>
          </w:p>
        </w:tc>
      </w:tr>
    </w:tbl>
    <w:p w:rsidR="00C95C61" w:rsidRPr="00F22AB3" w:rsidRDefault="00C95C61" w:rsidP="00F22AB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</w:p>
    <w:sectPr w:rsidR="00C95C61" w:rsidRPr="00F22AB3" w:rsidSect="00D1073F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ACA" w:rsidRDefault="00185ACA">
      <w:pPr>
        <w:spacing w:after="0" w:line="240" w:lineRule="auto"/>
      </w:pPr>
      <w:r>
        <w:separator/>
      </w:r>
    </w:p>
  </w:endnote>
  <w:endnote w:type="continuationSeparator" w:id="0">
    <w:p w:rsidR="00185ACA" w:rsidRDefault="00185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7034"/>
    </w:sdtPr>
    <w:sdtContent>
      <w:p w:rsidR="007B3DE9" w:rsidRDefault="00A97B5C">
        <w:pPr>
          <w:pStyle w:val="a4"/>
          <w:jc w:val="center"/>
        </w:pPr>
        <w:fldSimple w:instr=" PAGE   \* MERGEFORMAT ">
          <w:r w:rsidR="002D72BA">
            <w:rPr>
              <w:noProof/>
            </w:rPr>
            <w:t>29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ACA" w:rsidRDefault="00185ACA">
      <w:pPr>
        <w:spacing w:after="0" w:line="240" w:lineRule="auto"/>
      </w:pPr>
      <w:r>
        <w:separator/>
      </w:r>
    </w:p>
  </w:footnote>
  <w:footnote w:type="continuationSeparator" w:id="0">
    <w:p w:rsidR="00185ACA" w:rsidRDefault="00185A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3A31"/>
    <w:multiLevelType w:val="hybridMultilevel"/>
    <w:tmpl w:val="C8E80BB6"/>
    <w:lvl w:ilvl="0" w:tplc="9872D42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B1C69"/>
    <w:multiLevelType w:val="hybridMultilevel"/>
    <w:tmpl w:val="37B81576"/>
    <w:lvl w:ilvl="0" w:tplc="3DAEC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A1036"/>
    <w:multiLevelType w:val="hybridMultilevel"/>
    <w:tmpl w:val="249A84AA"/>
    <w:lvl w:ilvl="0" w:tplc="EB12D0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AC0594"/>
    <w:multiLevelType w:val="multilevel"/>
    <w:tmpl w:val="3E12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097BA3"/>
    <w:multiLevelType w:val="hybridMultilevel"/>
    <w:tmpl w:val="F99A2AE6"/>
    <w:lvl w:ilvl="0" w:tplc="1176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BE7060"/>
    <w:multiLevelType w:val="hybridMultilevel"/>
    <w:tmpl w:val="56AA1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E61983"/>
    <w:multiLevelType w:val="hybridMultilevel"/>
    <w:tmpl w:val="7A30FA32"/>
    <w:lvl w:ilvl="0" w:tplc="F89ABA08">
      <w:start w:val="12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64533B"/>
    <w:multiLevelType w:val="hybridMultilevel"/>
    <w:tmpl w:val="69F8EAC8"/>
    <w:lvl w:ilvl="0" w:tplc="1176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E33834"/>
    <w:multiLevelType w:val="hybridMultilevel"/>
    <w:tmpl w:val="DC1837DE"/>
    <w:lvl w:ilvl="0" w:tplc="5708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0E67D5"/>
    <w:multiLevelType w:val="singleLevel"/>
    <w:tmpl w:val="683AD39C"/>
    <w:lvl w:ilvl="0">
      <w:start w:val="2"/>
      <w:numFmt w:val="decimal"/>
      <w:lvlText w:val="%1"/>
      <w:legacy w:legacy="1" w:legacySpace="0" w:legacyIndent="2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4CAA63AF"/>
    <w:multiLevelType w:val="multilevel"/>
    <w:tmpl w:val="180E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FA94E0B"/>
    <w:multiLevelType w:val="hybridMultilevel"/>
    <w:tmpl w:val="98405E70"/>
    <w:lvl w:ilvl="0" w:tplc="9A60F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348F2"/>
    <w:multiLevelType w:val="hybridMultilevel"/>
    <w:tmpl w:val="142A07B6"/>
    <w:lvl w:ilvl="0" w:tplc="49DCD71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E7A08"/>
    <w:multiLevelType w:val="hybridMultilevel"/>
    <w:tmpl w:val="CE88EAD0"/>
    <w:lvl w:ilvl="0" w:tplc="1176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7250F2"/>
    <w:multiLevelType w:val="hybridMultilevel"/>
    <w:tmpl w:val="2960A716"/>
    <w:lvl w:ilvl="0" w:tplc="EAC66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48743F"/>
    <w:multiLevelType w:val="multilevel"/>
    <w:tmpl w:val="28D61EE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6">
    <w:nsid w:val="77B777E5"/>
    <w:multiLevelType w:val="hybridMultilevel"/>
    <w:tmpl w:val="BB02F606"/>
    <w:lvl w:ilvl="0" w:tplc="87AA1518">
      <w:start w:val="1"/>
      <w:numFmt w:val="decimal"/>
      <w:lvlText w:val="%1"/>
      <w:lvlJc w:val="left"/>
      <w:pPr>
        <w:tabs>
          <w:tab w:val="num" w:pos="1620"/>
        </w:tabs>
        <w:ind w:left="1620" w:hanging="373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80AA8E9E">
      <w:start w:val="1"/>
      <w:numFmt w:val="upperRoman"/>
      <w:lvlText w:val="%3."/>
      <w:lvlJc w:val="left"/>
      <w:pPr>
        <w:tabs>
          <w:tab w:val="num" w:pos="720"/>
        </w:tabs>
        <w:ind w:left="340" w:hanging="34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79AB6468"/>
    <w:multiLevelType w:val="hybridMultilevel"/>
    <w:tmpl w:val="470E3BC2"/>
    <w:lvl w:ilvl="0" w:tplc="EAC66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A001C3"/>
    <w:multiLevelType w:val="hybridMultilevel"/>
    <w:tmpl w:val="898EB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702B7"/>
    <w:multiLevelType w:val="hybridMultilevel"/>
    <w:tmpl w:val="AC4A29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7771C3"/>
    <w:multiLevelType w:val="hybridMultilevel"/>
    <w:tmpl w:val="38B03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2"/>
    </w:lvlOverride>
  </w:num>
  <w:num w:numId="3">
    <w:abstractNumId w:val="16"/>
  </w:num>
  <w:num w:numId="4">
    <w:abstractNumId w:val="2"/>
  </w:num>
  <w:num w:numId="5">
    <w:abstractNumId w:val="1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5"/>
  </w:num>
  <w:num w:numId="10">
    <w:abstractNumId w:val="6"/>
  </w:num>
  <w:num w:numId="11">
    <w:abstractNumId w:val="3"/>
  </w:num>
  <w:num w:numId="12">
    <w:abstractNumId w:val="10"/>
  </w:num>
  <w:num w:numId="13">
    <w:abstractNumId w:val="5"/>
  </w:num>
  <w:num w:numId="14">
    <w:abstractNumId w:val="17"/>
  </w:num>
  <w:num w:numId="15">
    <w:abstractNumId w:val="14"/>
  </w:num>
  <w:num w:numId="16">
    <w:abstractNumId w:val="4"/>
  </w:num>
  <w:num w:numId="17">
    <w:abstractNumId w:val="7"/>
  </w:num>
  <w:num w:numId="18">
    <w:abstractNumId w:val="13"/>
  </w:num>
  <w:num w:numId="19">
    <w:abstractNumId w:val="8"/>
  </w:num>
  <w:num w:numId="20">
    <w:abstractNumId w:val="0"/>
  </w:num>
  <w:num w:numId="21">
    <w:abstractNumId w:val="1"/>
  </w:num>
  <w:num w:numId="22">
    <w:abstractNumId w:val="18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3620"/>
    <w:rsid w:val="00023344"/>
    <w:rsid w:val="00026BA4"/>
    <w:rsid w:val="000770FC"/>
    <w:rsid w:val="00091816"/>
    <w:rsid w:val="000A2854"/>
    <w:rsid w:val="000E38AA"/>
    <w:rsid w:val="000E63E2"/>
    <w:rsid w:val="001347D8"/>
    <w:rsid w:val="00153603"/>
    <w:rsid w:val="001726E2"/>
    <w:rsid w:val="0018227C"/>
    <w:rsid w:val="00185ACA"/>
    <w:rsid w:val="0019341D"/>
    <w:rsid w:val="00240990"/>
    <w:rsid w:val="00243CB4"/>
    <w:rsid w:val="002513D0"/>
    <w:rsid w:val="00276926"/>
    <w:rsid w:val="0028334F"/>
    <w:rsid w:val="00284026"/>
    <w:rsid w:val="00287442"/>
    <w:rsid w:val="0029629F"/>
    <w:rsid w:val="002C258B"/>
    <w:rsid w:val="002D0DC4"/>
    <w:rsid w:val="002D72BA"/>
    <w:rsid w:val="002E1F7B"/>
    <w:rsid w:val="002F2B7C"/>
    <w:rsid w:val="00334845"/>
    <w:rsid w:val="003B7CE4"/>
    <w:rsid w:val="0041332D"/>
    <w:rsid w:val="00457FCB"/>
    <w:rsid w:val="00482ECD"/>
    <w:rsid w:val="004E79CD"/>
    <w:rsid w:val="00506F77"/>
    <w:rsid w:val="00531A80"/>
    <w:rsid w:val="00545D2F"/>
    <w:rsid w:val="0056637C"/>
    <w:rsid w:val="005D4A12"/>
    <w:rsid w:val="005E7F3B"/>
    <w:rsid w:val="005F1C1E"/>
    <w:rsid w:val="00620F5C"/>
    <w:rsid w:val="0063414B"/>
    <w:rsid w:val="006A6951"/>
    <w:rsid w:val="006B5048"/>
    <w:rsid w:val="007032C3"/>
    <w:rsid w:val="00710B7F"/>
    <w:rsid w:val="00721417"/>
    <w:rsid w:val="00761110"/>
    <w:rsid w:val="00766111"/>
    <w:rsid w:val="00771052"/>
    <w:rsid w:val="00773B0B"/>
    <w:rsid w:val="00776E90"/>
    <w:rsid w:val="007A04F7"/>
    <w:rsid w:val="007B3DE9"/>
    <w:rsid w:val="007C05EA"/>
    <w:rsid w:val="007C3620"/>
    <w:rsid w:val="007D05D8"/>
    <w:rsid w:val="00815B57"/>
    <w:rsid w:val="00815C40"/>
    <w:rsid w:val="008342E8"/>
    <w:rsid w:val="00840861"/>
    <w:rsid w:val="00850B78"/>
    <w:rsid w:val="00877C20"/>
    <w:rsid w:val="008A6BC5"/>
    <w:rsid w:val="008B219B"/>
    <w:rsid w:val="00981A65"/>
    <w:rsid w:val="00987B68"/>
    <w:rsid w:val="00997BA5"/>
    <w:rsid w:val="00997F55"/>
    <w:rsid w:val="009A51DA"/>
    <w:rsid w:val="009C418D"/>
    <w:rsid w:val="009F57A2"/>
    <w:rsid w:val="00A2325A"/>
    <w:rsid w:val="00A27DB4"/>
    <w:rsid w:val="00A33B51"/>
    <w:rsid w:val="00A36E40"/>
    <w:rsid w:val="00A97B5C"/>
    <w:rsid w:val="00AD01F7"/>
    <w:rsid w:val="00AD49DB"/>
    <w:rsid w:val="00B168EC"/>
    <w:rsid w:val="00B22DF3"/>
    <w:rsid w:val="00B931FF"/>
    <w:rsid w:val="00B956B3"/>
    <w:rsid w:val="00BB6C6C"/>
    <w:rsid w:val="00BE754F"/>
    <w:rsid w:val="00C27A9A"/>
    <w:rsid w:val="00C324D2"/>
    <w:rsid w:val="00C54C3B"/>
    <w:rsid w:val="00C95C61"/>
    <w:rsid w:val="00CC1658"/>
    <w:rsid w:val="00CC6B14"/>
    <w:rsid w:val="00CE4F1C"/>
    <w:rsid w:val="00D06B24"/>
    <w:rsid w:val="00D1073F"/>
    <w:rsid w:val="00D20D16"/>
    <w:rsid w:val="00D51A36"/>
    <w:rsid w:val="00D756F9"/>
    <w:rsid w:val="00DF4134"/>
    <w:rsid w:val="00EA06AF"/>
    <w:rsid w:val="00ED571F"/>
    <w:rsid w:val="00F0176C"/>
    <w:rsid w:val="00F22AB3"/>
    <w:rsid w:val="00F62299"/>
    <w:rsid w:val="00FA3DC7"/>
    <w:rsid w:val="00FA78FB"/>
    <w:rsid w:val="00FB3E70"/>
    <w:rsid w:val="00FB660B"/>
    <w:rsid w:val="00FE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134"/>
  </w:style>
  <w:style w:type="paragraph" w:styleId="1">
    <w:name w:val="heading 1"/>
    <w:basedOn w:val="a"/>
    <w:next w:val="a"/>
    <w:link w:val="10"/>
    <w:qFormat/>
    <w:rsid w:val="009F57A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D05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F57A2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9F57A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8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9F57A2"/>
    <w:rPr>
      <w:rFonts w:ascii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F5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57A2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815C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815C40"/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710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710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710B7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D05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D10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1073F"/>
  </w:style>
  <w:style w:type="character" w:customStyle="1" w:styleId="11">
    <w:name w:val="Неразрешенное упоминание1"/>
    <w:basedOn w:val="a0"/>
    <w:uiPriority w:val="99"/>
    <w:semiHidden/>
    <w:unhideWhenUsed/>
    <w:rsid w:val="00CC1658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CE4F1C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8342E8"/>
    <w:rPr>
      <w:color w:val="800080" w:themeColor="followedHyperlink"/>
      <w:u w:val="single"/>
    </w:rPr>
  </w:style>
  <w:style w:type="paragraph" w:customStyle="1" w:styleId="Default">
    <w:name w:val="Default"/>
    <w:rsid w:val="00AD01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authors">
    <w:name w:val="authors"/>
    <w:basedOn w:val="a"/>
    <w:rsid w:val="00AD0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620F5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a"/>
    <w:rsid w:val="00776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776E90"/>
  </w:style>
  <w:style w:type="character" w:customStyle="1" w:styleId="eop">
    <w:name w:val="eop"/>
    <w:basedOn w:val="a0"/>
    <w:rsid w:val="00776E90"/>
  </w:style>
  <w:style w:type="paragraph" w:styleId="af">
    <w:name w:val="TOC Heading"/>
    <w:basedOn w:val="1"/>
    <w:next w:val="a"/>
    <w:uiPriority w:val="39"/>
    <w:semiHidden/>
    <w:unhideWhenUsed/>
    <w:qFormat/>
    <w:rsid w:val="00F22AB3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F22AB3"/>
    <w:pPr>
      <w:spacing w:after="100"/>
    </w:pPr>
  </w:style>
  <w:style w:type="character" w:styleId="af0">
    <w:name w:val="Strong"/>
    <w:basedOn w:val="a0"/>
    <w:uiPriority w:val="22"/>
    <w:qFormat/>
    <w:rsid w:val="007A04F7"/>
    <w:rPr>
      <w:b/>
      <w:bCs/>
    </w:rPr>
  </w:style>
  <w:style w:type="table" w:styleId="af1">
    <w:name w:val="Table Grid"/>
    <w:basedOn w:val="a1"/>
    <w:uiPriority w:val="59"/>
    <w:rsid w:val="00C95C6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6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386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9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42983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7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2173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91474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4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5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4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548770/" TargetMode="External"/><Relationship Id="rId13" Type="http://schemas.openxmlformats.org/officeDocument/2006/relationships/hyperlink" Target="https://base.garant.ru/12148567/1b93c134b90c6071b4dc3f495464b753/" TargetMode="External"/><Relationship Id="rId18" Type="http://schemas.openxmlformats.org/officeDocument/2006/relationships/hyperlink" Target="https://urait.ru/bcode/470970" TargetMode="External"/><Relationship Id="rId3" Type="http://schemas.openxmlformats.org/officeDocument/2006/relationships/styles" Target="styles.xml"/><Relationship Id="rId21" Type="http://schemas.openxmlformats.org/officeDocument/2006/relationships/image" Target="media/image1.emf"/><Relationship Id="rId7" Type="http://schemas.openxmlformats.org/officeDocument/2006/relationships/endnotes" Target="endnotes.xml"/><Relationship Id="rId12" Type="http://schemas.openxmlformats.org/officeDocument/2006/relationships/hyperlink" Target="https://base.garant.ru/10164072/9cd87e493d9fc9c9d85aab7e16da9038/" TargetMode="External"/><Relationship Id="rId17" Type="http://schemas.openxmlformats.org/officeDocument/2006/relationships/hyperlink" Target="https://urait.ru/bcode/4698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cademia-moscow.ru/authors/detail/44172/" TargetMode="External"/><Relationship Id="rId20" Type="http://schemas.openxmlformats.org/officeDocument/2006/relationships/hyperlink" Target="https://onlinetestpad.com/iiqorxgrr4jq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12148567/948c9c0734b6e944a4727660f2d5a027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cademia-moscow.ru/authors/detail/45156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ase.garant.ru/1548770/248958bdfcdb5581d104aff1a44dc63d/" TargetMode="External"/><Relationship Id="rId19" Type="http://schemas.openxmlformats.org/officeDocument/2006/relationships/hyperlink" Target="https://onlinetestpad.com/iiqorxgrr4jq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2108006/a8fe7a355da370e9bcce11f392f99061/" TargetMode="External"/><Relationship Id="rId14" Type="http://schemas.openxmlformats.org/officeDocument/2006/relationships/footer" Target="footer1.xml"/><Relationship Id="rId22" Type="http://schemas.openxmlformats.org/officeDocument/2006/relationships/oleObject" Target="embeddings/_____Microsoft_Office_Excel_97-20031.xl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D49BD-29B4-4BDD-A322-CFE45988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6183</Words>
  <Characters>35248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626526465</cp:lastModifiedBy>
  <cp:revision>41</cp:revision>
  <dcterms:created xsi:type="dcterms:W3CDTF">2021-06-04T03:45:00Z</dcterms:created>
  <dcterms:modified xsi:type="dcterms:W3CDTF">2023-02-23T08:09:00Z</dcterms:modified>
</cp:coreProperties>
</file>