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0C" w:rsidRPr="00A11746" w:rsidRDefault="00EB610C" w:rsidP="00EB610C">
      <w:pPr>
        <w:spacing w:line="276" w:lineRule="auto"/>
        <w:jc w:val="center"/>
        <w:rPr>
          <w:b/>
          <w:bCs/>
          <w:sz w:val="28"/>
          <w:szCs w:val="28"/>
        </w:rPr>
      </w:pPr>
      <w:r w:rsidRPr="00A11746">
        <w:rPr>
          <w:b/>
          <w:bCs/>
          <w:sz w:val="28"/>
          <w:szCs w:val="28"/>
        </w:rPr>
        <w:t>Выступление на педагогическом совете</w:t>
      </w:r>
    </w:p>
    <w:p w:rsidR="00EB610C" w:rsidRDefault="00EB610C" w:rsidP="00EB610C">
      <w:pPr>
        <w:spacing w:line="276" w:lineRule="auto"/>
        <w:jc w:val="center"/>
        <w:rPr>
          <w:b/>
          <w:bCs/>
          <w:color w:val="000000"/>
          <w:spacing w:val="-7"/>
          <w:sz w:val="28"/>
          <w:szCs w:val="28"/>
        </w:rPr>
      </w:pPr>
      <w:r w:rsidRPr="00A11746">
        <w:rPr>
          <w:b/>
          <w:bCs/>
          <w:color w:val="000000"/>
          <w:spacing w:val="-7"/>
          <w:sz w:val="28"/>
          <w:szCs w:val="28"/>
        </w:rPr>
        <w:t>«Методы и средства духовно-нравственного воспитания в детском саду»</w:t>
      </w:r>
    </w:p>
    <w:p w:rsidR="00EB610C" w:rsidRDefault="00EB610C" w:rsidP="00EB610C">
      <w:pPr>
        <w:autoSpaceDE w:val="0"/>
        <w:autoSpaceDN w:val="0"/>
        <w:adjustRightInd w:val="0"/>
        <w:spacing w:line="276" w:lineRule="auto"/>
        <w:jc w:val="right"/>
        <w:rPr>
          <w:i/>
        </w:rPr>
      </w:pPr>
    </w:p>
    <w:p w:rsidR="00EB610C" w:rsidRDefault="00EB610C" w:rsidP="00EB610C">
      <w:pPr>
        <w:autoSpaceDE w:val="0"/>
        <w:autoSpaceDN w:val="0"/>
        <w:adjustRightInd w:val="0"/>
        <w:spacing w:line="276" w:lineRule="auto"/>
        <w:jc w:val="right"/>
        <w:rPr>
          <w:i/>
        </w:rPr>
      </w:pPr>
      <w:r>
        <w:rPr>
          <w:i/>
        </w:rPr>
        <w:t xml:space="preserve">Подготовила: </w:t>
      </w:r>
      <w:proofErr w:type="spellStart"/>
      <w:r>
        <w:rPr>
          <w:i/>
        </w:rPr>
        <w:t>Хорошилова</w:t>
      </w:r>
      <w:proofErr w:type="spellEnd"/>
      <w:r>
        <w:rPr>
          <w:i/>
        </w:rPr>
        <w:t xml:space="preserve"> Т.П. – воспитатель </w:t>
      </w:r>
    </w:p>
    <w:p w:rsidR="00EB610C" w:rsidRPr="00A11746" w:rsidRDefault="00EB610C" w:rsidP="00EB610C">
      <w:pPr>
        <w:autoSpaceDE w:val="0"/>
        <w:autoSpaceDN w:val="0"/>
        <w:adjustRightInd w:val="0"/>
        <w:spacing w:line="276" w:lineRule="auto"/>
        <w:jc w:val="right"/>
        <w:rPr>
          <w:i/>
        </w:rPr>
      </w:pPr>
      <w:r>
        <w:rPr>
          <w:i/>
        </w:rPr>
        <w:t>МБДОУ ЦРР д\с №20</w:t>
      </w:r>
      <w:r w:rsidRPr="000234E1">
        <w:rPr>
          <w:i/>
        </w:rPr>
        <w:t xml:space="preserve"> г. Ставрополь</w:t>
      </w:r>
    </w:p>
    <w:p w:rsidR="00EB610C" w:rsidRDefault="00EB610C" w:rsidP="00EB610C">
      <w:pPr>
        <w:spacing w:line="276" w:lineRule="auto"/>
        <w:jc w:val="center"/>
        <w:rPr>
          <w:b/>
          <w:bCs/>
          <w:sz w:val="28"/>
          <w:szCs w:val="28"/>
        </w:rPr>
      </w:pP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Дошкольное детство — важный период в жизни ребенка, когда формируются ощущения собственных возможностей, потребность в самостоятельной деятельности, основные представления об окружающем мире, добре и зле в нем, представления о семейном укладе и родной земл</w:t>
      </w:r>
      <w:r>
        <w:rPr>
          <w:sz w:val="28"/>
          <w:szCs w:val="28"/>
        </w:rPr>
        <w:t>е.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Общество способно ставить и решать масштабные общенациональные задачи только при наличии единой системы моральных ориентиров, благодаря которым они сохраняют уважение к родному языку, самобытной культуре и самобытным культурным ценностям, к памяти своих предков, к каждой странице нашей национальной истории.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Личные ценности, конечно, в основном формируются в семье. Но наиболее планомерное, последовательное и глубоко духовно-нравственное развитие и воспитание личности происходит в сфере образования. Образовательным учреждениям отводится ключевая роль в формировании духовно- нравственных норм будущего поколения.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Духовно-нравственное воспитание дошкольников осуществляется с использованием определенных методов и форм организации деятельности детей.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Методы духовно-нравственного воспитания — это методы педагогического воздействия, посредством которых осуществляется формирование личности ребенка в соответствии с целями и задачами нравственного воспитания.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К основным методам выполнения работы по духовно-нравственному воспитанию относятся: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метод убеждения, </w:t>
      </w:r>
    </w:p>
    <w:p w:rsidR="00EB610C" w:rsidRPr="00AE17D4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— положительный пример,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поощрение и наказание,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привычка, упражнения,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представление и воспроизведение учебных ситуаций,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внушение,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этический разговор.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Классификация методов, которую предложила В. И. Логинова, выстроена на том же основании, что и у В. Г. Нечаевой и объединена в три группы: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методы формирования нравственного поведения (приучение, упражнение, руководство деятельностью);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методы формирования нравственного сознания (убеждение, разъяснение, внушение, беседа);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lastRenderedPageBreak/>
        <w:t xml:space="preserve">— методы стимуляции чувств и отношений (пример, поощрение, наказание).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Система мероприятий духовно-нравственной направленности предусматривает следующие формы: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участие в ежегодных муниципальных конкурсах духовно-нравственной направленности («Три желания», «Магия театра», «Веселый калейдоскоп», «За окошком Рождество», «Для милой мамочки», «Маленький архитектор», «Мелодия Рождества», конкурсы библиотеки, выставки);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подготовку и участие в детских праздниках, развлечениях, театральных представлений (кукольные спектакли, инсценировка сказки «Репка», «Теремок», «Мешок яблок»);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— организацию культурно-массовых мероприятий, а также мероприятий развивающих и здоровье укрепляющих (масленица, День отца, соревнования по плаванию «</w:t>
      </w:r>
      <w:proofErr w:type="spellStart"/>
      <w:r w:rsidRPr="00AE17D4">
        <w:rPr>
          <w:sz w:val="28"/>
          <w:szCs w:val="28"/>
        </w:rPr>
        <w:t>Дельфинёнок</w:t>
      </w:r>
      <w:proofErr w:type="spellEnd"/>
      <w:r w:rsidRPr="00AE17D4">
        <w:rPr>
          <w:sz w:val="28"/>
          <w:szCs w:val="28"/>
        </w:rPr>
        <w:t xml:space="preserve">», День семьи, «Веселые старты» на базе «Лесная»);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участие педагогов и воспитанников ДОУ в международных, региональных, муниципальных конкурсах детского творчества, в конкурсах методических разработок;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организация и участие педагогов и детей в социальных акциях; организация экскурсий для детей старшей группы в библиотеку, организация мероприятий, направленных на патриотическое воспитание (экскурсии в библиотеку, посещение приюта для животных, рисунки для бойцов, сбор посылки с медикаментами на передовую, возложение цветов к памятнику павших героев, встречи с юнармейцами нашей школы);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организация и участие педагогов и детей в мероприятиях, направленных на развитие любви к природе (посадка деревьев выпускниками сада, образовательные прогулки, </w:t>
      </w:r>
      <w:proofErr w:type="spellStart"/>
      <w:r w:rsidRPr="00AE17D4">
        <w:rPr>
          <w:sz w:val="28"/>
          <w:szCs w:val="28"/>
        </w:rPr>
        <w:t>квесты</w:t>
      </w:r>
      <w:proofErr w:type="spellEnd"/>
      <w:r w:rsidRPr="00AE17D4">
        <w:rPr>
          <w:sz w:val="28"/>
          <w:szCs w:val="28"/>
        </w:rPr>
        <w:t xml:space="preserve"> на экологической тропе, организация огородных грядок, создание видовой точки Экологической тропы «Птичий городок», проект «От жёлудя до дуба» и др.).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Эти формы организации подходят для проведения различных праздников, посвященных той или иной теме учебного процесса, для формирования духовно-нравственных качеств детской личности в более торжественной обстановке.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В повседневной жизни могут использоваться следующие формы организации совместной деятельности педагога и воспитанников: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игры-путешествия;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виртуальные экскурсии по достопримечательным местам;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театральная деятельность;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праздничные развлечения;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познавательные викторины;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сюжетно-ролевые игры;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разыгрывания нравственно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этических ситуаций;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тематические и ситуативные беседы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рассуждения;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lastRenderedPageBreak/>
        <w:t xml:space="preserve">— просмотр социальных видеороликов;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— художественно-продуктивная деятельность и др.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Великий российский учёный Михаил Ломоносов в своем научном труде об истории славян сказал: «Народ, не знающий своего прошлого, не имеет будущего» ...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Действительно, у нас не сможет сложиться нормальное будущее, если мы свою российскую историю будем считать только чередованием кровавых и жестоких событий, а большинство своих правителей из прошлого считать исключительно «палачами и душителями свободы». Фундамент исторических знаний о достоверной истории своей страны мы закладываем уже сегодня в нашем саду, что значительно облегчит изучение истории в школе.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Самым важным инструментом работы воспитателя в любом направлении является семья. Существует множество форм работы с родителями: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1. коллективные (общее родительское собрание, педагогический совет с участием родителей, тематические консультации, групповые собрания, открытые занятия с детьми в саду для родителей, «Дни самоуправления», «Дни дегустации», дни добрых дел, оформление группы и участка);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2. индивидуальные (педагогические беседы с родителями, индивидуальные консультации, по</w:t>
      </w:r>
      <w:r>
        <w:rPr>
          <w:sz w:val="28"/>
          <w:szCs w:val="28"/>
        </w:rPr>
        <w:t>ртфолио ребенка, гость группы);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E17D4">
        <w:rPr>
          <w:sz w:val="28"/>
          <w:szCs w:val="28"/>
        </w:rPr>
        <w:t xml:space="preserve">досуговые («Осенний праздник», «Новогодний праздник», «День защитника Отечества», «День Российского флага», «День семьи», «День дошкольного работника» (праздник для ветеранов педагогического труда), мероприятия и выставки работ родителей и детей, благотворительные акции, кружки и секции, выпуск стенгазеты в группах, домашние гостиные, музыкальный фестиваль «Мама, папа, я — музыкальная семья»);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17D4">
        <w:rPr>
          <w:sz w:val="28"/>
          <w:szCs w:val="28"/>
        </w:rPr>
        <w:t xml:space="preserve">наглядно-информационные и информационно-аналитические (анкетирование, пособия, доска объявлений, ящик для предложений, уголок для родителей, выставки, вернисажи детских работ, </w:t>
      </w:r>
      <w:proofErr w:type="spellStart"/>
      <w:r w:rsidRPr="00AE17D4">
        <w:rPr>
          <w:sz w:val="28"/>
          <w:szCs w:val="28"/>
        </w:rPr>
        <w:t>медиастудия</w:t>
      </w:r>
      <w:proofErr w:type="spellEnd"/>
      <w:r w:rsidRPr="00AE17D4">
        <w:rPr>
          <w:sz w:val="28"/>
          <w:szCs w:val="28"/>
        </w:rPr>
        <w:t xml:space="preserve"> </w:t>
      </w:r>
      <w:proofErr w:type="spellStart"/>
      <w:r w:rsidRPr="00AE17D4">
        <w:rPr>
          <w:sz w:val="28"/>
          <w:szCs w:val="28"/>
        </w:rPr>
        <w:t>Zoom-Zoom</w:t>
      </w:r>
      <w:proofErr w:type="spellEnd"/>
      <w:r w:rsidRPr="00AE17D4">
        <w:rPr>
          <w:sz w:val="28"/>
          <w:szCs w:val="28"/>
        </w:rPr>
        <w:t xml:space="preserve"> «Новости дошколят», школьная газета).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Детство всегда с надеждой обращено в будущее, как бы плохо ни было настоящее. И дети, как правило, ждут, чтобы взрослые показали им путь, который определит им правильную, достойную жизнь.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Патриарх Московский и всея Руси Алексий Второй говорил: </w:t>
      </w:r>
    </w:p>
    <w:p w:rsidR="00EB610C" w:rsidRDefault="00EB610C" w:rsidP="00EB610C">
      <w:pPr>
        <w:ind w:firstLine="709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«Судьба России, ее будущее — в руках педагогов, воспитателей и учителей. Нам нужно вновь увидеть и понять: школа станет мертвенной, а труд ее — безотрадным, если педагоги будут передавать ученикам лишь некоторую сумму знаний. Нет, и не может быть школы без воспитания, без стремления помочь ребенку стать личностью самостоятельной, одухотворенной, способной отдавать себя ближнему, нашему народу и нашему Отечеству». </w:t>
      </w:r>
    </w:p>
    <w:p w:rsidR="00EB610C" w:rsidRPr="003D6331" w:rsidRDefault="00EB610C" w:rsidP="00EB610C">
      <w:pPr>
        <w:ind w:firstLine="709"/>
        <w:jc w:val="both"/>
        <w:rPr>
          <w:b/>
          <w:i/>
          <w:sz w:val="28"/>
          <w:szCs w:val="28"/>
        </w:rPr>
      </w:pPr>
      <w:r w:rsidRPr="003D6331">
        <w:rPr>
          <w:b/>
          <w:i/>
          <w:sz w:val="28"/>
          <w:szCs w:val="28"/>
        </w:rPr>
        <w:t>Литература: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Банникова, Н. А. Формы и методы духовно-нравственного воспитания дошкольников / Н. А. Банникова, В. В. Сташкова, В. П. Мурашкина, И. Б. Климова. — </w:t>
      </w:r>
      <w:proofErr w:type="gramStart"/>
      <w:r w:rsidRPr="00AE17D4">
        <w:rPr>
          <w:sz w:val="28"/>
          <w:szCs w:val="28"/>
        </w:rPr>
        <w:t>Текст :</w:t>
      </w:r>
      <w:proofErr w:type="gramEnd"/>
      <w:r w:rsidRPr="00AE17D4">
        <w:rPr>
          <w:sz w:val="28"/>
          <w:szCs w:val="28"/>
        </w:rPr>
        <w:t xml:space="preserve"> непосредственный // Молодой ученый. — 2023. — № 3 (450). — С. 230-233. — URL: https://moluch.ru/archive/450/99205/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lastRenderedPageBreak/>
        <w:t xml:space="preserve">Галицкая И. А., Метлик И. В. Понятие «духовно-нравственное воспитание» в современной педагогической теории и практике // Педагогика. 2011. № 10. С. 36–46.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Анисимов С. Ф. Роль нравственного просвещения в духовном формировании личности. М., 2013.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Губанова Е. В., </w:t>
      </w:r>
      <w:proofErr w:type="spellStart"/>
      <w:r w:rsidRPr="00AE17D4">
        <w:rPr>
          <w:sz w:val="28"/>
          <w:szCs w:val="28"/>
        </w:rPr>
        <w:t>Пушнова</w:t>
      </w:r>
      <w:proofErr w:type="spellEnd"/>
      <w:r w:rsidRPr="00AE17D4">
        <w:rPr>
          <w:sz w:val="28"/>
          <w:szCs w:val="28"/>
        </w:rPr>
        <w:t xml:space="preserve"> Ю. Б. Духовно — нравственное развитие и воспитание личности гражданина России // Воспитание школьников. 2014. № 5. С. 8–14.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Абраменкова В. В. Принципы и критерии духовно-нравственного развития современного ребенка в образовании: Сб. материалов первой ежегодной международной научно-практической конференции «Воспитание и обучение детей младшего возраста» — М., 2011. — С. 151–169.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Данилюк А. Я., Кондаков А. М., Тишков В. А. Концепция духовно-нравственного развития и воспитания личности гражданина России. — М.: Просвещение, 2011. — С. 4–5.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>Виноградова И. А. Духовно-нравственное развитие личности ребенка дошкольного возраста в условиях новых стандартов // Духовно-нравственное развитие и воспитание личности гражданина России в условиях новых стандартов. Екатеринбург: Урал. гос. пед. ун</w:t>
      </w:r>
      <w:r>
        <w:rPr>
          <w:sz w:val="28"/>
          <w:szCs w:val="28"/>
        </w:rPr>
        <w:t>-т, 2015. С. 27- Данилюк, А. Я.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Концепция духовно-нравственного развития и воспитания личности гражданина России / А. Я. </w:t>
      </w:r>
      <w:proofErr w:type="spellStart"/>
      <w:r w:rsidRPr="00AE17D4">
        <w:rPr>
          <w:sz w:val="28"/>
          <w:szCs w:val="28"/>
        </w:rPr>
        <w:t>Даннлюк</w:t>
      </w:r>
      <w:proofErr w:type="spellEnd"/>
      <w:r w:rsidRPr="00AE17D4">
        <w:rPr>
          <w:sz w:val="28"/>
          <w:szCs w:val="28"/>
        </w:rPr>
        <w:t xml:space="preserve">, А. М. Кондаков, В. А. </w:t>
      </w:r>
      <w:proofErr w:type="spellStart"/>
      <w:r w:rsidRPr="00AE17D4">
        <w:rPr>
          <w:sz w:val="28"/>
          <w:szCs w:val="28"/>
        </w:rPr>
        <w:t>Тншков</w:t>
      </w:r>
      <w:proofErr w:type="spellEnd"/>
      <w:r w:rsidRPr="00AE17D4">
        <w:rPr>
          <w:sz w:val="28"/>
          <w:szCs w:val="28"/>
        </w:rPr>
        <w:t xml:space="preserve">. — М.: Просвещение, 2015. — 24 с.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Золотарева Е. К. Педагогическая система духовно-нравственного развития и развития личности. — Пермь: ПГПИ, 1993. С.64–87. Концепция духовно-нравственного развития и воспитания личности гражданина России // Городской методический центр URL: http://mosmetod.ru/metodicheskoe-prostranstvo/nachalnaya-shkola/inklyuzivnoeobrazovanie/fgos/kontseptsiya-dukhovno-nravstvennogo-razvitiya-i-vospitaniyalichnosti-grazhdanina-rossii.html (дата обращения: 12.12.2016).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Маркова В. духовно-нравственное развитие в отечественной педагогике / В. Маркова // Дошкольное воспитание, 2016. № 12. — С.104–110.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От рождения до школы. Примерная общеобразовательная программа дошкольного образования / Под ред. Н. Е. </w:t>
      </w:r>
      <w:proofErr w:type="spellStart"/>
      <w:r w:rsidRPr="00AE17D4">
        <w:rPr>
          <w:sz w:val="28"/>
          <w:szCs w:val="28"/>
        </w:rPr>
        <w:t>Вераксы</w:t>
      </w:r>
      <w:proofErr w:type="spellEnd"/>
      <w:r w:rsidRPr="00AE17D4">
        <w:rPr>
          <w:sz w:val="28"/>
          <w:szCs w:val="28"/>
        </w:rPr>
        <w:t xml:space="preserve">, Т. С., Комаровой, М. А. Васильевой. — М.: МОЗАИКА СИНТЕЗ, 2014. — 368 с.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Петрова В. И. духовно-нравственное развитие в детском саду. Программа и методические рекомендации / В. И. Петрова. — М.: Мозаика Синтез, 2009. — 72 с. </w:t>
      </w:r>
    </w:p>
    <w:p w:rsidR="00EB610C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Султанова Н. Духовно-нравственное развитие дошкольников// Дошкольное воспитание. — 2014 — № 6. — с.6–13 </w:t>
      </w:r>
    </w:p>
    <w:p w:rsidR="00EB610C" w:rsidRPr="00AE17D4" w:rsidRDefault="00EB610C" w:rsidP="00EB610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7D4">
        <w:rPr>
          <w:sz w:val="28"/>
          <w:szCs w:val="28"/>
        </w:rPr>
        <w:t xml:space="preserve">Феоктистова, Т. О программе духовно-нравственного развития дошкольников / Т. Феоктистова, Н. </w:t>
      </w:r>
      <w:proofErr w:type="spellStart"/>
      <w:r w:rsidRPr="00AE17D4">
        <w:rPr>
          <w:sz w:val="28"/>
          <w:szCs w:val="28"/>
        </w:rPr>
        <w:t>Шитякова</w:t>
      </w:r>
      <w:proofErr w:type="spellEnd"/>
      <w:r w:rsidRPr="00AE17D4">
        <w:rPr>
          <w:sz w:val="28"/>
          <w:szCs w:val="28"/>
        </w:rPr>
        <w:t xml:space="preserve"> //Дошкольное воспитание. - 2009. — № 6. — С. 7–10.</w:t>
      </w:r>
    </w:p>
    <w:p w:rsidR="00EB610C" w:rsidRDefault="00EB610C" w:rsidP="00EB610C">
      <w:pPr>
        <w:spacing w:line="276" w:lineRule="auto"/>
        <w:jc w:val="both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EB610C" w:rsidRDefault="00EB610C" w:rsidP="00EB610C">
      <w:pPr>
        <w:spacing w:line="276" w:lineRule="auto"/>
        <w:jc w:val="both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9960F5" w:rsidRDefault="009960F5">
      <w:bookmarkStart w:id="0" w:name="_GoBack"/>
      <w:bookmarkEnd w:id="0"/>
    </w:p>
    <w:sectPr w:rsidR="00996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70825"/>
    <w:multiLevelType w:val="hybridMultilevel"/>
    <w:tmpl w:val="331C2C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66"/>
    <w:rsid w:val="00393A66"/>
    <w:rsid w:val="009960F5"/>
    <w:rsid w:val="00EB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16709-52C2-41A0-87E2-049579FA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8082</Characters>
  <Application>Microsoft Office Word</Application>
  <DocSecurity>0</DocSecurity>
  <Lines>67</Lines>
  <Paragraphs>18</Paragraphs>
  <ScaleCrop>false</ScaleCrop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2024-01-08T10:10:00Z</dcterms:created>
  <dcterms:modified xsi:type="dcterms:W3CDTF">2024-01-08T10:10:00Z</dcterms:modified>
</cp:coreProperties>
</file>