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BDC" w:rsidRPr="00D40BDC" w:rsidRDefault="00D40BDC" w:rsidP="00D40BDC">
      <w:pPr>
        <w:tabs>
          <w:tab w:val="decimal" w:leader="dot" w:pos="9072"/>
        </w:tabs>
        <w:spacing w:after="160" w:line="360" w:lineRule="auto"/>
        <w:jc w:val="center"/>
        <w:rPr>
          <w:rFonts w:ascii="Times New Roman" w:eastAsia="Calibri" w:hAnsi="Times New Roman" w:cs="Times New Roman"/>
          <w:b/>
          <w:sz w:val="28"/>
          <w:szCs w:val="28"/>
        </w:rPr>
      </w:pPr>
      <w:r w:rsidRPr="00D40BDC">
        <w:rPr>
          <w:rFonts w:ascii="Times New Roman" w:eastAsia="Calibri" w:hAnsi="Times New Roman" w:cs="Times New Roman"/>
          <w:b/>
          <w:sz w:val="28"/>
          <w:szCs w:val="28"/>
        </w:rPr>
        <w:t>Государственные гарантии, предоставляемые лицам, пострадавшим от радиационных и техногенных катастроф</w:t>
      </w:r>
    </w:p>
    <w:p w:rsidR="00D40BDC" w:rsidRPr="00D40BDC" w:rsidRDefault="00D40BDC" w:rsidP="00D40BDC">
      <w:pPr>
        <w:tabs>
          <w:tab w:val="decimal" w:leader="dot" w:pos="9072"/>
        </w:tabs>
        <w:spacing w:after="160" w:line="360" w:lineRule="auto"/>
        <w:jc w:val="center"/>
        <w:rPr>
          <w:rFonts w:ascii="Times New Roman" w:eastAsia="Calibri" w:hAnsi="Times New Roman" w:cs="Times New Roman"/>
          <w:sz w:val="28"/>
          <w:szCs w:val="28"/>
        </w:rPr>
      </w:pPr>
      <w:r w:rsidRPr="00D40BDC">
        <w:rPr>
          <w:rFonts w:ascii="Times New Roman" w:eastAsia="Calibri" w:hAnsi="Times New Roman" w:cs="Times New Roman"/>
          <w:sz w:val="28"/>
          <w:szCs w:val="28"/>
        </w:rPr>
        <w:t>3.1. Пенсионное обеспечение лиц, пострадавших в результате радиационных и техногенных катастроф</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Пенсионное обеспечение является ключевым в рамках всей системы социального обеспечения, которая предполагает предоставление достаточных средств к существованию. Под пенсией, назначаемой лицам из числа пострадавших от радиационных и техногенных катастроф понимается ежемесячная денежная выплата, производимая за счет средств федерального бюджета и бюджета Пенсионного фонда Российской Федерации при наступлении у гражданина пенсионного возраста, инвалидности, в случае потери кормильца.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Пенсия назначается с учетом наличия у лица статуса пострадавшего от радиационных и техногенных катастроф, выплачивается вместо оплаты по труду либо в дополнение к ней и является основным или одним из основных источников средств существования пенсионера. Условия назначения пенсий гражданам, пострадавшим в результате радиационных и техногенных катастроф, рассмотрены в статье 10 Федерального закона от 15 декабря 2001 г. № 166-ФЗ «О государственном пенсионном обеспечении в Российской Федерации».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Данной статьей установлены условия предоставления гражданам, пострадавшим в результате радиационных или техногенных катастроф, государственных пенсий по старости, государственных пенсий по инвалидности, а членам их семей - пенсий по случаю потери кормильца.</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По закону пенсионер, пострадавший в результате радиационных и техногенных катастроф имеет право или на трудовую пенсию по старости (при наличии страхового стажа не менее 5 лет), или на государственную пенсию по старости (при наличии трудового стажа не менее 5 лет). Лица, пострадавшие в результате радиационных и техногенных катастроф могут выйти на пенсию досрочно. Максимальная величина фактического </w:t>
      </w:r>
      <w:r w:rsidRPr="00D40BDC">
        <w:rPr>
          <w:rFonts w:ascii="Times New Roman" w:eastAsia="Calibri" w:hAnsi="Times New Roman" w:cs="Times New Roman"/>
          <w:sz w:val="28"/>
          <w:szCs w:val="28"/>
        </w:rPr>
        <w:lastRenderedPageBreak/>
        <w:t xml:space="preserve">уменьшения возраста выхода на пенсию по старости составляет 10 лет. Это значит, что возраст выхода на пенсию по старости граждан, пострадавших вследствие катастроф, не может быть меньше 50 лет для мужчин и 45 лет для женщин. Государственные пенсии по старости выплачиваются в полном размере независимо от выполнения пенсионером оплачиваемой работы.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Нетрудоспособные члены семьи лиц, пострадавших в результате радиационных и техногенных катастроф имеют право на государственную пенсию по случаю потери кормильца только в том случае, если достигли пенсионного возраста и если у них имеется необходимый трудовой стаж. Пенсия по случаю потери кормильца выплачивается семьям граждан, пострадавших в результате радиационных и техногенных катастроф. Пенсия семьям по случаю потери кормильца назначается независимо от других видов пенсий, пособий и доходов.</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Граждане, получившие или перенесшие лучевую болезнь и другие заболевания, связанные с радиационным воздействием вследствие катастроф на Чернобыльской АЭС, на ПО «Маяк» или работами по ликвидации последствий указанных катастроф; граждане, которые были заняты эксплуатацией данных предприятий, должны достичь возраста 55 и 50 лет (соответственно мужчины и женщины) и иметь трудовой стаж не менее 5 лет.</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С 1 января 2010 года действует правило: в случае признания гражданина инвалидом I, II и III групп вследствие радиационных или техногенных катастроф, ему назначается пенсия по инвалидности независимо от продолжительности трудового стажа. Вместо пенсии по инвалидности указанные граждане могут получать государственную пенсию по старости (по выбору).</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Специальным условием, определяющим право на государственную пенсию по инвалидности для граждан, пострадавших в результате радиационных или техногенных катастроф, является то, что лицо должно быть признано инвалидом, имеющим одну из трех групп инвалидности, </w:t>
      </w:r>
      <w:r w:rsidRPr="00D40BDC">
        <w:rPr>
          <w:rFonts w:ascii="Times New Roman" w:eastAsia="Calibri" w:hAnsi="Times New Roman" w:cs="Times New Roman"/>
          <w:sz w:val="28"/>
          <w:szCs w:val="28"/>
        </w:rPr>
        <w:lastRenderedPageBreak/>
        <w:t>независимо от продолжительности трудового стажа. При этом пенсия по инвалидности выплачивается в полном размере независимо от выполнения оплачиваемой работы.</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Военнослужащим и приравненным к ним по пенсионному обеспечению лицам, лицам начальствующего и рядового состава органов внутренних дел и т.д., призванным на специальные и поверочные сборы, направленным и командированным для работы по ликвидации радиационных и техногенных катастроф и при этом исполнявшим обязанности военной службы (служебные обязанности), ставшим инвалидами вследствие этих событий, гарантируется назначение пенсий в порядке, установленном законодательством Российской Федерации для граждан, ставших инвалидами вследствие военной травмы.</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Таким образом, например, военнослужащим, принимавшим в 1957 - 1958 годах непосредственное участие в работах по ликвидации последствий аварии в 1957 года на производственном объединении «Маяк» и ставшим инвалидами вследствие воздействия радиации, также гарантируется назначение пенсий в порядке, установленном законодательством Российской Федерации для граждан, ставших инвалидами вследствие военной травмы.</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Для инвалидов же вследствие военной травмы предусмотрена возможность установления одновременно двух пенсий: пенсии по инвалидности, предусмотренной для инвалидов вследствие военной травмы, и трудовой пенсии по старости. Такой инвалид-военнослужащий при наличии хотя бы одного дня трудового стажа имеет право на получение пенсии по инвалидности, предусмотренной для инвалидов, пострадавших в результате радиационных или техногенных катастроф.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В качестве документа, подтверждающего тот факт, что лицо получило и перенесло лучевую болезнь или заболевания, связанные с радиационным или техногенным воздействием вследствие катастроф или работами по ликвидации указанных катастроф, а также было признано инвалидом, принимается удостоверение установленного образца лица, </w:t>
      </w:r>
      <w:r w:rsidRPr="00D40BDC">
        <w:rPr>
          <w:rFonts w:ascii="Times New Roman" w:eastAsia="Calibri" w:hAnsi="Times New Roman" w:cs="Times New Roman"/>
          <w:sz w:val="28"/>
          <w:szCs w:val="28"/>
        </w:rPr>
        <w:lastRenderedPageBreak/>
        <w:t>перенесшего лучевую болезнь или другие заболевания, связанные с радиационным или техногенным воздействием, или ставшего инвалидом.</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Документами, подтверждающими проживание и работу в зонах радиоактивного  и техногенного загрязнения, являются удостоверения установленного образца, документы, подтверждающие проживание в указанных зонах (регистрация по месту жительства или месту пребывания), трудовая книжка с записью о факте работы в организации, расположенной в зоне радиоактивно</w:t>
      </w:r>
      <w:r>
        <w:rPr>
          <w:rFonts w:ascii="Times New Roman" w:eastAsia="Calibri" w:hAnsi="Times New Roman" w:cs="Times New Roman"/>
          <w:sz w:val="28"/>
          <w:szCs w:val="28"/>
        </w:rPr>
        <w:t>го или техногенного загрязнения.</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Перечень документов, прилагаемых к заявлению о назначении государственной пенсии по инвалидности, зависит от категории, к которой в соответствии с законом относится обратившийся за указанной пенсией. В любом случае прилагаются следующие документы:</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1) паспорт гражданина Российской Федерации (или иной документ, удостоверяющий личность, возраст, место жительства, принадлежность к гражданству);</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2) справка об инвалидности (с указанием причины и группы инвалидности);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3) удостоверение инвалида вследствие радиационной или техногенной катастрофы.</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В необходимых случаях прилагаются документы:</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1) о нетрудоспособных членах семьи;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2) подтверждающие нахождение нетрудоспособных членов семьи на иждивении;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3) о месте пребывания или фактического проживания;</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4) подтверждающие место постоянного жительства гражданина Российской Федерации за пределами территории Российской Федерации.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Заявление о назначении государственной пенсии по старости направляется в территориальное отделение Пенсионного фонда Российской Федерации по месту жительства гражданина. К такому заявлению нужно приложить:</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lastRenderedPageBreak/>
        <w:t>1) паспорт или иной документ, удостоверяющий личность, возраст, место жительства, принадлежность к гражданству;</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2) трудовую книжку или иной документ о трудовом стаже.</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Неизменным остается факт наличия двух структурных компонентов в общей системе пенсионного обеспечения лиц, пострадавших от радиационных или техногенных катастроф: обеспечение трудовыми пенсиями (ФЗ «Об обязательном пенсионном страховании) и предоставление пенсий по системе государственного пенсионного обеспечения (государственное пенсионное обеспечение). Это обосновывается тем, что имеются существенные различия в характерных признаках пенсий в данных элементах единой пенсионной системы.</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В рамках единой системы пенсионного обеспечения лиц, подвергшихся воздействию радиационных или техногенных катастроф, выделяются три вида пенсий: пенсии по старости, по инвалидности и по случаю потери кормильца. Подобного рода классификация характерна как для страховых пенсий, так и для пенсий по государственному пенсионному обеспечению, назначаемых анализируемой группе граждан.</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Пенсия по старости пострадавшим от радиационных и техногенных катастроф назначается в следующем размере:</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гражданам, получившим или перенесшим лучевую болезнь и другие заболевания, связанные с радиационным воздействием или с работами по ликвидации последствий катастроф, гражданам, ставшим инвалидами вследствие катастроф - 250 процентов размера социальной пенсии, указанного в подпункте 1 пункта 1 статьи 18 Федерального закона «О государственном пенсионном обеспечении в Российской Федерации»;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 гражданам, проживающим или работающим в соответствующей зоне радиоактивного загрязнения - 200 процентов размера социальной пенсии;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 гражданам, на иждивении которых находятся нетрудоспособные члены семьи, указанные в пунктах 1, 3 и 4 части 2 и части 3 статьи 10 Федерального закона «О страховых пенсиях», размер пенсии по старости </w:t>
      </w:r>
      <w:r w:rsidRPr="00D40BDC">
        <w:rPr>
          <w:rFonts w:ascii="Times New Roman" w:eastAsia="Calibri" w:hAnsi="Times New Roman" w:cs="Times New Roman"/>
          <w:sz w:val="28"/>
          <w:szCs w:val="28"/>
        </w:rPr>
        <w:lastRenderedPageBreak/>
        <w:t>определяется исходя из размера социальной пенсии, увеличенного на 1 208 рублей 90 копеек в месяц на каждого нетрудоспособного члена семьи, но не более чем на трех нетрудоспособных членов семьи.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Пенсия по инвалидности гражданам, ставшим инвалидами вследствие радиационных или техногенных катастроф, назначается в следующем размере:</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инвалидам I группы - 250 процентов размера социальной пенсии;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инвалидам II группы - 250 процентов размера социальной пенсии;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инвалидам III группы, в том числе на иждивении которых находятся нетрудоспособные члены семьи - в размере, равном разнице между 250 процентами размера социальной пенсии, в том числе увеличенного на 1 208 рублей 90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детям, потерявшим обоих родителей, или детям умершей одинокой матери - 250 процентов размера социальной пенсии;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другим нетрудоспособным членам семьи умершего кормильца - 125 процентов размера социальной пенсии, на каждого нетрудоспособного члена семьи.</w:t>
      </w:r>
    </w:p>
    <w:p w:rsidR="00D40BDC" w:rsidRPr="00D40BDC" w:rsidRDefault="00D40BDC" w:rsidP="00D40BDC">
      <w:pPr>
        <w:spacing w:after="24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Размеры пенсий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w:t>
      </w:r>
      <w:r w:rsidRPr="00D40BDC">
        <w:rPr>
          <w:rFonts w:ascii="Times New Roman" w:eastAsia="Calibri" w:hAnsi="Times New Roman" w:cs="Times New Roman"/>
          <w:sz w:val="28"/>
          <w:szCs w:val="28"/>
        </w:rPr>
        <w:lastRenderedPageBreak/>
        <w:t>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40BDC" w:rsidRPr="00D40BDC" w:rsidRDefault="00D40BDC" w:rsidP="00D40BDC">
      <w:pPr>
        <w:tabs>
          <w:tab w:val="decimal" w:leader="dot" w:pos="9072"/>
        </w:tabs>
        <w:spacing w:after="160" w:line="360" w:lineRule="auto"/>
        <w:jc w:val="center"/>
        <w:rPr>
          <w:rFonts w:ascii="Times New Roman" w:eastAsia="Calibri" w:hAnsi="Times New Roman" w:cs="Times New Roman"/>
          <w:sz w:val="28"/>
          <w:szCs w:val="28"/>
        </w:rPr>
      </w:pPr>
      <w:r w:rsidRPr="00D40BDC">
        <w:rPr>
          <w:rFonts w:ascii="Times New Roman" w:eastAsia="Calibri" w:hAnsi="Times New Roman" w:cs="Times New Roman"/>
          <w:sz w:val="28"/>
          <w:szCs w:val="28"/>
        </w:rPr>
        <w:t>3.2. Пособия, компенсации, льготы пострадавшим в результате радиационных и техногенных катастроф</w:t>
      </w:r>
    </w:p>
    <w:p w:rsidR="00D40BDC" w:rsidRPr="00D40BDC" w:rsidRDefault="00D40BDC" w:rsidP="00D40BDC">
      <w:pPr>
        <w:spacing w:after="0" w:line="360" w:lineRule="auto"/>
        <w:ind w:firstLine="709"/>
        <w:jc w:val="both"/>
        <w:rPr>
          <w:rFonts w:ascii="Times New Roman" w:eastAsia="Calibri" w:hAnsi="Times New Roman" w:cs="Times New Roman"/>
          <w:bCs/>
          <w:sz w:val="28"/>
          <w:szCs w:val="28"/>
          <w:lang w:eastAsia="ru-RU"/>
        </w:rPr>
      </w:pPr>
      <w:r w:rsidRPr="00D40BDC">
        <w:rPr>
          <w:rFonts w:ascii="Times New Roman" w:eastAsia="Calibri" w:hAnsi="Times New Roman" w:cs="Times New Roman"/>
          <w:bCs/>
          <w:sz w:val="28"/>
          <w:szCs w:val="28"/>
          <w:lang w:eastAsia="ru-RU"/>
        </w:rPr>
        <w:t xml:space="preserve">Радиационные и техногенные аварии, те типы бедствий, которым почти нереально противостоять. Ядерный взрыв либо прорыв плотины человеку остановить не под силу – стихия просто понесет его по течению. Случившиеся катастрофы, рассмотренные во втором параграфе данной дипломной работы, покалечившие и унесшие жизни большого количества людей, навсегда останутся в памяти. </w:t>
      </w:r>
    </w:p>
    <w:p w:rsidR="00D40BDC" w:rsidRPr="00D40BDC" w:rsidRDefault="00D40BDC" w:rsidP="00D40BDC">
      <w:pPr>
        <w:spacing w:after="0" w:line="360" w:lineRule="auto"/>
        <w:ind w:firstLine="709"/>
        <w:jc w:val="both"/>
        <w:rPr>
          <w:rFonts w:ascii="Times New Roman" w:eastAsia="Calibri" w:hAnsi="Times New Roman" w:cs="Times New Roman"/>
          <w:bCs/>
          <w:sz w:val="28"/>
          <w:szCs w:val="28"/>
          <w:lang w:eastAsia="ru-RU"/>
        </w:rPr>
      </w:pPr>
      <w:r w:rsidRPr="00D40BDC">
        <w:rPr>
          <w:rFonts w:ascii="Times New Roman" w:eastAsia="Calibri" w:hAnsi="Times New Roman" w:cs="Times New Roman"/>
          <w:bCs/>
          <w:sz w:val="28"/>
          <w:szCs w:val="28"/>
          <w:lang w:eastAsia="ru-RU"/>
        </w:rPr>
        <w:t xml:space="preserve">Выжившим и по сей день приходится проходить много испытаний. Родственникам погибших пришлось пережить огромную потерю. Создание нормативных правовых актов о социальном обеспечении привело к гарантированию более комфортного проживания в Российской Федерации. </w:t>
      </w:r>
    </w:p>
    <w:p w:rsidR="00D40BDC" w:rsidRPr="00D40BDC" w:rsidRDefault="00D40BDC" w:rsidP="00D40BDC">
      <w:pPr>
        <w:spacing w:after="0" w:line="360" w:lineRule="auto"/>
        <w:ind w:firstLine="709"/>
        <w:jc w:val="both"/>
        <w:rPr>
          <w:rFonts w:ascii="Times New Roman" w:eastAsia="Calibri" w:hAnsi="Times New Roman" w:cs="Times New Roman"/>
          <w:bCs/>
          <w:sz w:val="28"/>
          <w:szCs w:val="28"/>
          <w:lang w:eastAsia="ru-RU"/>
        </w:rPr>
      </w:pPr>
      <w:r w:rsidRPr="00D40BDC">
        <w:rPr>
          <w:rFonts w:ascii="Times New Roman" w:eastAsia="Calibri" w:hAnsi="Times New Roman" w:cs="Times New Roman"/>
          <w:bCs/>
          <w:sz w:val="28"/>
          <w:szCs w:val="28"/>
          <w:lang w:eastAsia="ru-RU"/>
        </w:rPr>
        <w:t xml:space="preserve">Основными предоставлениями в виде пособий </w:t>
      </w:r>
      <w:r w:rsidRPr="00D40BDC">
        <w:rPr>
          <w:rFonts w:ascii="Times New Roman" w:eastAsia="Calibri" w:hAnsi="Times New Roman" w:cs="Times New Roman"/>
          <w:sz w:val="28"/>
          <w:szCs w:val="28"/>
        </w:rPr>
        <w:t>пострадавшим в результате радиационных и техногенных катастроф являются пенсионные выплаты, описанные в предыдущем параграфе.</w:t>
      </w:r>
      <w:r w:rsidRPr="00D40BDC">
        <w:rPr>
          <w:rFonts w:ascii="Times New Roman" w:eastAsia="Calibri" w:hAnsi="Times New Roman" w:cs="Times New Roman"/>
          <w:bCs/>
          <w:sz w:val="28"/>
          <w:szCs w:val="28"/>
          <w:lang w:eastAsia="ru-RU"/>
        </w:rPr>
        <w:t xml:space="preserve"> Пособия</w:t>
      </w:r>
      <w:r w:rsidRPr="00D40BDC">
        <w:rPr>
          <w:rFonts w:ascii="Calibri" w:eastAsia="Calibri" w:hAnsi="Calibri" w:cs="Times New Roman"/>
        </w:rPr>
        <w:t xml:space="preserve"> </w:t>
      </w:r>
      <w:r w:rsidRPr="00D40BDC">
        <w:rPr>
          <w:rFonts w:ascii="Times New Roman" w:eastAsia="Calibri" w:hAnsi="Times New Roman" w:cs="Times New Roman"/>
          <w:bCs/>
          <w:sz w:val="28"/>
          <w:szCs w:val="28"/>
          <w:lang w:eastAsia="ru-RU"/>
        </w:rPr>
        <w:t>гражданам, пострадавшим в результате радиационных и техногенных катастроф -это денежные выплаты, назначаемые в установленных законом случаях в целях возмещения им утраченного заработка либо оказания дополнительной материальной помощи. </w:t>
      </w:r>
    </w:p>
    <w:p w:rsidR="00D40BDC" w:rsidRPr="00D40BDC" w:rsidRDefault="00D40BDC" w:rsidP="00D40BDC">
      <w:pPr>
        <w:spacing w:after="0" w:line="360" w:lineRule="auto"/>
        <w:ind w:firstLine="709"/>
        <w:jc w:val="both"/>
        <w:rPr>
          <w:rFonts w:ascii="Times New Roman" w:eastAsia="Calibri" w:hAnsi="Times New Roman" w:cs="Times New Roman"/>
          <w:bCs/>
          <w:sz w:val="28"/>
          <w:szCs w:val="28"/>
          <w:lang w:eastAsia="ru-RU"/>
        </w:rPr>
      </w:pPr>
      <w:r w:rsidRPr="00D40BDC">
        <w:rPr>
          <w:rFonts w:ascii="Times New Roman" w:eastAsia="Calibri" w:hAnsi="Times New Roman" w:cs="Times New Roman"/>
          <w:bCs/>
          <w:sz w:val="28"/>
          <w:szCs w:val="28"/>
          <w:lang w:eastAsia="ru-RU"/>
        </w:rPr>
        <w:t>Пособия не являются основным заработком, а служат лишь временной его заменой либо дополнением. Пособия гражданам, пострадавшим в результате радиационных или техногенных катастроф предоставляются в виде ежемесячной денежной выплаты. Пособия, предоставляемые данной категории граждан, условно делятся на 2 группы.</w:t>
      </w:r>
    </w:p>
    <w:p w:rsidR="00D40BDC" w:rsidRPr="00D40BDC" w:rsidRDefault="00D40BDC" w:rsidP="00D40BDC">
      <w:pPr>
        <w:spacing w:after="0" w:line="360" w:lineRule="auto"/>
        <w:ind w:firstLine="709"/>
        <w:jc w:val="both"/>
        <w:rPr>
          <w:rFonts w:ascii="Times New Roman" w:eastAsia="Calibri" w:hAnsi="Times New Roman" w:cs="Times New Roman"/>
          <w:bCs/>
          <w:sz w:val="28"/>
          <w:szCs w:val="28"/>
          <w:lang w:eastAsia="ru-RU"/>
        </w:rPr>
      </w:pPr>
      <w:r w:rsidRPr="00D40BDC">
        <w:rPr>
          <w:rFonts w:ascii="Times New Roman" w:eastAsia="Calibri" w:hAnsi="Times New Roman" w:cs="Times New Roman"/>
          <w:bCs/>
          <w:sz w:val="28"/>
          <w:szCs w:val="28"/>
          <w:lang w:eastAsia="ru-RU"/>
        </w:rPr>
        <w:t xml:space="preserve">Первое, это пособия, которые предоставляются по смешанной системе государственного обеспечения и социального страхования, к примеру, пособие по временной нетрудоспособности (финансирование </w:t>
      </w:r>
      <w:r w:rsidRPr="00D40BDC">
        <w:rPr>
          <w:rFonts w:ascii="Times New Roman" w:eastAsia="Calibri" w:hAnsi="Times New Roman" w:cs="Times New Roman"/>
          <w:bCs/>
          <w:sz w:val="28"/>
          <w:szCs w:val="28"/>
          <w:lang w:eastAsia="ru-RU"/>
        </w:rPr>
        <w:lastRenderedPageBreak/>
        <w:t xml:space="preserve">общего размера пособия из средств Фонда социального страхования, дополнительного (повышенного) – из средств федерального бюджета). Второе, это пособия, которые предоставляются из средств федерального бюджета (пособия: на переезд, на погребение). </w:t>
      </w:r>
    </w:p>
    <w:p w:rsidR="00D40BDC" w:rsidRPr="00D40BDC" w:rsidRDefault="00D40BDC" w:rsidP="00D40BDC">
      <w:pPr>
        <w:spacing w:after="0" w:line="360" w:lineRule="auto"/>
        <w:ind w:firstLine="709"/>
        <w:jc w:val="both"/>
        <w:rPr>
          <w:rFonts w:ascii="Times New Roman" w:eastAsia="Calibri" w:hAnsi="Times New Roman" w:cs="Times New Roman"/>
          <w:bCs/>
          <w:sz w:val="28"/>
          <w:szCs w:val="28"/>
          <w:lang w:eastAsia="ru-RU"/>
        </w:rPr>
      </w:pPr>
      <w:r w:rsidRPr="00D40BDC">
        <w:rPr>
          <w:rFonts w:ascii="Times New Roman" w:eastAsia="Calibri" w:hAnsi="Times New Roman" w:cs="Times New Roman"/>
          <w:bCs/>
          <w:sz w:val="28"/>
          <w:szCs w:val="28"/>
          <w:lang w:eastAsia="ru-RU"/>
        </w:rPr>
        <w:t>Помимо пособий</w:t>
      </w:r>
      <w:r w:rsidRPr="00D40BDC">
        <w:rPr>
          <w:rFonts w:ascii="Calibri" w:eastAsia="Calibri" w:hAnsi="Calibri" w:cs="Times New Roman"/>
        </w:rPr>
        <w:t xml:space="preserve"> </w:t>
      </w:r>
      <w:r w:rsidRPr="00D40BDC">
        <w:rPr>
          <w:rFonts w:ascii="Times New Roman" w:eastAsia="Calibri" w:hAnsi="Times New Roman" w:cs="Times New Roman"/>
          <w:bCs/>
          <w:sz w:val="28"/>
          <w:szCs w:val="28"/>
          <w:lang w:eastAsia="ru-RU"/>
        </w:rPr>
        <w:t>гражданам, пострадавшим в результате радиационных и техногенных катастроф в виде пенсий, существуют следующие виды пособий:</w:t>
      </w:r>
    </w:p>
    <w:p w:rsidR="00D40BDC" w:rsidRPr="00D40BDC" w:rsidRDefault="00D40BDC" w:rsidP="00D40BDC">
      <w:pPr>
        <w:spacing w:after="0" w:line="360" w:lineRule="auto"/>
        <w:ind w:firstLine="709"/>
        <w:jc w:val="both"/>
        <w:rPr>
          <w:rFonts w:ascii="Times New Roman" w:eastAsia="Calibri" w:hAnsi="Times New Roman" w:cs="Times New Roman"/>
          <w:bCs/>
          <w:sz w:val="28"/>
          <w:szCs w:val="28"/>
          <w:lang w:eastAsia="ru-RU"/>
        </w:rPr>
      </w:pPr>
      <w:r w:rsidRPr="00D40BDC">
        <w:rPr>
          <w:rFonts w:ascii="Times New Roman" w:eastAsia="Calibri" w:hAnsi="Times New Roman" w:cs="Times New Roman"/>
          <w:bCs/>
          <w:sz w:val="28"/>
          <w:szCs w:val="28"/>
          <w:lang w:eastAsia="ru-RU"/>
        </w:rPr>
        <w:t xml:space="preserve"> -  единовременное пособие в связи с переездом на новое место жительства в размере  1696,55 руб.;</w:t>
      </w:r>
    </w:p>
    <w:p w:rsidR="00D40BDC" w:rsidRPr="00D40BDC" w:rsidRDefault="00D40BDC" w:rsidP="00D40BDC">
      <w:pPr>
        <w:spacing w:after="0" w:line="360" w:lineRule="auto"/>
        <w:ind w:firstLine="709"/>
        <w:jc w:val="both"/>
        <w:rPr>
          <w:rFonts w:ascii="Times New Roman" w:eastAsia="Calibri" w:hAnsi="Times New Roman" w:cs="Times New Roman"/>
          <w:bCs/>
          <w:sz w:val="28"/>
          <w:szCs w:val="28"/>
          <w:lang w:eastAsia="ru-RU"/>
        </w:rPr>
      </w:pPr>
      <w:r w:rsidRPr="00D40BDC">
        <w:rPr>
          <w:rFonts w:ascii="Times New Roman" w:eastAsia="Calibri" w:hAnsi="Times New Roman" w:cs="Times New Roman"/>
          <w:bCs/>
          <w:sz w:val="28"/>
          <w:szCs w:val="28"/>
          <w:lang w:eastAsia="ru-RU"/>
        </w:rPr>
        <w:t>- пособие на погребение умершего инвалида</w:t>
      </w:r>
      <w:r w:rsidRPr="00D40BDC">
        <w:rPr>
          <w:rFonts w:ascii="Times New Roman" w:eastAsia="Calibri" w:hAnsi="Times New Roman" w:cs="Times New Roman"/>
          <w:sz w:val="28"/>
          <w:szCs w:val="28"/>
        </w:rPr>
        <w:t xml:space="preserve"> </w:t>
      </w:r>
      <w:r w:rsidRPr="00D40BDC">
        <w:rPr>
          <w:rFonts w:ascii="Times New Roman" w:eastAsia="Calibri" w:hAnsi="Times New Roman" w:cs="Times New Roman"/>
          <w:bCs/>
          <w:sz w:val="28"/>
          <w:szCs w:val="28"/>
          <w:lang w:eastAsia="ru-RU"/>
        </w:rPr>
        <w:t>пострадавшего в результате радиационных и техногенных катастроф в размере</w:t>
      </w:r>
      <w:r w:rsidRPr="00D40BDC">
        <w:rPr>
          <w:rFonts w:ascii="Calibri" w:eastAsia="Calibri" w:hAnsi="Calibri" w:cs="Times New Roman"/>
        </w:rPr>
        <w:t xml:space="preserve"> </w:t>
      </w:r>
      <w:r w:rsidRPr="00D40BDC">
        <w:rPr>
          <w:rFonts w:ascii="Times New Roman" w:eastAsia="Calibri" w:hAnsi="Times New Roman" w:cs="Times New Roman"/>
          <w:bCs/>
          <w:sz w:val="28"/>
          <w:szCs w:val="28"/>
          <w:lang w:eastAsia="ru-RU"/>
        </w:rPr>
        <w:t>12910,26 руб.</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xml:space="preserve">Компенсационные выплаты гражданам, </w:t>
      </w:r>
      <w:r w:rsidRPr="00D40BDC">
        <w:rPr>
          <w:rFonts w:ascii="Times New Roman" w:eastAsia="Calibri" w:hAnsi="Times New Roman" w:cs="Times New Roman"/>
          <w:sz w:val="28"/>
          <w:szCs w:val="28"/>
        </w:rPr>
        <w:t>пострадавшим в результате радиационных и техногенных катастроф</w:t>
      </w:r>
      <w:r w:rsidRPr="00D40BDC">
        <w:rPr>
          <w:rFonts w:ascii="Times New Roman" w:eastAsia="Calibri" w:hAnsi="Times New Roman" w:cs="Times New Roman"/>
          <w:sz w:val="28"/>
          <w:szCs w:val="28"/>
          <w:lang w:eastAsia="ru-RU"/>
        </w:rPr>
        <w:t xml:space="preserve"> в системе социального обеспечения – законодательно установленное обеспечение, дополняющее систему социальных пособий и предназначенное для лиц, которым при определенных обстоятельствах оказывается нужной социальная поддержка. Гражданам, пострадавшим в результате радиационных и техногенных катастроф помимо пенсионного обеспечения гарантируются следующие компенсации: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на питание ребенка в данном учреждении - 542,26 руб.;</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ежемесячная денежная компенсация в возмещение вреда, причиненного здоровью в связи с радиационным или техногенным воздействием в размере:</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а)  инвалидам I группы - 21283,86 руб.;</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б) инвалидам II группы - 10641,94 руб.;</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в) инвалидам III группы - 4256,75 руб.</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lastRenderedPageBreak/>
        <w:t>- ежемесячные денежные компенсации на питание детей в детских дошкольных учреждениях, а также образовательных учреждениях, учреждениях начального и среднего профессионального образования 250,10 руб.;</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ежегодная компенсация за вред здоровью инвалидам I и II групп в размере 1696,55 руб., инвалидам III группы - 1357,26 руб.</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xml:space="preserve"> - ежемесячные компенсации на питание с молочной кухни для детей до трех лет, постоянно проживающих на территориях зон радиоактивного загрязнения:</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ежемесячная компенсация на приобретение продовольственных товаров в размере 678,58 руб.</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Денежные компенсации могут получать также молодые матери, живущие на территории зон радиоактивного загрязнения, если их детей не могут обеспечить бесплатным питанием с молочной кухни. Получать бесплатное питание с молочной кухни для детей до трех лет родители могут по специальным рецептам с пометкой «бесплатно», которые нужно получать у участкового педиатра. Размер всех компенсационных выплат подлежит индексации в порядке и в сроки, определенные Федеральным законом «О страховых пенсиях.</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Согласно действующему законодательству, граждане, пострадавшие в результате радиационных и техногенных катастроф имеют право на получение следующих льгот:</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бесплатная медицинская помощь и получение лекарств по рецептам врача;</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бесплатное обеспечение путевками на санаторно-курортное лечение;</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бесплатное изготовление и ремонт зубных протезов;</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бесплатный проезд на всех видах городского транспорта (кроме такси), а также в пригородном железнодорожном и водном транспорте;</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xml:space="preserve">- 50-процентная скидка со стоимости проезда один раз в году воздушным, железнодорожным, водным транспортом (лицам, перенесшим </w:t>
      </w:r>
      <w:r w:rsidRPr="00D40BDC">
        <w:rPr>
          <w:rFonts w:ascii="Times New Roman" w:eastAsia="Calibri" w:hAnsi="Times New Roman" w:cs="Times New Roman"/>
          <w:sz w:val="28"/>
          <w:szCs w:val="28"/>
          <w:lang w:eastAsia="ru-RU"/>
        </w:rPr>
        <w:lastRenderedPageBreak/>
        <w:t>или получившим заболевания, связанные с техногенным или радиационным воздействием, - бесплатный проезд один раз в год);</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обеспечение легковым автомобилем (по медицинским показаниям), бесплатное обучение вождению автомобиля или мотоколяски;</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- 50-процентная скидка по оплате коммунальных услуг и телефона;</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внеочередная установка телефона;</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получение беспроцентной ссуды на индивидуальное жилищное строительство, приобретение садовых домиков;</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освобождение от уплаты налога на имущество физических лиц;</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обязательное бесплатное страхование личности от риска техногенного или радиационного ущерба в пределах 120 МРОТ;</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xml:space="preserve">- внеочередное обеспечение детей местами в детских дошкольных учреждениях, а также в специализированных детских лечебных и санаторных учреждениях с 50-процентной скидкой стоимости содержания. </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xml:space="preserve">Необходимо отметить, что произошли некоторые изменения в отдельных законодательных актах. К примеру, по «Типовому положению о стипендиальном обеспечении», студентам стало возможным назначать одновременно две стипендии: социальную и академическую. Социальная стипендия положена студентам из малообеспеченных семей, детям-сиротам, детям, оставшимся без попечения родителей, инвалидам 1-ой и 2-ой групп, студентам-ветеранам боевых действий, а также всем пострадавшим в результате радиационных и техногенных катастроф. Назначают эту стипендию независимо от текущей успеваемости нуждающихся студентов. </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Кроме того, в список льгот и компенсаций вошли льготы при осуществлении предпринимательской деятельности, отмены таможенных пошлин на ввозимые из-за рубежа товары и услуги, оказываемые иностранными государствами, компаниями и благотворительными организациями.</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xml:space="preserve">Хотелось бы отметить, что в последние годы государственная поддержка граждан, пострадавших от радиационных и техногенных </w:t>
      </w:r>
      <w:r w:rsidRPr="00D40BDC">
        <w:rPr>
          <w:rFonts w:ascii="Times New Roman" w:eastAsia="Calibri" w:hAnsi="Times New Roman" w:cs="Times New Roman"/>
          <w:sz w:val="28"/>
          <w:szCs w:val="28"/>
          <w:lang w:eastAsia="ru-RU"/>
        </w:rPr>
        <w:lastRenderedPageBreak/>
        <w:t>катастроф существенно увеличила. Так, например, родственники шахтеров, погибших в результате техногенной аварии на крупнейшей в России угольной шахте в Междуреченске Кемеровской области «Распадская», произошедшей в 2010 году, получили денежные компенсации в размере более миллиона рублей. Выплаты в размере одного миллиона рублей предусмотрены договором компании «Распадская» и областной администрации. В дополнение к этому семьи погибших получили выплаты, предусмотренные государством.</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Далее, спустя 11 лет, мы наблюдаем более объемные компенсации, предоставляемые пострадавшим в катастрофе техногенного характера на шахте «</w:t>
      </w:r>
      <w:proofErr w:type="spellStart"/>
      <w:r w:rsidRPr="00D40BDC">
        <w:rPr>
          <w:rFonts w:ascii="Times New Roman" w:eastAsia="Calibri" w:hAnsi="Times New Roman" w:cs="Times New Roman"/>
          <w:sz w:val="28"/>
          <w:szCs w:val="28"/>
          <w:lang w:eastAsia="ru-RU"/>
        </w:rPr>
        <w:t>Листвяжная</w:t>
      </w:r>
      <w:proofErr w:type="spellEnd"/>
      <w:r w:rsidRPr="00D40BDC">
        <w:rPr>
          <w:rFonts w:ascii="Times New Roman" w:eastAsia="Calibri" w:hAnsi="Times New Roman" w:cs="Times New Roman"/>
          <w:sz w:val="28"/>
          <w:szCs w:val="28"/>
          <w:lang w:eastAsia="ru-RU"/>
        </w:rPr>
        <w:t>», произошедшей утром 25 ноября 2021 года,</w:t>
      </w:r>
      <w:r w:rsidRPr="00D40BDC">
        <w:rPr>
          <w:rFonts w:ascii="Calibri" w:eastAsia="Calibri" w:hAnsi="Calibri" w:cs="Times New Roman"/>
        </w:rPr>
        <w:t xml:space="preserve"> </w:t>
      </w:r>
      <w:r w:rsidRPr="00D40BDC">
        <w:rPr>
          <w:rFonts w:ascii="Times New Roman" w:eastAsia="Calibri" w:hAnsi="Times New Roman" w:cs="Times New Roman"/>
          <w:sz w:val="28"/>
          <w:szCs w:val="28"/>
          <w:lang w:eastAsia="ru-RU"/>
        </w:rPr>
        <w:t xml:space="preserve">в Беловском городском округе Кемеровской области. В общей сложности 51 семье погибших (37 работников шахты, пять - ВГСЧ, девять - работников подрядных организаций) перечислено 353,5 млн рублей. </w:t>
      </w:r>
    </w:p>
    <w:p w:rsidR="00D40BDC" w:rsidRPr="00D40BDC" w:rsidRDefault="00D40BDC" w:rsidP="00D40BDC">
      <w:pPr>
        <w:spacing w:after="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В соответствии с решением собственника шахты, на каждую семью погибшего было выделено по 2 млн рублей, и на члена семьи - 1 млн рублей, в том числе для родителей. Помимо единовременных компенсаций 105 пострадавших, обратившихся в больницы, получили по 500 тыс. рублей, 141 пострадавший, не обратившийся в медицинские учреждения, получил по 100 тыс. рублей. Суммарные выплаты семьям погибших и пострадавших от предприятия составили 481 млн рублей. Также решен вопрос о приобретении 66 квартир, 16 из которых уже закуплено. 37 семьям сделан ремонт в первом квартале 2022 года на сумму 45,7 млн рублей, 20 квартир будут меблированы и оборудованы бытовой техникой на общую сумму 6 млн рублей.</w:t>
      </w:r>
    </w:p>
    <w:p w:rsidR="00D40BDC" w:rsidRPr="00D40BDC" w:rsidRDefault="00D40BDC" w:rsidP="00D40BDC">
      <w:pPr>
        <w:spacing w:after="240" w:line="360" w:lineRule="auto"/>
        <w:ind w:firstLine="709"/>
        <w:jc w:val="both"/>
        <w:rPr>
          <w:rFonts w:ascii="Times New Roman" w:eastAsia="Calibri" w:hAnsi="Times New Roman" w:cs="Times New Roman"/>
          <w:sz w:val="28"/>
          <w:szCs w:val="28"/>
          <w:lang w:eastAsia="ru-RU"/>
        </w:rPr>
      </w:pPr>
      <w:r w:rsidRPr="00D40BDC">
        <w:rPr>
          <w:rFonts w:ascii="Times New Roman" w:eastAsia="Calibri" w:hAnsi="Times New Roman" w:cs="Times New Roman"/>
          <w:sz w:val="28"/>
          <w:szCs w:val="28"/>
          <w:lang w:eastAsia="ru-RU"/>
        </w:rPr>
        <w:t xml:space="preserve">Кроме того, собственником принято решение о выплате ежемесячного пособия на 51 ребенка в размере 25 тыс. рублей на каждого ребенка семьи погибшего работника до наступления совершеннолетнего возраста. Общая сумма ежемесячных выплат составляет 1 млн 275 тыс. рублей. Собственники взяли на себя обязательства погасить 89 кредитных </w:t>
      </w:r>
      <w:r w:rsidRPr="00D40BDC">
        <w:rPr>
          <w:rFonts w:ascii="Times New Roman" w:eastAsia="Calibri" w:hAnsi="Times New Roman" w:cs="Times New Roman"/>
          <w:sz w:val="28"/>
          <w:szCs w:val="28"/>
          <w:lang w:eastAsia="ru-RU"/>
        </w:rPr>
        <w:lastRenderedPageBreak/>
        <w:t xml:space="preserve">обязательства (банки, </w:t>
      </w:r>
      <w:proofErr w:type="spellStart"/>
      <w:r w:rsidRPr="00D40BDC">
        <w:rPr>
          <w:rFonts w:ascii="Times New Roman" w:eastAsia="Calibri" w:hAnsi="Times New Roman" w:cs="Times New Roman"/>
          <w:sz w:val="28"/>
          <w:szCs w:val="28"/>
          <w:lang w:eastAsia="ru-RU"/>
        </w:rPr>
        <w:t>микрофинансовые</w:t>
      </w:r>
      <w:proofErr w:type="spellEnd"/>
      <w:r w:rsidRPr="00D40BDC">
        <w:rPr>
          <w:rFonts w:ascii="Times New Roman" w:eastAsia="Calibri" w:hAnsi="Times New Roman" w:cs="Times New Roman"/>
          <w:sz w:val="28"/>
          <w:szCs w:val="28"/>
          <w:lang w:eastAsia="ru-RU"/>
        </w:rPr>
        <w:t xml:space="preserve"> организации, кредитные потребительские кооперативы) на сумму 11,3 млн рублей.</w:t>
      </w:r>
    </w:p>
    <w:p w:rsidR="00D40BDC" w:rsidRPr="00D40BDC" w:rsidRDefault="00D40BDC" w:rsidP="00D40BDC">
      <w:pPr>
        <w:spacing w:after="240" w:line="360" w:lineRule="auto"/>
        <w:jc w:val="center"/>
        <w:rPr>
          <w:rFonts w:ascii="Times New Roman" w:eastAsia="Calibri" w:hAnsi="Times New Roman" w:cs="Times New Roman"/>
          <w:b/>
          <w:sz w:val="28"/>
          <w:szCs w:val="28"/>
        </w:rPr>
      </w:pPr>
      <w:r w:rsidRPr="00D40BDC">
        <w:rPr>
          <w:rFonts w:ascii="Times New Roman" w:eastAsia="Calibri" w:hAnsi="Times New Roman" w:cs="Times New Roman"/>
          <w:sz w:val="28"/>
          <w:szCs w:val="28"/>
        </w:rPr>
        <w:t>3.3.  Пути совершенствования мер социальной поддержки лиц, пострадавших от радиационных и техногенных катастроф</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Вопрос о влиянии радиационных и техногенных катастроф на жизнедеятельность человеческого организма еще недостаточно хорошо изучен. Необходимо создавать Федеральные программы практической работы по минимизации последствий радиационных и техногенных катастроф, и осуществлять мероприятия по социально-экономической реабилитации населения зараженных территорий. Большое значение на пути совершенствования мер социальной поддержки лиц, пострадавших от радиационных и техногенных катастроф имеет социально-психологическая реабилитация, которой сейчас практически никакого внимания не уделяется, при ее осуществлении необходимо выделять несколько важных аспектов.</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Во-первых, человечество не впервые столкнулось со столь масштабными радиационными и техногенными загрязнениями территорий. Во-вторых, в массовом сознании имеющийся до сих пор опыт оказания помощи не выходит за рамки обыденных представлений: лечить больных, травмированных, оказывать материальную помощь здоровым, помочь им выжить и забыть трагедию. Но данная схема оказывается недостаточной в условиях экономического кризиса.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Самыми сильными </w:t>
      </w:r>
      <w:proofErr w:type="spellStart"/>
      <w:r w:rsidRPr="00D40BDC">
        <w:rPr>
          <w:rFonts w:ascii="Times New Roman" w:eastAsia="Calibri" w:hAnsi="Times New Roman" w:cs="Times New Roman"/>
          <w:sz w:val="28"/>
          <w:szCs w:val="28"/>
        </w:rPr>
        <w:t>стрессогенными</w:t>
      </w:r>
      <w:proofErr w:type="spellEnd"/>
      <w:r w:rsidRPr="00D40BDC">
        <w:rPr>
          <w:rFonts w:ascii="Times New Roman" w:eastAsia="Calibri" w:hAnsi="Times New Roman" w:cs="Times New Roman"/>
          <w:sz w:val="28"/>
          <w:szCs w:val="28"/>
        </w:rPr>
        <w:t xml:space="preserve"> факторами для населения, оказавшегося в зонах радиационных или техногенных катастроф, оказались такие, как неопределенность ситуации, рост цен, ухудшение материального положения, безработица, рост правонарушений, социальная и экономическая нестабильность. Поэтому социально-психологическая реабилитация должна быть комплексной. Необходимо обращаться не только к ресурсам индивидуальной человеческой психики, а задействовать </w:t>
      </w:r>
      <w:r w:rsidRPr="00D40BDC">
        <w:rPr>
          <w:rFonts w:ascii="Times New Roman" w:eastAsia="Calibri" w:hAnsi="Times New Roman" w:cs="Times New Roman"/>
          <w:sz w:val="28"/>
          <w:szCs w:val="28"/>
        </w:rPr>
        <w:lastRenderedPageBreak/>
        <w:t xml:space="preserve">жизненную энергию сообщества, которая дает единение людей, мобилизованность без паники.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Только реальные шаги, направленные на нормализацию уклада жизни, улучшение условий труда, быта, досуга, оздоровления, внедрения чистых технологий, средств контроля и защиты от радиационных и техногенных катастроф, способны воодушевить и мобилизовать людей, дисциплинировать тех, кто нарушает правопорядок, правила радиационной безопасности.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Из многих вопросов, вставших перед пострадавшими от радиационных и техногенных катастроф, приоритетны два: состояние своего здоровья, здоровья потомства и проблемы социальной защищенности. Комплексное воздействие </w:t>
      </w:r>
      <w:proofErr w:type="spellStart"/>
      <w:r w:rsidRPr="00D40BDC">
        <w:rPr>
          <w:rFonts w:ascii="Times New Roman" w:eastAsia="Calibri" w:hAnsi="Times New Roman" w:cs="Times New Roman"/>
          <w:sz w:val="28"/>
          <w:szCs w:val="28"/>
        </w:rPr>
        <w:t>стрессогенных</w:t>
      </w:r>
      <w:proofErr w:type="spellEnd"/>
      <w:r w:rsidRPr="00D40BDC">
        <w:rPr>
          <w:rFonts w:ascii="Times New Roman" w:eastAsia="Calibri" w:hAnsi="Times New Roman" w:cs="Times New Roman"/>
          <w:sz w:val="28"/>
          <w:szCs w:val="28"/>
        </w:rPr>
        <w:t xml:space="preserve"> факторов, низкий уровень медицинского обслуживания, обострившаяся нехватка врачей, медицинский сестер, другого медицинского персонала, отсутствие необходимых лекарств, препаратов, лечебно-диагностического оборудования резко ухудшают социально-психологический фон в районах радиоактивного загрязнения, усиливают тревогу людей за состояние своего здоровья и здоровья детей.</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В деле социальной защиты граждан, пострадавших от радиационных и техногенных катастроф, весьма серьезной остается социальная ситуация, складывающаяся в общественных отношениях между населением и властью. Несмотря на проводимую государственными органами работу по преодолению последствий катастроф, негативное отношение граждан к властным структурам в районах произошедших событий и далеко за их пределами ежегодно и неуклонно возрастает. В числе взаимосвязанных факторов, обусловливающих данный социально-правовой аспект, можно выделить следующие:</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крупные недостатки и просчеты в проводимой государственными органами политике по переселению пострадавших;</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 неудовлетворенность населения действиями органов государственной власти по созданию необходимых жилищных и бытовых </w:t>
      </w:r>
      <w:r w:rsidRPr="00D40BDC">
        <w:rPr>
          <w:rFonts w:ascii="Times New Roman" w:eastAsia="Calibri" w:hAnsi="Times New Roman" w:cs="Times New Roman"/>
          <w:sz w:val="28"/>
          <w:szCs w:val="28"/>
        </w:rPr>
        <w:lastRenderedPageBreak/>
        <w:t>условий, условий труда, отдыха пострадавшего населения, по медицинскому, торговому обслуживанию, по оздоровлению детей;</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неэффективность предпринимаемых государственными органами мер по привлечению и закреплению в загрязненных регионах учителей, врачей, работников среднего медицинского персонала, культработников, специалистов агропромышленного комплекса, руководящих работников высшего и среднего звена;</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широко распространившееся в общественном сознании представление о неэффективном использовании средств, выделенных из бюджетов всех уровней на преодоление последствий радиационных и техногенных катастроф;</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отсутствие в регионах полной и объективной информации об уровнях радиационно-техногенного загрязнения окружающей среды, качестве потребляемых продуктов питания;</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 нарастающая </w:t>
      </w:r>
      <w:proofErr w:type="spellStart"/>
      <w:r w:rsidRPr="00D40BDC">
        <w:rPr>
          <w:rFonts w:ascii="Times New Roman" w:eastAsia="Calibri" w:hAnsi="Times New Roman" w:cs="Times New Roman"/>
          <w:sz w:val="28"/>
          <w:szCs w:val="28"/>
        </w:rPr>
        <w:t>антивластная</w:t>
      </w:r>
      <w:proofErr w:type="spellEnd"/>
      <w:r w:rsidRPr="00D40BDC">
        <w:rPr>
          <w:rFonts w:ascii="Times New Roman" w:eastAsia="Calibri" w:hAnsi="Times New Roman" w:cs="Times New Roman"/>
          <w:sz w:val="28"/>
          <w:szCs w:val="28"/>
        </w:rPr>
        <w:t xml:space="preserve"> направленность в мышлении и поведении людей, вызванная непрекращающимся ростом цен, инфляционными процессами, безработицей, резко снижающих жизненный уровень населения, особенно обострившимися на фоне огромного количества санкций, наложенных на Российскую Федерацию, в связи со специальной операцией, проводимой на Украине;</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отсутствие со стороны государственных органов минимальной правовой помощи людям, пострадавшим в результате радиационных и техногенных катастроф.</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В условиях постоянных техногенных и радиационных воздействий на человеческий организм вероятностный прогноз, связанный с возможным повышением уровня генетических дефектов (повреждения хромосом, мутации генов, нарушения целостности хромосомного набора человека) и генетических аномалий, приобретает в настоящее время реальное воплощение в социально-психологическом восприятии людей. В загрязненных радиацией районах рождаемость детей снижается. Одой из </w:t>
      </w:r>
      <w:r w:rsidRPr="00D40BDC">
        <w:rPr>
          <w:rFonts w:ascii="Times New Roman" w:eastAsia="Calibri" w:hAnsi="Times New Roman" w:cs="Times New Roman"/>
          <w:sz w:val="28"/>
          <w:szCs w:val="28"/>
        </w:rPr>
        <w:lastRenderedPageBreak/>
        <w:t>существенных причин является отсутствие уверенности в благополучии потомства.</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Одним из основных направлений совершенствования мер социальной поддержки лиц, пострадавших от радиационных и техногенных катастроф должно стать дальнейшее наблюдение за изменениями, происходящими в состоянии здоровья граждан, подвергшихся радиации. Это касается также здоровья членов их семей и родственников. Особенно это важно в отношении детей лиц, пострадавших от воздействия радиации, поскольку наиболее острой проблемой на данном этапе уже является возникновение наследственных заболеваний, врожденных аномалий развития, генетически обусловленных уродств и онкологических заболеваний. Необходимо всеми силами облегчить им жизнь, помочь больным, сохранить в этой сложной обстановке генофонд России.</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Особое место из числа многочисленных проблем занимает реабилитация, в связи с большим количеством пострадавших граждан, трудоспособного возраста. Меры социальной защиты закреплены на федеральном уровне соответствующими законодательными актами. Расходы по их финансированию отнесены к обязательствам Российской Федерации, т.е. финансируются из федерального бюджета и денег в государственной казне в настоящее время не достаточно, особенно ввиду масштабных санкций направленных на Российскую Федерацию в 2022 году.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Для решения вопросов социальной защиты лиц, пострадавших от радиационных и техногенных катастроф, созданы, укомплектованы и функционируют специальные государственные структуры. Сложившееся положение с оздоровлением детей проживающих в загрязненных зонах вызывает особое беспокойство. Введенная замена натурального оздоровления денежной компенсацией, практически лишила детей возможности отдохнуть и подлечиться в чистых зонах. Во–первых, компенсация не покрывает затрат на приобретение оздоровительных </w:t>
      </w:r>
      <w:r w:rsidRPr="00D40BDC">
        <w:rPr>
          <w:rFonts w:ascii="Times New Roman" w:eastAsia="Calibri" w:hAnsi="Times New Roman" w:cs="Times New Roman"/>
          <w:sz w:val="28"/>
          <w:szCs w:val="28"/>
        </w:rPr>
        <w:lastRenderedPageBreak/>
        <w:t xml:space="preserve">путевок, во–вторых, практически никто из родителей не производит накопление ежемесячно получаемых на оздоровление денег, расходуя ее на повседневные нужды.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Несколько тысяч детей также остались без оздоровления, так как фонд социального страхования распространяет выделение дополнительных средств только на детей работающих родителей, то есть застрахованных. Остальные данного права лишаются.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Особое внимание следует уделить вопросу о жилищном обеспечении пострадавших граждан, которые нуждаются в улучшении жилищных условий. Чтобы обеспечить жильем всех пострадавших от радиационных и техногенных катастроф, средств, поступающих из федерального бюджета, явно не хватает. Потому данная проблема и по сей день является как никогда актуальной.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Неоднократно менявшееся законодательство, его противоречивость и неопределенность в области социальных льгот, права на бесплатное медицинское обслуживание, обеспечение лекарственными средствами, ежегодное предоставление </w:t>
      </w:r>
      <w:proofErr w:type="spellStart"/>
      <w:r w:rsidRPr="00D40BDC">
        <w:rPr>
          <w:rFonts w:ascii="Times New Roman" w:eastAsia="Calibri" w:hAnsi="Times New Roman" w:cs="Times New Roman"/>
          <w:sz w:val="28"/>
          <w:szCs w:val="28"/>
        </w:rPr>
        <w:t>санаторно</w:t>
      </w:r>
      <w:proofErr w:type="spellEnd"/>
      <w:r w:rsidRPr="00D40BDC">
        <w:rPr>
          <w:rFonts w:ascii="Times New Roman" w:eastAsia="Calibri" w:hAnsi="Times New Roman" w:cs="Times New Roman"/>
          <w:sz w:val="28"/>
          <w:szCs w:val="28"/>
        </w:rPr>
        <w:t xml:space="preserve">–курортного лечения, а также индексации сумм денежных выплат порождали большое общественное волнение. Долгое время индексация компенсаций пострадавших граждан не производилась, учитывая принимаемые законодательные акты. Тем самым, возросло количество поданных судебных исков, большинство из которых не увенчались успехом.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Проведенное в работе исследование демонстрирует, что в области медицинского обслуживания, жилищного обеспечения, и тому подобного, значительно сокращен объем социальной поддержки, что никак не соответствует нормам Конституции Российской Федерации, которые гласят о недопустимости уменьшения объема обязательств. По этой причине, необходимо усовершенствование правового механизма социальной защиты граждан, пострадавших от радиационных и техногенных катастроф, посредством внесения изменений в законодательство, регулирующее порядок обеспечения социальных услуг.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p>
    <w:p w:rsidR="00D40BDC" w:rsidRPr="00D40BDC" w:rsidRDefault="00D40BDC" w:rsidP="00D40BDC">
      <w:pPr>
        <w:spacing w:after="0" w:line="360" w:lineRule="auto"/>
        <w:jc w:val="both"/>
        <w:rPr>
          <w:rFonts w:ascii="Times New Roman" w:eastAsia="Calibri" w:hAnsi="Times New Roman" w:cs="Times New Roman"/>
          <w:sz w:val="28"/>
          <w:szCs w:val="28"/>
        </w:rPr>
      </w:pPr>
    </w:p>
    <w:p w:rsidR="00D40BDC" w:rsidRPr="00D40BDC" w:rsidRDefault="00D40BDC" w:rsidP="00D40BDC">
      <w:pPr>
        <w:spacing w:after="0" w:line="360" w:lineRule="auto"/>
        <w:jc w:val="both"/>
        <w:rPr>
          <w:rFonts w:ascii="Times New Roman" w:eastAsia="Calibri" w:hAnsi="Times New Roman" w:cs="Times New Roman"/>
          <w:sz w:val="28"/>
          <w:szCs w:val="28"/>
        </w:rPr>
      </w:pPr>
    </w:p>
    <w:p w:rsidR="00D40BDC" w:rsidRDefault="00D40BDC" w:rsidP="00D40BDC">
      <w:pPr>
        <w:spacing w:after="240" w:line="360" w:lineRule="auto"/>
        <w:jc w:val="center"/>
        <w:rPr>
          <w:rFonts w:ascii="Times New Roman" w:eastAsia="Calibri" w:hAnsi="Times New Roman" w:cs="Times New Roman"/>
          <w:b/>
          <w:sz w:val="28"/>
          <w:szCs w:val="28"/>
        </w:rPr>
      </w:pPr>
    </w:p>
    <w:p w:rsidR="00D40BDC" w:rsidRDefault="00D40BDC" w:rsidP="00D40BDC">
      <w:pPr>
        <w:spacing w:after="240" w:line="360" w:lineRule="auto"/>
        <w:jc w:val="center"/>
        <w:rPr>
          <w:rFonts w:ascii="Times New Roman" w:eastAsia="Calibri" w:hAnsi="Times New Roman" w:cs="Times New Roman"/>
          <w:b/>
          <w:sz w:val="28"/>
          <w:szCs w:val="28"/>
        </w:rPr>
      </w:pPr>
    </w:p>
    <w:p w:rsidR="00D40BDC" w:rsidRDefault="00D40BDC" w:rsidP="00D40BDC">
      <w:pPr>
        <w:spacing w:after="240" w:line="360" w:lineRule="auto"/>
        <w:jc w:val="center"/>
        <w:rPr>
          <w:rFonts w:ascii="Times New Roman" w:eastAsia="Calibri" w:hAnsi="Times New Roman" w:cs="Times New Roman"/>
          <w:b/>
          <w:sz w:val="28"/>
          <w:szCs w:val="28"/>
        </w:rPr>
      </w:pPr>
    </w:p>
    <w:p w:rsidR="00D40BDC" w:rsidRDefault="00D40BDC" w:rsidP="00D40BDC">
      <w:pPr>
        <w:spacing w:after="240" w:line="360" w:lineRule="auto"/>
        <w:jc w:val="center"/>
        <w:rPr>
          <w:rFonts w:ascii="Times New Roman" w:eastAsia="Calibri" w:hAnsi="Times New Roman" w:cs="Times New Roman"/>
          <w:b/>
          <w:sz w:val="28"/>
          <w:szCs w:val="28"/>
        </w:rPr>
      </w:pPr>
    </w:p>
    <w:p w:rsidR="00D40BDC" w:rsidRDefault="00D40BDC" w:rsidP="00D40BDC">
      <w:pPr>
        <w:spacing w:after="240" w:line="360" w:lineRule="auto"/>
        <w:jc w:val="center"/>
        <w:rPr>
          <w:rFonts w:ascii="Times New Roman" w:eastAsia="Calibri" w:hAnsi="Times New Roman" w:cs="Times New Roman"/>
          <w:b/>
          <w:sz w:val="28"/>
          <w:szCs w:val="28"/>
        </w:rPr>
      </w:pPr>
    </w:p>
    <w:p w:rsidR="00D40BDC" w:rsidRDefault="00D40BDC" w:rsidP="00D40BDC">
      <w:pPr>
        <w:spacing w:after="240" w:line="360" w:lineRule="auto"/>
        <w:jc w:val="center"/>
        <w:rPr>
          <w:rFonts w:ascii="Times New Roman" w:eastAsia="Calibri" w:hAnsi="Times New Roman" w:cs="Times New Roman"/>
          <w:b/>
          <w:sz w:val="28"/>
          <w:szCs w:val="28"/>
        </w:rPr>
      </w:pPr>
    </w:p>
    <w:p w:rsidR="00D40BDC" w:rsidRPr="00D40BDC" w:rsidRDefault="00D40BDC" w:rsidP="00D40BDC">
      <w:pPr>
        <w:spacing w:after="240" w:line="360" w:lineRule="auto"/>
        <w:jc w:val="center"/>
        <w:rPr>
          <w:rFonts w:ascii="Times New Roman" w:eastAsia="Calibri" w:hAnsi="Times New Roman" w:cs="Times New Roman"/>
          <w:b/>
          <w:sz w:val="28"/>
          <w:szCs w:val="28"/>
        </w:rPr>
      </w:pPr>
      <w:r w:rsidRPr="00D40BDC">
        <w:rPr>
          <w:rFonts w:ascii="Times New Roman" w:eastAsia="Calibri" w:hAnsi="Times New Roman" w:cs="Times New Roman"/>
          <w:b/>
          <w:sz w:val="28"/>
          <w:szCs w:val="28"/>
        </w:rPr>
        <w:t>Заключение</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Подводя итоги в дипломной работе, следует отметить, что масштабные, многоаспектные, долговременные и непредвиденные последствия от радиационных и техногенных катастроф требуют комплексного системного решения на федеральном уровне в области социальной защиты граждан. Помимо технологических, </w:t>
      </w:r>
      <w:proofErr w:type="spellStart"/>
      <w:r w:rsidRPr="00D40BDC">
        <w:rPr>
          <w:rFonts w:ascii="Times New Roman" w:eastAsia="Calibri" w:hAnsi="Times New Roman" w:cs="Times New Roman"/>
          <w:sz w:val="28"/>
          <w:szCs w:val="28"/>
        </w:rPr>
        <w:t>инженерно</w:t>
      </w:r>
      <w:proofErr w:type="spellEnd"/>
      <w:r w:rsidRPr="00D40BDC">
        <w:rPr>
          <w:rFonts w:ascii="Times New Roman" w:eastAsia="Calibri" w:hAnsi="Times New Roman" w:cs="Times New Roman"/>
          <w:sz w:val="28"/>
          <w:szCs w:val="28"/>
        </w:rPr>
        <w:t xml:space="preserve"> – технических, биологических, экологических, экономических и медицинских, не стоит забывать и о психологических, социальных оценках последствий и их устранения.</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Социальное обеспечение представляет собой форму выражения социальной государственной политики, которая нацелена на материальное обеспечение отдельных категорий граждан, в частности лиц</w:t>
      </w:r>
      <w:r w:rsidRPr="00D40BDC">
        <w:rPr>
          <w:rFonts w:ascii="Times New Roman" w:eastAsia="Calibri" w:hAnsi="Times New Roman" w:cs="Times New Roman"/>
          <w:b/>
          <w:sz w:val="28"/>
          <w:szCs w:val="28"/>
        </w:rPr>
        <w:t xml:space="preserve">, </w:t>
      </w:r>
      <w:r w:rsidRPr="00D40BDC">
        <w:rPr>
          <w:rFonts w:ascii="Times New Roman" w:eastAsia="Calibri" w:hAnsi="Times New Roman" w:cs="Times New Roman"/>
          <w:sz w:val="28"/>
          <w:szCs w:val="28"/>
        </w:rPr>
        <w:t xml:space="preserve">пострадавших от радиационных и техногенных катастроф, за счет средств специальных внебюджетных фондов и государственного бюджета при наступлении социально значимых событий для улучшения социального положения граждан.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Главным условием при назначении надлежащего вида социального обеспечения предстает принадлежность и отнесение к категории «лица, </w:t>
      </w:r>
      <w:r w:rsidRPr="00D40BDC">
        <w:rPr>
          <w:rFonts w:ascii="Times New Roman" w:eastAsia="Calibri" w:hAnsi="Times New Roman" w:cs="Times New Roman"/>
          <w:sz w:val="28"/>
          <w:szCs w:val="28"/>
        </w:rPr>
        <w:lastRenderedPageBreak/>
        <w:t xml:space="preserve">пострадавшие в  результате техногенных либо радиационных катастроф», что является конкретным критерием государственной ответственности за нанесенный ущерб, кроме того влияет на вид и размер назначаемого обеспечения.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Правовой статус данной категории граждан определяется в Законе Российской Федерации от 15.05.1991 года № 1244–1 «О социальной защите граждан, подвергшихся воздействию радиации вследствие катастрофы на Чернобыльской АЭС», Федеральный закон от 26.11.1998 года № 175– 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40BDC">
        <w:rPr>
          <w:rFonts w:ascii="Times New Roman" w:eastAsia="Calibri" w:hAnsi="Times New Roman" w:cs="Times New Roman"/>
          <w:sz w:val="28"/>
          <w:szCs w:val="28"/>
        </w:rPr>
        <w:t>Теча</w:t>
      </w:r>
      <w:proofErr w:type="spellEnd"/>
      <w:r w:rsidRPr="00D40BDC">
        <w:rPr>
          <w:rFonts w:ascii="Times New Roman" w:eastAsia="Calibri" w:hAnsi="Times New Roman" w:cs="Times New Roman"/>
          <w:sz w:val="28"/>
          <w:szCs w:val="28"/>
        </w:rPr>
        <w:t xml:space="preserve">», Федеральный закон от 10.01.2002 года № 2–ФЗ «О социальных гарантиях гражданам, подвергшимся радиационному воздействию вследствие ядерных испытаний на Семипалатинском полигоне».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Система пенсионного обеспечения лиц, которые пострадали в результате техногенных либо радиационных инцидентов в Российской Федерации предстает в виде системы взаимодействующих и взаимосвязанных источников денежных выплат, учреждений и органов, исполняющих функции управления в данной сфере, видов и субъектов обеспечения, кроме того нормативных правовых актов, регламентирующих образующиеся отношения в области осуществления гражданами их прав на пенсионное обеспечение.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В рамках проведенного исследования сделан ряд выводов и рекомендаций. Так, последующее наблюдение за состоянием здоровья граждан, подвергшихся радиационному воздействию должно быть одним из ключевых направлений. Это относится и к здоровью их родственников. В особенности касаемо детей, так как весьма острой проблемой на данный период являются наследственные заболевания, врожденные аномалии развития, генетически обусловленные уродства, онкологические заболевания. Несколько тысяч детей также остались без оздоровления, так </w:t>
      </w:r>
      <w:r w:rsidRPr="00D40BDC">
        <w:rPr>
          <w:rFonts w:ascii="Times New Roman" w:eastAsia="Calibri" w:hAnsi="Times New Roman" w:cs="Times New Roman"/>
          <w:sz w:val="28"/>
          <w:szCs w:val="28"/>
        </w:rPr>
        <w:lastRenderedPageBreak/>
        <w:t xml:space="preserve">как фонд социального страхования распространяет выделение дополнительных средств только на детей работающих родителей, то есть застрахованных. Остальные данного права лишаются. Предлагаем выделять из фонда социального страхования дополнительные средства, как на детей работающих родителей, так и на детей безработных родителей. В данной непростой ситуации следует всеми силами упростить им жизнь, помочь больным, сохранить генофонд России.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Одним из основных направлений социальной государственной политики в настоящее время считается материальное обеспечение инвалидов. В Конституции Российской Федерации закреплено право на получение пенсии, например: статья 42 гласит о праве граждан на возмещение ущерба здоровью и имуществу, причиненного экологическим правонарушением. Но, принимая во внимание масштабы и количество пострадавших, их главные конституционные права и интересы, которые связаны с охраной жизни, здоровья, имущества, были настолько ущемлены, что нанесенный ущерб оказался в реальности невосполнимым. Предлагаем осуществлять все выплаты исходя из реальной стоимости товаров и услуг, с учетом не прогнозируемой, а реальной инфляции в условиях масштабных санкций в отношении Российской Федерации, наложенных в марте 2022 года.</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Проводимая в России в последние годы реформа социальной политики коснулась и конституционных прав. Федеральным законом Российской Федерации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был частично сокращен объем возмещения вреда гражданам, </w:t>
      </w:r>
      <w:r w:rsidRPr="00D40BDC">
        <w:rPr>
          <w:rFonts w:ascii="Times New Roman" w:eastAsia="Calibri" w:hAnsi="Times New Roman" w:cs="Times New Roman"/>
          <w:sz w:val="28"/>
          <w:szCs w:val="28"/>
        </w:rPr>
        <w:lastRenderedPageBreak/>
        <w:t>пострадавшим от радиационных и техногенных катастроф. Предлагаем упразднить данный нормативный акт и наоборот расширить объем возмещения вреда гражданам, пострадавшим от радиационных и техногенных катастроф</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Проведенное исследование демонстрирует, что в сфере медицинского обслуживания и многого другого, объем социальной поддержки рассматриваемой группы лиц сократился, что противоречит нормам Конституции Российской Федерации, так как уменьшение объема государственных обязательств недопустимо. В данном случае, следует улучшить правовой механизм социальной защиты граждан, которые пострадали от радиационного и техногенного воздействия вследствие катастроф, посредством внесения изменений в законодательство, регулирующее порядок назначения отдельных социальных услуг. </w:t>
      </w:r>
    </w:p>
    <w:p w:rsidR="00D40BD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Механизм социальной защиты от последствий радиационных и (или) техногенных катастроф распространяется также на иностранных граждан и лиц без гражданства, на законных основаниях пребывающих на территории Российской Федерации и пострадавших от негативных последствий произошедшей аварии или катастрофы. С учетом этого, видится обоснованным внесение изменений в нормативные акты, регулирующие вопросы социальной защиты лиц, пострадавших от радиационных и (или) техногенных катастроф, заключающееся в использовании наряду с термином «граждане, пострадавшие от радиационных и (или) техногенных катастроф» также понятия «лица, пострадавшие от радиационных и (или) техногенных катастроф». При этом на законодательном уровне необходимо выделить те критерии, когда иностранный гражданин имеет право на меры социальной защиты. По нашему мнению в качестве таковых могут быть использован критерий законности пребывания на территории Российской Федерации.</w:t>
      </w:r>
    </w:p>
    <w:p w:rsidR="00E0161C" w:rsidRPr="00D40BDC" w:rsidRDefault="00D40BDC" w:rsidP="00D40BDC">
      <w:pPr>
        <w:spacing w:after="0" w:line="360" w:lineRule="auto"/>
        <w:ind w:firstLine="709"/>
        <w:jc w:val="both"/>
        <w:rPr>
          <w:rFonts w:ascii="Times New Roman" w:eastAsia="Calibri" w:hAnsi="Times New Roman" w:cs="Times New Roman"/>
          <w:sz w:val="28"/>
          <w:szCs w:val="28"/>
        </w:rPr>
      </w:pPr>
      <w:r w:rsidRPr="00D40BDC">
        <w:rPr>
          <w:rFonts w:ascii="Times New Roman" w:eastAsia="Calibri" w:hAnsi="Times New Roman" w:cs="Times New Roman"/>
          <w:sz w:val="28"/>
          <w:szCs w:val="28"/>
        </w:rPr>
        <w:t xml:space="preserve">Все предложенные рекомендации дадут возможность государству осуществить свой долг и социальные обязательства перед народом, который ухудшил состояние собственного здоровья, преодолевая </w:t>
      </w:r>
      <w:r w:rsidRPr="00D40BDC">
        <w:rPr>
          <w:rFonts w:ascii="Times New Roman" w:eastAsia="Calibri" w:hAnsi="Times New Roman" w:cs="Times New Roman"/>
          <w:sz w:val="28"/>
          <w:szCs w:val="28"/>
        </w:rPr>
        <w:lastRenderedPageBreak/>
        <w:t>последствия крупнейших техногенных или радиационных катастроф и в абсолютной мере гарантировать реализацию их прав согласно Конституции Российской Федерации.</w:t>
      </w:r>
    </w:p>
    <w:sectPr w:rsidR="00E0161C" w:rsidRPr="00D40BDC" w:rsidSect="00D40BDC">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4B8" w:rsidRDefault="005E24B8" w:rsidP="00D40BDC">
      <w:pPr>
        <w:spacing w:after="0" w:line="240" w:lineRule="auto"/>
      </w:pPr>
      <w:r>
        <w:separator/>
      </w:r>
    </w:p>
  </w:endnote>
  <w:endnote w:type="continuationSeparator" w:id="0">
    <w:p w:rsidR="005E24B8" w:rsidRDefault="005E24B8" w:rsidP="00D4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4B8" w:rsidRDefault="005E24B8" w:rsidP="00D40BDC">
      <w:pPr>
        <w:spacing w:after="0" w:line="240" w:lineRule="auto"/>
      </w:pPr>
      <w:r>
        <w:separator/>
      </w:r>
    </w:p>
  </w:footnote>
  <w:footnote w:type="continuationSeparator" w:id="0">
    <w:p w:rsidR="005E24B8" w:rsidRDefault="005E24B8" w:rsidP="00D40B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BDC"/>
    <w:rsid w:val="00374FD1"/>
    <w:rsid w:val="005E24B8"/>
    <w:rsid w:val="00BD079F"/>
    <w:rsid w:val="00D40BDC"/>
    <w:rsid w:val="00E0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534A"/>
  <w15:docId w15:val="{5F00F9DC-B723-C744-B869-A674BB22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40BDC"/>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D40BDC"/>
    <w:rPr>
      <w:rFonts w:ascii="Calibri" w:eastAsia="Calibri" w:hAnsi="Calibri" w:cs="Times New Roman"/>
      <w:sz w:val="20"/>
      <w:szCs w:val="20"/>
    </w:rPr>
  </w:style>
  <w:style w:type="character" w:styleId="a5">
    <w:name w:val="footnote reference"/>
    <w:basedOn w:val="a0"/>
    <w:uiPriority w:val="99"/>
    <w:semiHidden/>
    <w:unhideWhenUsed/>
    <w:rsid w:val="00D40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5275</Words>
  <Characters>30073</Characters>
  <Application>Microsoft Office Word</Application>
  <DocSecurity>0</DocSecurity>
  <Lines>250</Lines>
  <Paragraphs>70</Paragraphs>
  <ScaleCrop>false</ScaleCrop>
  <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 Ивановна</dc:creator>
  <cp:lastModifiedBy>79888714862</cp:lastModifiedBy>
  <cp:revision>2</cp:revision>
  <dcterms:created xsi:type="dcterms:W3CDTF">2022-06-14T10:53:00Z</dcterms:created>
  <dcterms:modified xsi:type="dcterms:W3CDTF">2022-06-14T10:53:00Z</dcterms:modified>
</cp:coreProperties>
</file>