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Физическая культура - обязательный учебный курс в общеобразовательных учреждениях.</w:t>
      </w:r>
    </w:p>
    <w:p w:rsid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Главная цель развития отечественной системы школьного образования определяется как </w:t>
      </w:r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Физическая культура, как любой другой предмет, включенный в Базисный  учебный план, так же ориентирована на достижение этой цели.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В свою очередь, специфической 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школьного 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физического воспитания </w:t>
      </w:r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>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4D1">
        <w:rPr>
          <w:rFonts w:ascii="Times New Roman" w:eastAsia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образовательной программы начального общего образования, представленной в Федеральном государственном стандарте начального общего образования;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Закона « Об образовании»;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Федерального закона « О физической культуре и спорте»;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Стратегии национальной безопасности Российской Федерации до 2020г.;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начального общего образования; приказа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2010 г. № 889.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Ориентируясь на решение задач образования  школьников</w:t>
      </w:r>
      <w:proofErr w:type="gramStart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«Физическая культура» в своем предметном содержании направлен на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реализацию </w:t>
      </w:r>
      <w:r w:rsidRPr="006E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принципа вариативности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В истории образования выделены три конкурирующих подхода к разработке стандартов. Наиболее разработанный, традиционный подход может быть назван "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ЗУНовским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>". Он сводит образование</w:t>
      </w:r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знаниям, умениям и навыкам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. Все предшествующие поколения стандартов основаны на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ЗУНовском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подходе. Второй подход называется </w:t>
      </w:r>
      <w:proofErr w:type="spellStart"/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компетентностным</w:t>
      </w:r>
      <w:proofErr w:type="spellEnd"/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Третий - </w:t>
      </w:r>
      <w:proofErr w:type="spellStart"/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системно-деятельностный</w:t>
      </w:r>
      <w:proofErr w:type="spellEnd"/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в образовании.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подход основывается на теоретических положениях концепции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Л.С.Выготского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, А.Н.Леонтьева,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Д.Б.Эльконина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, П.Я.Гальперина,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развития детей и подростков.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подход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В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подходе обосновано положение, согласно которому содержание образования проектирует определенный тип мышления - эмпирический или теоретический. По мнению авторов, именно содержание обучения позволяет "вести за собой" умственное развитие.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подход – это переход к построению стандартов нового поколения с ориентацией на итоговые результаты образования как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системообразующий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компонент конструкции стандартов.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Стандарт образования фиксирует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В системно - 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подходе категория "деятельности" занимает одно из ключевых мест, а деятельность сама рассматривается как своего рода система. "Любая деятельность, осуществляемая её субъектом, включает в себя цель, средство, сам процесс преобразования и его результат". Согласно современным взглядам, цель деятельности возникает у человека как образ предвидимого результата созидания.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Деятельность это всегда целеустремлённая система, система, нацеленная на результат. </w:t>
      </w:r>
      <w:proofErr w:type="gramStart"/>
      <w:r w:rsidRPr="006E04D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может быть достигнут только в том случае, если есть обратная связь. При определении результатов необходимо учитывать психолого-возрастные, индивидуальные особенности развития личности ребёнка и присущи этим особенностям формы деятельности.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Школа выполняет заказ, сформулированный в стандартах. Стандарты - социальная конвенциональная норма, общественный договор между семьей, обществом и государством: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  <w:u w:val="single"/>
        </w:rPr>
        <w:t>- семья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 предъявляет требования к созданию условий для успешности личностной, социальной, профессиональной;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  <w:u w:val="single"/>
        </w:rPr>
        <w:t>-общество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 - к безопасности и здоровью, свободе и ответственности, социальной справедливости, благосостоянию;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  <w:u w:val="single"/>
        </w:rPr>
        <w:t>- государство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 – к сохранению национального единства, безопасности, развитию человеческого потенциала, конкурентоспособности.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В связи с этим 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 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Школам поставлена основная педагогическая задача: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Чему учить? (Обновление содержания)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Ради чего учить? (Ценности образования)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Как учить? (Обновление средств обучения)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физического воспитания в школе:</w:t>
      </w:r>
      <w:r w:rsidRPr="006E04D1">
        <w:rPr>
          <w:rFonts w:ascii="Times New Roman" w:eastAsia="Times New Roman" w:hAnsi="Times New Roman" w:cs="Times New Roman"/>
          <w:sz w:val="24"/>
          <w:szCs w:val="24"/>
          <w:u w:val="single"/>
        </w:rPr>
        <w:t>  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содействовать всестороннему развитию личности посредством формирования             физической культуры личности школьника.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 задач физического воспитания направленно </w:t>
      </w:r>
      <w:proofErr w:type="gramStart"/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</w:t>
      </w:r>
      <w:proofErr w:type="gramEnd"/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содействие гармоническому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ценностей ориентаций на здоровый образ жизни и привычки соблюдения личной гигиены;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дальнейшее развитие координационных  и кондиционных  способностей.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углубление представлений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адекватной оценки собственных физических возможностей;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6E04D1">
        <w:rPr>
          <w:rFonts w:ascii="Times New Roman" w:eastAsia="Times New Roman" w:hAnsi="Times New Roman" w:cs="Times New Roman"/>
          <w:sz w:val="24"/>
          <w:szCs w:val="24"/>
        </w:rPr>
        <w:t>психической</w:t>
      </w:r>
      <w:proofErr w:type="gramEnd"/>
      <w:r w:rsidRPr="006E04D1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К формам организации занятий по физической культуре в школе относятся разнообразные уроки физической культуры. Для более полной реализации цели и задач  по физической культуре в нашей школе  уроки физической культуры дополняются внеклассными формами занятий  (физкультурно-оздоровительные мероприятия в режиме учебного дня, физкультминутки, подвижные перемены, спортивные кружки т. д.)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Для более качественного освоения предметного содержания </w:t>
      </w:r>
      <w:r w:rsidRPr="006E04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уроки физической культуры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подразделяются </w:t>
      </w:r>
      <w:r w:rsidRPr="006E04D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три типа: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E04D1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образовательно-познавательной, образовательно-предметной и образовательно-тренировочной направленностью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уроки </w:t>
      </w:r>
      <w:r w:rsidRPr="006E04D1">
        <w:rPr>
          <w:rFonts w:ascii="Times New Roman" w:eastAsia="Times New Roman" w:hAnsi="Times New Roman" w:cs="Times New Roman"/>
          <w:color w:val="C00000"/>
          <w:sz w:val="24"/>
          <w:szCs w:val="24"/>
        </w:rPr>
        <w:t>образовательно-познавательной направленности   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знакомят с учебными знаниями,  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уроки </w:t>
      </w:r>
      <w:r w:rsidRPr="006E04D1">
        <w:rPr>
          <w:rFonts w:ascii="Times New Roman" w:eastAsia="Times New Roman" w:hAnsi="Times New Roman" w:cs="Times New Roman"/>
          <w:color w:val="C00000"/>
          <w:sz w:val="24"/>
          <w:szCs w:val="24"/>
        </w:rPr>
        <w:t>образовательно-предметной направленности</w:t>
      </w:r>
      <w:r w:rsidRPr="006E0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используются  для формирования обучения  практическому материалу разделов гимнастики, легкой атлетики, подвижных игр, лыжной подготовки;  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уроки </w:t>
      </w:r>
      <w:r w:rsidRPr="006E04D1">
        <w:rPr>
          <w:rFonts w:ascii="Times New Roman" w:eastAsia="Times New Roman" w:hAnsi="Times New Roman" w:cs="Times New Roman"/>
          <w:color w:val="C00000"/>
          <w:sz w:val="24"/>
          <w:szCs w:val="24"/>
        </w:rPr>
        <w:t>образовательно-тренировочной направленности</w:t>
      </w:r>
      <w:r w:rsidRPr="006E0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используются для преимущественного развития физических качеств и решения соответствующих задач на этих уроках,   формируют представления о физической подготовке и физических качествах, обучают способам регулирования физической нагрузки, способам контроля   ее и влиянии на развитие систем организма.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 В процессе обучения  применяются  </w:t>
      </w:r>
      <w:r w:rsidRPr="006E04D1">
        <w:rPr>
          <w:rFonts w:ascii="Times New Roman" w:eastAsia="Times New Roman" w:hAnsi="Times New Roman" w:cs="Times New Roman"/>
          <w:color w:val="FF0000"/>
          <w:sz w:val="24"/>
          <w:szCs w:val="24"/>
        </w:rPr>
        <w:t>методы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воспитания: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словесный метод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(объяснение, указания, команда, убеждение);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наглядный метод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(демонстрация, наглядные пособия,  и т.д.);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метод разучивания нового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материала (в целом и по частям);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методы развития двигательных качеств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04D1">
        <w:rPr>
          <w:rFonts w:ascii="Times New Roman" w:eastAsia="Times New Roman" w:hAnsi="Times New Roman" w:cs="Times New Roman"/>
          <w:sz w:val="24"/>
          <w:szCs w:val="24"/>
        </w:rPr>
        <w:t>повторный</w:t>
      </w:r>
      <w:proofErr w:type="gramEnd"/>
      <w:r w:rsidRPr="006E04D1">
        <w:rPr>
          <w:rFonts w:ascii="Times New Roman" w:eastAsia="Times New Roman" w:hAnsi="Times New Roman" w:cs="Times New Roman"/>
          <w:sz w:val="24"/>
          <w:szCs w:val="24"/>
        </w:rPr>
        <w:t>, равномерный, соревновательный, игровой и т.д.)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       Используются  современные </w:t>
      </w:r>
      <w:r w:rsidRPr="006E04D1">
        <w:rPr>
          <w:rFonts w:ascii="Times New Roman" w:eastAsia="Times New Roman" w:hAnsi="Times New Roman" w:cs="Times New Roman"/>
          <w:color w:val="002060"/>
          <w:sz w:val="24"/>
          <w:szCs w:val="24"/>
        </w:rPr>
        <w:t>образовательные технологии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4D1">
        <w:rPr>
          <w:rFonts w:ascii="Times New Roman" w:eastAsia="Times New Roman" w:hAnsi="Times New Roman" w:cs="Times New Roman"/>
          <w:color w:val="FF0000"/>
          <w:sz w:val="24"/>
          <w:szCs w:val="24"/>
        </w:rPr>
        <w:t>здоровьесберегающие</w:t>
      </w:r>
      <w:proofErr w:type="spellEnd"/>
      <w:r w:rsidRPr="006E0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технологии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- привитие гигиенических навыков, навыков правильного дыхания, приемов массажа, игр на свежем воздухе в целях закаливания, использование физических упражнений имеющих лечебно-воспитательный эффект, корригирующих и коррекционных упражнений;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личностно-ориентированное и дифференцированное обучение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- применение  тестов и заданий с учетом уровня физической подготовленности и группы здоровья.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4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информационно-коммуникационные технологии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- показ презентаций для улучшения мотивации к занятиям физическими упражнениями и в приобретении знаний основ физической культуры, создание спортивных сайтов, сайта учителя физической культуры, занятия научно- исследовательской работой;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sz w:val="24"/>
          <w:szCs w:val="24"/>
        </w:rPr>
        <w:t xml:space="preserve">    Важной особенностью образовательного процесса физического воспитания является </w:t>
      </w:r>
      <w:r w:rsidRPr="006E04D1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</w:rPr>
        <w:t>оценивание учащихся.</w:t>
      </w:r>
      <w:r w:rsidRPr="006E04D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Оценивание учащихся предусмотрено как по окончанию изучения раздела, так и по мере текущего освоения умений и навыков. В начале и конце учебного года учащиеся сдают шесть зачетных упражнений (тесты) для определения  уровня физического развития и физических способностей. Тесты принимаются в виде зачетов  по плану на уроках легкой атлетики (</w:t>
      </w:r>
      <w:proofErr w:type="spellStart"/>
      <w:r w:rsidRPr="006E04D1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proofErr w:type="gramStart"/>
      <w:r w:rsidRPr="006E04D1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6E04D1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r w:rsidRPr="006E04D1">
        <w:rPr>
          <w:rFonts w:ascii="Times New Roman" w:eastAsia="Times New Roman" w:hAnsi="Times New Roman" w:cs="Times New Roman"/>
          <w:sz w:val="24"/>
          <w:szCs w:val="24"/>
        </w:rPr>
        <w:t>). Кроме зачетов по уровню физического развития, в каждой четверти принимаются контрольные упражнения  по пройденным разделам программы.</w:t>
      </w: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Контрольные испытания. </w:t>
      </w:r>
      <w:r w:rsidRPr="006E04D1">
        <w:rPr>
          <w:rFonts w:ascii="Times New Roman" w:eastAsia="Times New Roman" w:hAnsi="Times New Roman" w:cs="Times New Roman"/>
          <w:sz w:val="24"/>
          <w:szCs w:val="24"/>
        </w:rPr>
        <w:t>Сдача контрольных нормативов по общей, специальной физической и технической подготовленности.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тесты (требования к учащимся) по баскетболу</w:t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4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733675"/>
            <wp:effectExtent l="19050" t="0" r="0" b="0"/>
            <wp:docPr id="1" name="Рисунок 1" descr="hello_html_2e6a9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e6a9ab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4D1" w:rsidRPr="006E04D1" w:rsidRDefault="006E04D1" w:rsidP="006E04D1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6E04D1" w:rsidRPr="006E04D1" w:rsidRDefault="006E04D1" w:rsidP="006E04D1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6E04D1" w:rsidRPr="006E04D1" w:rsidRDefault="006E04D1" w:rsidP="006E04D1">
      <w:pPr>
        <w:shd w:val="clear" w:color="auto" w:fill="FFFFFF"/>
        <w:spacing w:before="100" w:beforeAutospacing="1" w:after="240" w:line="36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6E04D1" w:rsidRPr="006E04D1" w:rsidRDefault="006E04D1" w:rsidP="006E04D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7723E7" w:rsidRDefault="007723E7"/>
    <w:sectPr w:rsidR="0077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0F735D1E"/>
    <w:multiLevelType w:val="multilevel"/>
    <w:tmpl w:val="1310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EC4"/>
    <w:multiLevelType w:val="multilevel"/>
    <w:tmpl w:val="009C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7AF"/>
    <w:multiLevelType w:val="multilevel"/>
    <w:tmpl w:val="6E6E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1BCC"/>
    <w:multiLevelType w:val="multilevel"/>
    <w:tmpl w:val="434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4D1"/>
    <w:rsid w:val="006E04D1"/>
    <w:rsid w:val="0077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D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E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04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27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413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3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2017-04-24T12:13:00Z</dcterms:created>
  <dcterms:modified xsi:type="dcterms:W3CDTF">2017-04-24T12:13:00Z</dcterms:modified>
</cp:coreProperties>
</file>