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45" w:rsidRPr="00C034C2" w:rsidRDefault="008B50C9" w:rsidP="00C034C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через игру</w:t>
      </w:r>
      <w:bookmarkStart w:id="0" w:name="_GoBack"/>
      <w:bookmarkEnd w:id="0"/>
      <w:r w:rsidR="002A2C45" w:rsidRPr="00C034C2">
        <w:rPr>
          <w:rFonts w:ascii="Times New Roman" w:hAnsi="Times New Roman" w:cs="Times New Roman"/>
          <w:b/>
          <w:sz w:val="28"/>
          <w:szCs w:val="28"/>
        </w:rPr>
        <w:t>.</w:t>
      </w:r>
    </w:p>
    <w:p w:rsidR="00216A2D" w:rsidRPr="00C034C2" w:rsidRDefault="000E0ACD" w:rsidP="00C034C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Сухомлинский В.А.: «Без игры </w:t>
      </w:r>
      <w:proofErr w:type="gramStart"/>
      <w:r w:rsidRPr="00C034C2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C034C2">
        <w:rPr>
          <w:rFonts w:ascii="Times New Roman" w:hAnsi="Times New Roman" w:cs="Times New Roman"/>
          <w:sz w:val="28"/>
          <w:szCs w:val="28"/>
        </w:rPr>
        <w:t xml:space="preserve"> быть полноценного умственного развития. Игра — это искра, зажигающая огонёк пытливости и любознательности»</w:t>
      </w:r>
    </w:p>
    <w:p w:rsidR="002A2C45" w:rsidRPr="00C034C2" w:rsidRDefault="002A2C45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Сегодня одной из актуальнейших задач является обучение свободно мыслящих активных личностей.  Используя  в процессе обучения игровые приемы, педагог опира</w:t>
      </w:r>
      <w:r w:rsidR="000E0ACD" w:rsidRPr="00C034C2">
        <w:rPr>
          <w:rFonts w:ascii="Times New Roman" w:hAnsi="Times New Roman" w:cs="Times New Roman"/>
          <w:sz w:val="28"/>
          <w:szCs w:val="28"/>
        </w:rPr>
        <w:t>ется</w:t>
      </w:r>
      <w:r w:rsidRPr="00C034C2">
        <w:rPr>
          <w:rFonts w:ascii="Times New Roman" w:hAnsi="Times New Roman" w:cs="Times New Roman"/>
          <w:sz w:val="28"/>
          <w:szCs w:val="28"/>
        </w:rPr>
        <w:t xml:space="preserve"> на  психологические механизмы </w:t>
      </w:r>
      <w:r w:rsidR="000E0ACD" w:rsidRPr="00C034C2">
        <w:rPr>
          <w:rFonts w:ascii="Times New Roman" w:hAnsi="Times New Roman" w:cs="Times New Roman"/>
          <w:sz w:val="28"/>
          <w:szCs w:val="28"/>
        </w:rPr>
        <w:t xml:space="preserve">потребности личности – самовыражение, самоутверждение, </w:t>
      </w:r>
      <w:proofErr w:type="spellStart"/>
      <w:r w:rsidR="000E0ACD" w:rsidRPr="00C034C2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0E0ACD" w:rsidRPr="00C034C2">
        <w:rPr>
          <w:rFonts w:ascii="Times New Roman" w:hAnsi="Times New Roman" w:cs="Times New Roman"/>
          <w:sz w:val="28"/>
          <w:szCs w:val="28"/>
        </w:rPr>
        <w:t xml:space="preserve">, самореализация. </w:t>
      </w:r>
    </w:p>
    <w:p w:rsidR="000E0AC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Детские игры развиваются последовательно - предметная деятельность, отношение между людьми, выполнение правил общественного поведения.</w:t>
      </w:r>
    </w:p>
    <w:p w:rsidR="002A2C45" w:rsidRPr="00C034C2" w:rsidRDefault="002A2C45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Место и роль игровой технологии в учебном процессе, сочетание элементов игры и ученья во многом зависят от понимания педагогом функций и классификации педагогических игр.</w:t>
      </w:r>
    </w:p>
    <w:p w:rsidR="002A2C45" w:rsidRPr="00C034C2" w:rsidRDefault="002A2C45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По характеру педагогического процесса выделяются следующие группы:</w:t>
      </w:r>
    </w:p>
    <w:p w:rsidR="002A2C45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 - </w:t>
      </w:r>
      <w:r w:rsidR="002A2C45" w:rsidRPr="00C034C2">
        <w:rPr>
          <w:rFonts w:ascii="Times New Roman" w:hAnsi="Times New Roman" w:cs="Times New Roman"/>
          <w:sz w:val="28"/>
          <w:szCs w:val="28"/>
        </w:rPr>
        <w:t>обучающие, тренировочные, контролирующие и обобщающие;</w:t>
      </w:r>
    </w:p>
    <w:p w:rsidR="002A2C45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-  </w:t>
      </w:r>
      <w:r w:rsidR="002A2C45" w:rsidRPr="00C034C2">
        <w:rPr>
          <w:rFonts w:ascii="Times New Roman" w:hAnsi="Times New Roman" w:cs="Times New Roman"/>
          <w:sz w:val="28"/>
          <w:szCs w:val="28"/>
        </w:rPr>
        <w:t>познавательные, воспитательные, развивающие;</w:t>
      </w:r>
    </w:p>
    <w:p w:rsidR="002A2C45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- </w:t>
      </w:r>
      <w:r w:rsidR="002A2C45" w:rsidRPr="00C034C2">
        <w:rPr>
          <w:rFonts w:ascii="Times New Roman" w:hAnsi="Times New Roman" w:cs="Times New Roman"/>
          <w:sz w:val="28"/>
          <w:szCs w:val="28"/>
        </w:rPr>
        <w:t>репродуктивные, продуктивные, творческие;</w:t>
      </w:r>
    </w:p>
    <w:p w:rsidR="002A2C45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- </w:t>
      </w:r>
      <w:r w:rsidR="002A2C45" w:rsidRPr="00C034C2">
        <w:rPr>
          <w:rFonts w:ascii="Times New Roman" w:hAnsi="Times New Roman" w:cs="Times New Roman"/>
          <w:sz w:val="28"/>
          <w:szCs w:val="28"/>
        </w:rPr>
        <w:t>коммуникативные, диагностические, психотехнические и др.</w:t>
      </w:r>
    </w:p>
    <w:p w:rsidR="000E0AC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Игровые технологии широко применяются в дошкольном возрасте, так как игра является ведущей деятельностью в этот период. Ролевой игрой ребенок овладевает к третьему году жизни, знакомится с человеческими отношениями, начинает различать внешнюю и внутреннюю сторону явлений, открывает у себя наличие переживаний и начинает ориентироваться в них.</w:t>
      </w:r>
    </w:p>
    <w:p w:rsidR="00216A2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Одной из основных задач учителя начальной школы является развитие у детей способности применять полученные знания на практике, а также адаптироваться в современном мире и суметь реализовать себя в будущем. Одним из способов решения этих вопросов является применение современных педагогических технологий в процессе образования, которые позволяют разнообразить формы и средства обучения, повышать творческую активность учащихся, развивать познавательные способности. Любая технология обладает средствами, активизирующими деятельность учащихся, в некоторых же технологиях эти средства составляют главную идею и основу эффективности результатов. К ним можно отнести игровые технологии.</w:t>
      </w:r>
      <w:r w:rsidRPr="00C034C2">
        <w:rPr>
          <w:rFonts w:ascii="Times New Roman" w:hAnsi="Times New Roman" w:cs="Times New Roman"/>
          <w:sz w:val="28"/>
          <w:szCs w:val="28"/>
        </w:rPr>
        <w:br/>
        <w:t xml:space="preserve">Школа зачастую отводит слишком мало места игре, сразу навязывая ребёнку подход к любой деятельности методами взрослого человека. Она недооценивает организационную роль игры. Переход от игры к серьёзным занятиям слишком резок, между свободной игрой и регламентированными школьными занятиями получается ничем не заполненный разрыв. Тут нужны переходные формы. В качестве таковых и выступают дидактические игры. В.А. </w:t>
      </w:r>
      <w:r w:rsidRPr="00C034C2">
        <w:rPr>
          <w:rFonts w:ascii="Times New Roman" w:hAnsi="Times New Roman" w:cs="Times New Roman"/>
          <w:sz w:val="28"/>
          <w:szCs w:val="28"/>
        </w:rPr>
        <w:lastRenderedPageBreak/>
        <w:t>Сухомлинский писал: «Присмотримся внимательно, какое место занимает игра в жизни ребёнка</w:t>
      </w:r>
      <w:proofErr w:type="gramStart"/>
      <w:r w:rsidRPr="00C034C2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C034C2">
        <w:rPr>
          <w:rFonts w:ascii="Times New Roman" w:hAnsi="Times New Roman" w:cs="Times New Roman"/>
          <w:sz w:val="28"/>
          <w:szCs w:val="28"/>
        </w:rPr>
        <w:t>ля него игра — это самое серьёзное дело. В игре раскрывается перед детьми мир, раскрываются творческие способности личности. Без них нет, и не может быть полноценного умственного развития</w:t>
      </w:r>
      <w:proofErr w:type="gramStart"/>
      <w:r w:rsidRPr="00C034C2">
        <w:rPr>
          <w:rFonts w:ascii="Times New Roman" w:hAnsi="Times New Roman" w:cs="Times New Roman"/>
          <w:sz w:val="28"/>
          <w:szCs w:val="28"/>
        </w:rPr>
        <w:t>.</w:t>
      </w:r>
      <w:r w:rsidR="00216A2D" w:rsidRPr="00C034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Игру и игровой момент можно использовать на различных уроках. Это может быть урок объяснения нового, урок закрепления пройденного, комбинированный урок, интегрированный урок и т.д. Игру или игровой момент можно провести и на различных этапах урока. Вместо обычного вступления учителя можно предложить иное начало урока – разгадать (расшифровать) тему урока. Предложить учащимся загадку, ребус, рисунки, карточки с заданием.</w:t>
      </w:r>
      <w:r w:rsidR="000E0ACD" w:rsidRPr="00C034C2">
        <w:rPr>
          <w:rFonts w:ascii="Times New Roman" w:hAnsi="Times New Roman" w:cs="Times New Roman"/>
          <w:sz w:val="28"/>
          <w:szCs w:val="28"/>
        </w:rPr>
        <w:br/>
      </w:r>
      <w:r w:rsidR="000E0ACD" w:rsidRPr="00C034C2">
        <w:rPr>
          <w:rFonts w:ascii="Times New Roman" w:hAnsi="Times New Roman" w:cs="Times New Roman"/>
          <w:sz w:val="28"/>
          <w:szCs w:val="28"/>
        </w:rPr>
        <w:br/>
      </w:r>
      <w:r w:rsidRPr="00C034C2">
        <w:rPr>
          <w:rFonts w:ascii="Times New Roman" w:hAnsi="Times New Roman" w:cs="Times New Roman"/>
          <w:sz w:val="28"/>
          <w:szCs w:val="28"/>
        </w:rPr>
        <w:t>Игры по характеру познавательной деятельности.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1.Игры, требующие исполнительской деятельности.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В данных играх дети выполняют действия по образцу или указанию. В процессе таких игр дети знакомятся с простейшими геометрическими фигурами. Их свойствами, овладевают пространственными представлениями. Эти игры часто применяются в первые месяцы обучения в 1-м классе.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2.Игры, в ходе которых дети выполняют воспроизводящую деятельность.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К этой группе относятся игры, которые способствуют формированию вычислительных навыков и навыков правописания.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3.Игры, в которых запрограммирована контролирующая деятельность.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К этому виду можно отнести игры “ Я - учитель”, “ Контролёр”, в которых ребята проверяют выполненную кем-то работу.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4. Игры, с помощью которых дети осуществляют преобразующую деятельность.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В играх данной группы ребята выводят закономерность, которая является ключом к данным заданиям.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Игра “ Придумай слово из данных букв”.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ОСКОЛ - сокол, колос, кол, лоск, сок.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5. Игры, включающие элементы поисковой деятельности.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В процессе игры дети учатся анализировать, находить общее и различие.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Хорошая игра похожа на хорошую работу. В каждой игре есть рабочее усилие и усилие мысли. Игра помогает снять утомление и напряжение, поддерживает внимание. Увлечённые игрой, ученики легче усваивают программный материал, проявляют активность, находчивость, сообразительность, инициативу и смекалку. Хорошая игра похожа на хорошую работу. В каждой игре </w:t>
      </w:r>
      <w:proofErr w:type="gramStart"/>
      <w:r w:rsidRPr="00C034C2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C034C2">
        <w:rPr>
          <w:rFonts w:ascii="Times New Roman" w:hAnsi="Times New Roman" w:cs="Times New Roman"/>
          <w:sz w:val="28"/>
          <w:szCs w:val="28"/>
        </w:rPr>
        <w:t xml:space="preserve"> прежде всего рабочее усилие и усилие мысли.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Дидактических игр очень много, но при подборе материала к уроку необходимо помнить, что все игры и упражнения должны быть связаны с темой конкретного урока и направлены на достижение конкретной цели.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lastRenderedPageBreak/>
        <w:t xml:space="preserve">Одной из основных и, я думаю, самых важных задач в начальной школе является задача научить ребёнка читать. Тот. Кто </w:t>
      </w:r>
      <w:proofErr w:type="gramStart"/>
      <w:r w:rsidRPr="00C034C2">
        <w:rPr>
          <w:rFonts w:ascii="Times New Roman" w:hAnsi="Times New Roman" w:cs="Times New Roman"/>
          <w:sz w:val="28"/>
          <w:szCs w:val="28"/>
        </w:rPr>
        <w:t>работал с первоклассниками знает</w:t>
      </w:r>
      <w:proofErr w:type="gramEnd"/>
      <w:r w:rsidRPr="00C034C2">
        <w:rPr>
          <w:rFonts w:ascii="Times New Roman" w:hAnsi="Times New Roman" w:cs="Times New Roman"/>
          <w:sz w:val="28"/>
          <w:szCs w:val="28"/>
        </w:rPr>
        <w:t>, как нелегко приходится учителю в первые месяцы обучения детей. Как заставить ребёнка слушать, с помощью каких средств и методов сделать обучение увлекательным?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Исходя из игровой задачи, школьники осуществляют игровые действия, которые как бы маскируют сложную мыслительную деятельность, делают ее более интересной. Так, называя предмет, изображенный на картинке, дети вслушиваются в звучание слова, определяют наличие или отсутствие в нем изучаемого звука, затем помещают картинку в домик того или иного цвета.</w:t>
      </w:r>
    </w:p>
    <w:p w:rsidR="000E0AC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E0AC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216A2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034C2">
        <w:rPr>
          <w:rFonts w:ascii="Times New Roman" w:hAnsi="Times New Roman" w:cs="Times New Roman"/>
          <w:sz w:val="28"/>
          <w:szCs w:val="28"/>
        </w:rPr>
        <w:t>Коломенских</w:t>
      </w:r>
      <w:proofErr w:type="gramEnd"/>
      <w:r w:rsidRPr="00C034C2">
        <w:rPr>
          <w:rFonts w:ascii="Times New Roman" w:hAnsi="Times New Roman" w:cs="Times New Roman"/>
          <w:sz w:val="28"/>
          <w:szCs w:val="28"/>
        </w:rPr>
        <w:t xml:space="preserve"> Я. Л. Детская психология. /Я.Л. Коломенских, Е. А. Панько. — Минск, </w:t>
      </w:r>
      <w:proofErr w:type="gramStart"/>
      <w:r w:rsidRPr="00C034C2">
        <w:rPr>
          <w:rFonts w:ascii="Times New Roman" w:hAnsi="Times New Roman" w:cs="Times New Roman"/>
          <w:sz w:val="28"/>
          <w:szCs w:val="28"/>
        </w:rPr>
        <w:t>Университетское</w:t>
      </w:r>
      <w:proofErr w:type="gramEnd"/>
      <w:r w:rsidRPr="00C034C2">
        <w:rPr>
          <w:rFonts w:ascii="Times New Roman" w:hAnsi="Times New Roman" w:cs="Times New Roman"/>
          <w:sz w:val="28"/>
          <w:szCs w:val="28"/>
        </w:rPr>
        <w:t xml:space="preserve">, 1988, — 223с. </w:t>
      </w:r>
    </w:p>
    <w:p w:rsidR="00216A2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Сухомлинский В.А. Об умственном воспитании./Сост. М.И. Мухин — Киев: Рад. Школа, 1983. — 233 с.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034C2">
        <w:rPr>
          <w:rFonts w:ascii="Times New Roman" w:hAnsi="Times New Roman" w:cs="Times New Roman"/>
          <w:sz w:val="28"/>
          <w:szCs w:val="28"/>
        </w:rPr>
        <w:t>Дусавицкий</w:t>
      </w:r>
      <w:proofErr w:type="spellEnd"/>
      <w:r w:rsidRPr="00C034C2">
        <w:rPr>
          <w:rFonts w:ascii="Times New Roman" w:hAnsi="Times New Roman" w:cs="Times New Roman"/>
          <w:sz w:val="28"/>
          <w:szCs w:val="28"/>
        </w:rPr>
        <w:t xml:space="preserve"> А.К., Кондратюк Е.М., Толмачева И.Н., </w:t>
      </w:r>
      <w:proofErr w:type="spellStart"/>
      <w:r w:rsidRPr="00C034C2">
        <w:rPr>
          <w:rFonts w:ascii="Times New Roman" w:hAnsi="Times New Roman" w:cs="Times New Roman"/>
          <w:sz w:val="28"/>
          <w:szCs w:val="28"/>
        </w:rPr>
        <w:t>Шилкунова</w:t>
      </w:r>
      <w:proofErr w:type="spellEnd"/>
      <w:r w:rsidRPr="00C034C2">
        <w:rPr>
          <w:rFonts w:ascii="Times New Roman" w:hAnsi="Times New Roman" w:cs="Times New Roman"/>
          <w:sz w:val="28"/>
          <w:szCs w:val="28"/>
        </w:rPr>
        <w:t xml:space="preserve"> З.И. Урок в развивающем обучении: Книга для учителя. – М.:ВИТА-ПРЕСС, 2008.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Матвеева Е.И., Патрикеева И.Е. </w:t>
      </w:r>
      <w:proofErr w:type="spellStart"/>
      <w:r w:rsidRPr="00C034C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034C2">
        <w:rPr>
          <w:rFonts w:ascii="Times New Roman" w:hAnsi="Times New Roman" w:cs="Times New Roman"/>
          <w:sz w:val="28"/>
          <w:szCs w:val="28"/>
        </w:rPr>
        <w:t xml:space="preserve"> подход к обучению в начальной школе: урок литературного чтения (из опыта работы)//Серия «Новые образовательные стандарты». – М.:ВИТА-ПРЕСС, 2011.</w:t>
      </w:r>
    </w:p>
    <w:p w:rsidR="000E0AC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br/>
      </w:r>
      <w:r w:rsidRPr="00C034C2">
        <w:rPr>
          <w:rFonts w:ascii="Times New Roman" w:hAnsi="Times New Roman" w:cs="Times New Roman"/>
          <w:sz w:val="28"/>
          <w:szCs w:val="28"/>
        </w:rPr>
        <w:br/>
      </w:r>
    </w:p>
    <w:sectPr w:rsidR="000E0ACD" w:rsidRPr="00C034C2" w:rsidSect="00216A2D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61C"/>
    <w:multiLevelType w:val="multilevel"/>
    <w:tmpl w:val="C492B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45"/>
    <w:rsid w:val="000E0ACD"/>
    <w:rsid w:val="00142045"/>
    <w:rsid w:val="00216A2D"/>
    <w:rsid w:val="002A2C45"/>
    <w:rsid w:val="008B50C9"/>
    <w:rsid w:val="00B218C1"/>
    <w:rsid w:val="00C0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C4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C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2020-01-28T12:08:00Z</dcterms:created>
  <dcterms:modified xsi:type="dcterms:W3CDTF">2020-09-04T19:02:00Z</dcterms:modified>
</cp:coreProperties>
</file>