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E3" w:rsidRDefault="00C81AE3" w:rsidP="00C81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E3">
        <w:rPr>
          <w:rFonts w:ascii="Times New Roman" w:hAnsi="Times New Roman" w:cs="Times New Roman"/>
          <w:sz w:val="28"/>
          <w:szCs w:val="28"/>
        </w:rPr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</w:t>
      </w:r>
      <w:proofErr w:type="gramStart"/>
      <w:r w:rsidRPr="00C81A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1AE3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</w:t>
      </w:r>
    </w:p>
    <w:p w:rsidR="006A42A9" w:rsidRPr="00C81AE3" w:rsidRDefault="00A0600F" w:rsidP="00C81A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81AE3">
        <w:rPr>
          <w:rFonts w:ascii="Times New Roman" w:hAnsi="Times New Roman" w:cs="Times New Roman"/>
          <w:b/>
          <w:sz w:val="28"/>
          <w:szCs w:val="28"/>
        </w:rPr>
        <w:t>ИКТ-компетентность</w:t>
      </w:r>
      <w:r w:rsidR="00EF0FD5" w:rsidRPr="00C81AE3">
        <w:rPr>
          <w:rFonts w:ascii="Times New Roman" w:hAnsi="Times New Roman" w:cs="Times New Roman"/>
          <w:b/>
          <w:sz w:val="28"/>
          <w:szCs w:val="28"/>
        </w:rPr>
        <w:t xml:space="preserve"> (информационно-коммуникативная </w:t>
      </w:r>
      <w:r w:rsidRPr="00C81AE3">
        <w:rPr>
          <w:rFonts w:ascii="Times New Roman" w:hAnsi="Times New Roman" w:cs="Times New Roman"/>
          <w:b/>
          <w:sz w:val="28"/>
          <w:szCs w:val="28"/>
        </w:rPr>
        <w:t>компетентность) учителя – это комплексное понятие. </w:t>
      </w:r>
    </w:p>
    <w:p w:rsidR="006A42A9" w:rsidRDefault="00EF0FD5" w:rsidP="00C81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2A9">
        <w:rPr>
          <w:rFonts w:ascii="Times New Roman" w:hAnsi="Times New Roman" w:cs="Times New Roman"/>
          <w:sz w:val="28"/>
          <w:szCs w:val="28"/>
        </w:rPr>
        <w:t xml:space="preserve">Под этим понятием подразумевается </w:t>
      </w:r>
      <w:r w:rsidR="00A0600F" w:rsidRPr="006A42A9">
        <w:rPr>
          <w:rFonts w:ascii="Times New Roman" w:hAnsi="Times New Roman" w:cs="Times New Roman"/>
          <w:sz w:val="28"/>
          <w:szCs w:val="28"/>
        </w:rPr>
        <w:t>целенаправленное, эффективное применение технических знаний и ум</w:t>
      </w:r>
      <w:r w:rsidR="006A42A9">
        <w:rPr>
          <w:rFonts w:ascii="Times New Roman" w:hAnsi="Times New Roman" w:cs="Times New Roman"/>
          <w:sz w:val="28"/>
          <w:szCs w:val="28"/>
        </w:rPr>
        <w:t xml:space="preserve">ений в реальной образовательной </w:t>
      </w:r>
      <w:r w:rsidR="00A0600F" w:rsidRPr="006A42A9">
        <w:rPr>
          <w:rFonts w:ascii="Times New Roman" w:hAnsi="Times New Roman" w:cs="Times New Roman"/>
          <w:sz w:val="28"/>
          <w:szCs w:val="28"/>
        </w:rPr>
        <w:t>деятельности. ИКТ-компетентность учителя является оставляющей профессиональной компетентности учителя. </w:t>
      </w:r>
      <w:r w:rsidR="006A42A9">
        <w:rPr>
          <w:rFonts w:ascii="Times New Roman" w:hAnsi="Times New Roman" w:cs="Times New Roman"/>
          <w:sz w:val="28"/>
          <w:szCs w:val="28"/>
        </w:rPr>
        <w:t>Внедрение И</w:t>
      </w:r>
      <w:proofErr w:type="gramStart"/>
      <w:r w:rsidR="006A42A9">
        <w:rPr>
          <w:rFonts w:ascii="Times New Roman" w:hAnsi="Times New Roman" w:cs="Times New Roman"/>
          <w:sz w:val="28"/>
          <w:szCs w:val="28"/>
        </w:rPr>
        <w:t xml:space="preserve">КТ в </w:t>
      </w:r>
      <w:r w:rsidR="00107B0C" w:rsidRPr="006A42A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07B0C" w:rsidRPr="006A42A9">
        <w:rPr>
          <w:rFonts w:ascii="Times New Roman" w:hAnsi="Times New Roman" w:cs="Times New Roman"/>
          <w:sz w:val="28"/>
          <w:szCs w:val="28"/>
        </w:rPr>
        <w:t>офессиональную деятельность педагогов является неизбежным в наше время. Профессионализм учителя - синтез компетенций, включающих в себя предметно-методическую, психолого-педагогическую и ИКТ составляющие.</w:t>
      </w:r>
    </w:p>
    <w:p w:rsidR="006A42A9" w:rsidRDefault="00107B0C" w:rsidP="00C81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Компетенция</w:t>
      </w: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</w:p>
    <w:p w:rsidR="006A42A9" w:rsidRDefault="00107B0C" w:rsidP="00C81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Компетентность</w:t>
      </w: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владение, обладание человеком соответствующей компетенцией, включающей его личное отношение к ней и предмету деятельности.</w:t>
      </w:r>
    </w:p>
    <w:p w:rsidR="006A42A9" w:rsidRDefault="00107B0C" w:rsidP="00C81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подход</w:t>
      </w: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подход, акцентирующий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</w:t>
      </w:r>
      <w:r w:rsidR="006A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туациях. Остановимся на вопросе </w:t>
      </w: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и развития ИКТ - компетентности учителей-предметников.</w:t>
      </w:r>
    </w:p>
    <w:p w:rsidR="006A42A9" w:rsidRDefault="00107B0C" w:rsidP="00C81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 </w:t>
      </w:r>
      <w:proofErr w:type="spellStart"/>
      <w:proofErr w:type="gramStart"/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ИКТ-компетентностью</w:t>
      </w:r>
      <w:proofErr w:type="spellEnd"/>
      <w:proofErr w:type="gramEnd"/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учителя-предметника </w:t>
      </w: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понимать не только использование различных информационных инструментов, но и эффективное применение их в педагогической деятельности.</w:t>
      </w:r>
    </w:p>
    <w:p w:rsidR="006A42A9" w:rsidRDefault="006A42A9" w:rsidP="00C81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C38" w:rsidRPr="006A42A9" w:rsidRDefault="00747C38" w:rsidP="00C81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формирования </w:t>
      </w:r>
      <w:proofErr w:type="gramStart"/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базовой</w:t>
      </w:r>
      <w:proofErr w:type="gramEnd"/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ИКТ-компетентности</w:t>
      </w:r>
      <w:proofErr w:type="spellEnd"/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необходимо:</w:t>
      </w:r>
    </w:p>
    <w:p w:rsidR="00747C38" w:rsidRPr="00107B0C" w:rsidRDefault="00747C38" w:rsidP="00C81AE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представлений о функционировании ПК и дидактических возможностях ИКТ;</w:t>
      </w:r>
    </w:p>
    <w:p w:rsidR="00747C38" w:rsidRPr="00107B0C" w:rsidRDefault="00747C38" w:rsidP="00C81AE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методическими основами подготовки наглядных и дидактических материалов средствами </w:t>
      </w:r>
      <w:proofErr w:type="spellStart"/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Office</w:t>
      </w:r>
      <w:proofErr w:type="spellEnd"/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47C38" w:rsidRPr="00107B0C" w:rsidRDefault="00747C38" w:rsidP="00C81AE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Интернета и цифровых образовательных ресурсов в педагогической деятельности;</w:t>
      </w:r>
    </w:p>
    <w:p w:rsidR="00747C38" w:rsidRPr="00107B0C" w:rsidRDefault="00747C38" w:rsidP="00C81AE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положительной мотивации к использованию ИКТ.</w:t>
      </w:r>
    </w:p>
    <w:p w:rsidR="006A42A9" w:rsidRDefault="006A42A9" w:rsidP="00C81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7C38" w:rsidRPr="00107B0C" w:rsidRDefault="00747C38" w:rsidP="00C81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повышения уровня </w:t>
      </w:r>
      <w:proofErr w:type="spellStart"/>
      <w:proofErr w:type="gramStart"/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ИКТ-компетентности</w:t>
      </w:r>
      <w:proofErr w:type="spellEnd"/>
      <w:proofErr w:type="gramEnd"/>
      <w:r w:rsidRPr="00107B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учителю можно</w:t>
      </w:r>
    </w:p>
    <w:p w:rsidR="00747C38" w:rsidRPr="00107B0C" w:rsidRDefault="00747C38" w:rsidP="00C81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участвовать в семинарах различного уровня по применению ИКТ в учебной практике;</w:t>
      </w:r>
    </w:p>
    <w:p w:rsidR="00747C38" w:rsidRPr="00107B0C" w:rsidRDefault="00747C38" w:rsidP="00C81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профессиональных конкурсах, онлайновых форумах и педсоветах;</w:t>
      </w:r>
    </w:p>
    <w:p w:rsidR="00747C38" w:rsidRPr="00107B0C" w:rsidRDefault="00747C38" w:rsidP="00C81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при подготовке к урокам, на факультативах, в проектной деятельности широкого спектра цифровых технологий и инструментов: текстовых редакторов, программ обработки изображений, программ подготовки презентаций, табличных процессоров;</w:t>
      </w:r>
    </w:p>
    <w:p w:rsidR="00747C38" w:rsidRPr="00107B0C" w:rsidRDefault="00747C38" w:rsidP="00C81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использование коллекции ЦОР и ресурсов Интернет;</w:t>
      </w:r>
    </w:p>
    <w:p w:rsidR="00747C38" w:rsidRPr="00107B0C" w:rsidRDefault="00747C38" w:rsidP="00C81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банк учебных заданий, выполняемых с активным использованием ИКТ;</w:t>
      </w:r>
    </w:p>
    <w:p w:rsidR="00747C38" w:rsidRPr="00107B0C" w:rsidRDefault="00747C38" w:rsidP="00C81AE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разрабатывать собственные проекты по использованию ИКТ.</w:t>
      </w:r>
    </w:p>
    <w:p w:rsidR="00747C38" w:rsidRPr="00747C38" w:rsidRDefault="00747C38" w:rsidP="00C81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C38">
        <w:rPr>
          <w:rFonts w:ascii="Times New Roman" w:hAnsi="Times New Roman" w:cs="Times New Roman"/>
          <w:sz w:val="28"/>
          <w:szCs w:val="28"/>
        </w:rPr>
        <w:br/>
      </w:r>
      <w:r w:rsidRPr="00747C38">
        <w:rPr>
          <w:rFonts w:ascii="Times New Roman" w:hAnsi="Times New Roman" w:cs="Times New Roman"/>
          <w:b/>
          <w:sz w:val="28"/>
          <w:szCs w:val="28"/>
        </w:rPr>
        <w:t xml:space="preserve">Выделяют три основные аспекта </w:t>
      </w:r>
      <w:proofErr w:type="spellStart"/>
      <w:proofErr w:type="gramStart"/>
      <w:r w:rsidRPr="00747C38">
        <w:rPr>
          <w:rFonts w:ascii="Times New Roman" w:hAnsi="Times New Roman" w:cs="Times New Roman"/>
          <w:b/>
          <w:sz w:val="28"/>
          <w:szCs w:val="28"/>
        </w:rPr>
        <w:t>ИКТ-компетентности</w:t>
      </w:r>
      <w:proofErr w:type="spellEnd"/>
      <w:proofErr w:type="gramEnd"/>
      <w:r w:rsidRPr="00747C38">
        <w:rPr>
          <w:rFonts w:ascii="Times New Roman" w:hAnsi="Times New Roman" w:cs="Times New Roman"/>
          <w:b/>
          <w:sz w:val="28"/>
          <w:szCs w:val="28"/>
        </w:rPr>
        <w:t>:</w:t>
      </w:r>
    </w:p>
    <w:p w:rsidR="00747C38" w:rsidRPr="00747C38" w:rsidRDefault="00747C38" w:rsidP="00C81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C38">
        <w:rPr>
          <w:rFonts w:ascii="Times New Roman" w:hAnsi="Times New Roman" w:cs="Times New Roman"/>
          <w:sz w:val="28"/>
          <w:szCs w:val="28"/>
        </w:rPr>
        <w:t>Наличие достаточно высокого уровня функциональной грамотности в сфере ИКТ; </w:t>
      </w:r>
    </w:p>
    <w:p w:rsidR="00747C38" w:rsidRPr="00107B0C" w:rsidRDefault="00747C38" w:rsidP="00C81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Эффективное, обоснованное применение ИКТ в образовательной деятельности для решения профессиональных задач; </w:t>
      </w:r>
    </w:p>
    <w:p w:rsidR="00C81AE3" w:rsidRDefault="00747C38" w:rsidP="00C81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 xml:space="preserve">Понимание ИКТ как основы новой парадигмы в образовании, направленной на развитие учащихся как субъектов информационного общества, способных к созданию новых знаний, умеющих оперировать массивами информации для получения нового интеллектуального и/или </w:t>
      </w:r>
      <w:proofErr w:type="spellStart"/>
      <w:r w:rsidRPr="00107B0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07B0C">
        <w:rPr>
          <w:rFonts w:ascii="Times New Roman" w:hAnsi="Times New Roman" w:cs="Times New Roman"/>
          <w:sz w:val="28"/>
          <w:szCs w:val="28"/>
        </w:rPr>
        <w:t xml:space="preserve"> результата. </w:t>
      </w:r>
    </w:p>
    <w:p w:rsidR="00C81AE3" w:rsidRDefault="00C81AE3" w:rsidP="00C81AE3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C81AE3" w:rsidRPr="00107B0C" w:rsidRDefault="00C81AE3" w:rsidP="00C81AE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B0C">
        <w:rPr>
          <w:rStyle w:val="a5"/>
          <w:sz w:val="28"/>
          <w:szCs w:val="28"/>
        </w:rPr>
        <w:t>ИКТ-компетентность учителя должна обеспечивать реализацию</w:t>
      </w:r>
      <w:r w:rsidRPr="00107B0C">
        <w:rPr>
          <w:b/>
          <w:bCs/>
          <w:sz w:val="28"/>
          <w:szCs w:val="28"/>
        </w:rPr>
        <w:br/>
      </w:r>
      <w:r w:rsidRPr="00107B0C">
        <w:rPr>
          <w:sz w:val="28"/>
          <w:szCs w:val="28"/>
        </w:rPr>
        <w:t>• новых целей образования;</w:t>
      </w:r>
      <w:r w:rsidRPr="00107B0C">
        <w:rPr>
          <w:sz w:val="28"/>
          <w:szCs w:val="28"/>
        </w:rPr>
        <w:br/>
        <w:t>• новых форм организации образовательного процесса;</w:t>
      </w:r>
      <w:r w:rsidRPr="00107B0C">
        <w:rPr>
          <w:sz w:val="28"/>
          <w:szCs w:val="28"/>
        </w:rPr>
        <w:br/>
        <w:t>• нового содержания образовательной деятельности.</w:t>
      </w:r>
    </w:p>
    <w:p w:rsidR="00C81AE3" w:rsidRDefault="00C81AE3" w:rsidP="00C81AE3">
      <w:pPr>
        <w:spacing w:after="0" w:line="240" w:lineRule="auto"/>
        <w:rPr>
          <w:rStyle w:val="a5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660"/>
        <w:gridCol w:w="6582"/>
      </w:tblGrid>
      <w:tr w:rsidR="006A42A9" w:rsidTr="00A109E7">
        <w:tc>
          <w:tcPr>
            <w:tcW w:w="2660" w:type="dxa"/>
            <w:vMerge w:val="restart"/>
          </w:tcPr>
          <w:p w:rsidR="006A42A9" w:rsidRDefault="006A42A9" w:rsidP="006A42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2A9" w:rsidRDefault="006A42A9" w:rsidP="006A42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2A9" w:rsidRDefault="006A42A9" w:rsidP="006A42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2A9" w:rsidRPr="006A42A9" w:rsidRDefault="006A42A9" w:rsidP="006A42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ИКТ учителя</w:t>
            </w:r>
          </w:p>
          <w:p w:rsidR="006A42A9" w:rsidRPr="006A42A9" w:rsidRDefault="006A42A9" w:rsidP="00A109E7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6A42A9" w:rsidRPr="006A42A9" w:rsidRDefault="006A42A9" w:rsidP="006A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A9">
              <w:rPr>
                <w:rFonts w:ascii="Times New Roman" w:hAnsi="Times New Roman" w:cs="Times New Roman"/>
                <w:sz w:val="24"/>
                <w:szCs w:val="24"/>
              </w:rPr>
              <w:t>Планирование по предмету</w:t>
            </w:r>
          </w:p>
        </w:tc>
      </w:tr>
      <w:tr w:rsidR="006A42A9" w:rsidTr="00A109E7">
        <w:tc>
          <w:tcPr>
            <w:tcW w:w="2660" w:type="dxa"/>
            <w:vMerge/>
          </w:tcPr>
          <w:p w:rsidR="006A42A9" w:rsidRPr="006A42A9" w:rsidRDefault="006A42A9" w:rsidP="00A109E7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6A42A9" w:rsidRPr="006A42A9" w:rsidRDefault="006A42A9" w:rsidP="006A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A9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уроке</w:t>
            </w:r>
          </w:p>
        </w:tc>
      </w:tr>
      <w:tr w:rsidR="006A42A9" w:rsidTr="00A109E7">
        <w:tc>
          <w:tcPr>
            <w:tcW w:w="2660" w:type="dxa"/>
            <w:vMerge/>
          </w:tcPr>
          <w:p w:rsidR="006A42A9" w:rsidRPr="006A42A9" w:rsidRDefault="006A42A9" w:rsidP="00A109E7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6A42A9" w:rsidRPr="006A42A9" w:rsidRDefault="006A42A9" w:rsidP="006A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A9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gramStart"/>
            <w:r w:rsidRPr="006A42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A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2A9" w:rsidTr="00A109E7">
        <w:tc>
          <w:tcPr>
            <w:tcW w:w="2660" w:type="dxa"/>
            <w:vMerge/>
          </w:tcPr>
          <w:p w:rsidR="006A42A9" w:rsidRPr="006A42A9" w:rsidRDefault="006A42A9" w:rsidP="00A109E7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6A42A9" w:rsidRPr="006A42A9" w:rsidRDefault="006A42A9" w:rsidP="006A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A9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</w:tr>
      <w:tr w:rsidR="006A42A9" w:rsidTr="00A109E7">
        <w:tc>
          <w:tcPr>
            <w:tcW w:w="2660" w:type="dxa"/>
            <w:vMerge/>
          </w:tcPr>
          <w:p w:rsidR="006A42A9" w:rsidRPr="006A42A9" w:rsidRDefault="006A42A9" w:rsidP="00A109E7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6A42A9" w:rsidRPr="006A42A9" w:rsidRDefault="006A42A9" w:rsidP="006A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A9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</w:tr>
      <w:tr w:rsidR="006A42A9" w:rsidTr="00A109E7">
        <w:tc>
          <w:tcPr>
            <w:tcW w:w="2660" w:type="dxa"/>
            <w:vMerge/>
          </w:tcPr>
          <w:p w:rsidR="006A42A9" w:rsidRPr="006A42A9" w:rsidRDefault="006A42A9" w:rsidP="00A109E7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6A42A9" w:rsidRPr="006A42A9" w:rsidRDefault="006A42A9" w:rsidP="006A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A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A42A9" w:rsidTr="00A109E7">
        <w:tc>
          <w:tcPr>
            <w:tcW w:w="2660" w:type="dxa"/>
            <w:vMerge/>
          </w:tcPr>
          <w:p w:rsidR="006A42A9" w:rsidRPr="006A42A9" w:rsidRDefault="006A42A9" w:rsidP="00A109E7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6A42A9" w:rsidRPr="006A42A9" w:rsidRDefault="006A42A9" w:rsidP="006A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A9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</w:tr>
      <w:tr w:rsidR="006A42A9" w:rsidTr="00A109E7">
        <w:tc>
          <w:tcPr>
            <w:tcW w:w="2660" w:type="dxa"/>
            <w:vMerge/>
          </w:tcPr>
          <w:p w:rsidR="006A42A9" w:rsidRPr="006A42A9" w:rsidRDefault="006A42A9" w:rsidP="00A109E7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6A42A9" w:rsidRPr="006A42A9" w:rsidRDefault="006A42A9" w:rsidP="006A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6A42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C81AE3" w:rsidRDefault="00C81AE3" w:rsidP="006A42A9">
      <w:pPr>
        <w:pStyle w:val="a7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1601C" w:rsidRDefault="00DF3792" w:rsidP="006A42A9">
      <w:pPr>
        <w:pStyle w:val="a7"/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6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Федеральных государственных общеобразовательных стандартах нового поколения </w:t>
      </w:r>
      <w:r w:rsidR="0091601C" w:rsidRPr="00916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</w:t>
      </w:r>
      <w:proofErr w:type="spellStart"/>
      <w:proofErr w:type="gramStart"/>
      <w:r w:rsidR="0091601C" w:rsidRPr="0091601C">
        <w:rPr>
          <w:rFonts w:ascii="Times New Roman" w:hAnsi="Times New Roman" w:cs="Times New Roman"/>
          <w:b/>
          <w:sz w:val="28"/>
          <w:szCs w:val="28"/>
        </w:rPr>
        <w:t>ИКТ-компетентности</w:t>
      </w:r>
      <w:proofErr w:type="spellEnd"/>
      <w:proofErr w:type="gramEnd"/>
      <w:r w:rsidR="0091601C" w:rsidRPr="0091601C">
        <w:rPr>
          <w:rFonts w:ascii="Times New Roman" w:hAnsi="Times New Roman" w:cs="Times New Roman"/>
          <w:b/>
          <w:sz w:val="28"/>
          <w:szCs w:val="28"/>
        </w:rPr>
        <w:t xml:space="preserve"> предъявляются</w:t>
      </w:r>
      <w:r w:rsidR="0091601C" w:rsidRPr="0091601C">
        <w:rPr>
          <w:rFonts w:ascii="Times New Roman" w:hAnsi="Times New Roman" w:cs="Times New Roman"/>
          <w:sz w:val="28"/>
          <w:szCs w:val="28"/>
        </w:rPr>
        <w:t xml:space="preserve"> требования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</w:t>
      </w:r>
      <w:r w:rsidR="0091601C" w:rsidRPr="0091601C">
        <w:rPr>
          <w:rFonts w:ascii="Times New Roman" w:hAnsi="Times New Roman" w:cs="Times New Roman"/>
          <w:sz w:val="28"/>
          <w:szCs w:val="28"/>
        </w:rPr>
        <w:lastRenderedPageBreak/>
        <w:t>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91601C" w:rsidRDefault="00DF3792" w:rsidP="006A42A9">
      <w:pPr>
        <w:pStyle w:val="a7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Высокие запросы образования невозможно удовлетворить, основываясь только на традиционных педагогических технологиях. Необходимы новые подходы к организации обучения, опирающиеся на перспективные информационно-компьютерные технологии (мультимедиа, интерактивные и др.). </w:t>
      </w:r>
    </w:p>
    <w:p w:rsidR="0091601C" w:rsidRDefault="00DF3792" w:rsidP="006A42A9">
      <w:pPr>
        <w:pStyle w:val="a7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 технологии становятся неотъемлемой частью жизни современного человека. Владение ими ставится в один ряд с такими качествами, как умение читать и писать. А усиление роли ИКТ в образовании делает необходимым формирование информационно-коммуникационной компетентности всех участников образовательного процесса: обучающихся; педагогических работников; родителей (законных представителей) обучающихся. </w:t>
      </w:r>
    </w:p>
    <w:p w:rsidR="0091601C" w:rsidRDefault="00DF3792" w:rsidP="006A42A9">
      <w:pPr>
        <w:pStyle w:val="a7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же сегодня так остро стоит вопрос ИК</w:t>
      </w:r>
      <w:proofErr w:type="gramStart"/>
      <w:r w:rsidRPr="00107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="00526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7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компетентности всех участников образовательного процесса и в частности учителя? </w:t>
      </w:r>
    </w:p>
    <w:p w:rsidR="0091601C" w:rsidRDefault="00DF3792" w:rsidP="006A42A9">
      <w:pPr>
        <w:pStyle w:val="a7"/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Школа — часть общества, и в ней, как в капле воды, отражаются те же проблемы, что и во всей стране. Поэтому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 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C81AE3" w:rsidRDefault="00C81AE3" w:rsidP="006A42A9">
      <w:pPr>
        <w:pStyle w:val="a7"/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03"/>
        <w:gridCol w:w="4170"/>
        <w:gridCol w:w="589"/>
        <w:gridCol w:w="3980"/>
      </w:tblGrid>
      <w:tr w:rsidR="0091601C" w:rsidTr="000D6F1A">
        <w:tc>
          <w:tcPr>
            <w:tcW w:w="503" w:type="dxa"/>
          </w:tcPr>
          <w:p w:rsidR="0091601C" w:rsidRPr="000D6F1A" w:rsidRDefault="000D6F1A" w:rsidP="006A42A9">
            <w:pPr>
              <w:pStyle w:val="a4"/>
              <w:spacing w:before="0" w:beforeAutospacing="0" w:after="0" w:afterAutospacing="0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rStyle w:val="apple-style-span"/>
                <w:b/>
                <w:bCs/>
                <w:sz w:val="20"/>
                <w:szCs w:val="20"/>
              </w:rPr>
              <w:t>№</w:t>
            </w:r>
          </w:p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D6F1A">
              <w:rPr>
                <w:rStyle w:val="apple-style-sp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D6F1A">
              <w:rPr>
                <w:rStyle w:val="apple-style-span"/>
                <w:b/>
                <w:bCs/>
                <w:sz w:val="20"/>
                <w:szCs w:val="20"/>
              </w:rPr>
              <w:t>/</w:t>
            </w:r>
            <w:proofErr w:type="spellStart"/>
            <w:r w:rsidRPr="000D6F1A">
              <w:rPr>
                <w:rStyle w:val="apple-style-sp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0" w:type="dxa"/>
          </w:tcPr>
          <w:p w:rsidR="0091601C" w:rsidRPr="000D6F1A" w:rsidRDefault="0091601C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rStyle w:val="apple-style-span"/>
                <w:b/>
                <w:bCs/>
                <w:sz w:val="20"/>
                <w:szCs w:val="20"/>
              </w:rPr>
              <w:t>Преимущества использования ИКТ</w:t>
            </w:r>
          </w:p>
        </w:tc>
        <w:tc>
          <w:tcPr>
            <w:tcW w:w="589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rStyle w:val="apple-style-span"/>
                <w:b/>
                <w:bCs/>
                <w:sz w:val="20"/>
                <w:szCs w:val="20"/>
              </w:rPr>
              <w:t>№</w:t>
            </w:r>
          </w:p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D6F1A">
              <w:rPr>
                <w:rStyle w:val="apple-style-sp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D6F1A">
              <w:rPr>
                <w:rStyle w:val="apple-style-span"/>
                <w:b/>
                <w:bCs/>
                <w:sz w:val="20"/>
                <w:szCs w:val="20"/>
              </w:rPr>
              <w:t>/</w:t>
            </w:r>
            <w:proofErr w:type="spellStart"/>
            <w:r w:rsidRPr="000D6F1A">
              <w:rPr>
                <w:rStyle w:val="apple-style-sp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0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rStyle w:val="apple-style-span"/>
                <w:b/>
                <w:bCs/>
                <w:sz w:val="20"/>
                <w:szCs w:val="20"/>
              </w:rPr>
              <w:t>Недостатки и проблемы применения ИКТ</w:t>
            </w:r>
          </w:p>
        </w:tc>
      </w:tr>
      <w:tr w:rsidR="0091601C" w:rsidTr="000D6F1A">
        <w:tc>
          <w:tcPr>
            <w:tcW w:w="503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70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1601C" w:rsidRPr="000D6F1A">
              <w:rPr>
                <w:sz w:val="20"/>
                <w:szCs w:val="20"/>
              </w:rPr>
              <w:t>ндивидуализация обучения</w:t>
            </w:r>
          </w:p>
        </w:tc>
        <w:tc>
          <w:tcPr>
            <w:tcW w:w="589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80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В рабочем графике учителей не отведено время для исследования возможностей Интернет.</w:t>
            </w:r>
            <w:r w:rsidRPr="000D6F1A">
              <w:rPr>
                <w:sz w:val="20"/>
                <w:szCs w:val="20"/>
              </w:rPr>
              <w:br/>
            </w:r>
          </w:p>
        </w:tc>
      </w:tr>
      <w:tr w:rsidR="000D6F1A" w:rsidTr="000D6F1A">
        <w:tc>
          <w:tcPr>
            <w:tcW w:w="503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70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D6F1A">
              <w:rPr>
                <w:sz w:val="20"/>
                <w:szCs w:val="20"/>
              </w:rPr>
              <w:t>нтенсификация самостоятельной работы учащихся</w:t>
            </w:r>
          </w:p>
        </w:tc>
        <w:tc>
          <w:tcPr>
            <w:tcW w:w="589" w:type="dxa"/>
            <w:vMerge w:val="restart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80" w:type="dxa"/>
            <w:vMerge w:val="restart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Отсутствие демонстрационного центра.</w:t>
            </w:r>
          </w:p>
        </w:tc>
      </w:tr>
      <w:tr w:rsidR="000D6F1A" w:rsidTr="000D6F1A">
        <w:tc>
          <w:tcPr>
            <w:tcW w:w="503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70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D6F1A">
              <w:rPr>
                <w:sz w:val="20"/>
                <w:szCs w:val="20"/>
              </w:rPr>
              <w:t>ост объема выполненных на уроке заданий</w:t>
            </w:r>
          </w:p>
        </w:tc>
        <w:tc>
          <w:tcPr>
            <w:tcW w:w="589" w:type="dxa"/>
            <w:vMerge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vMerge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</w:p>
        </w:tc>
      </w:tr>
      <w:tr w:rsidR="0091601C" w:rsidTr="000D6F1A">
        <w:tc>
          <w:tcPr>
            <w:tcW w:w="503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70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1601C" w:rsidRPr="000D6F1A">
              <w:rPr>
                <w:sz w:val="20"/>
                <w:szCs w:val="20"/>
              </w:rPr>
              <w:t>озможность получения различного рода материалов через сеть Интернет и использование специальных дисков. Мультимедиа-система электронного учебника позволяет наполнить программу звуком естественных процессов, продублировать текст голосом диктора, создать необходимый музыкальный фон для работы, включить любой видеофрагмент, «оживить» муль</w:t>
            </w:r>
            <w:r>
              <w:rPr>
                <w:sz w:val="20"/>
                <w:szCs w:val="20"/>
              </w:rPr>
              <w:t xml:space="preserve">типликацией любой </w:t>
            </w:r>
            <w:r w:rsidR="0091601C" w:rsidRPr="000D6F1A">
              <w:rPr>
                <w:sz w:val="20"/>
                <w:szCs w:val="20"/>
              </w:rPr>
              <w:t xml:space="preserve"> процесс; что обеспечивает большую наглядность и интерес учащихся;</w:t>
            </w:r>
          </w:p>
        </w:tc>
        <w:tc>
          <w:tcPr>
            <w:tcW w:w="589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80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Сложно интегрировать компьютер в поурочную структуру занятий.</w:t>
            </w:r>
            <w:r w:rsidRPr="000D6F1A">
              <w:rPr>
                <w:sz w:val="20"/>
                <w:szCs w:val="20"/>
              </w:rPr>
              <w:br/>
            </w:r>
          </w:p>
        </w:tc>
      </w:tr>
      <w:tr w:rsidR="0091601C" w:rsidTr="000D6F1A">
        <w:tc>
          <w:tcPr>
            <w:tcW w:w="503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70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1601C" w:rsidRPr="000D6F1A">
              <w:rPr>
                <w:sz w:val="20"/>
                <w:szCs w:val="20"/>
              </w:rPr>
              <w:t>овышение познавательной активности и мотивации усвоения знаний</w:t>
            </w:r>
            <w:r>
              <w:rPr>
                <w:sz w:val="20"/>
                <w:szCs w:val="20"/>
              </w:rPr>
              <w:t xml:space="preserve"> </w:t>
            </w:r>
            <w:r w:rsidR="0091601C" w:rsidRPr="000D6F1A">
              <w:rPr>
                <w:sz w:val="20"/>
                <w:szCs w:val="20"/>
              </w:rPr>
              <w:t xml:space="preserve">за счет разнообразия форм работы, возможности </w:t>
            </w:r>
            <w:r w:rsidR="0091601C" w:rsidRPr="000D6F1A">
              <w:rPr>
                <w:sz w:val="20"/>
                <w:szCs w:val="20"/>
              </w:rPr>
              <w:lastRenderedPageBreak/>
              <w:t xml:space="preserve">включения игрового момента: решишь </w:t>
            </w:r>
            <w:proofErr w:type="gramStart"/>
            <w:r w:rsidR="0091601C" w:rsidRPr="000D6F1A">
              <w:rPr>
                <w:sz w:val="20"/>
                <w:szCs w:val="20"/>
              </w:rPr>
              <w:t>верно</w:t>
            </w:r>
            <w:proofErr w:type="gramEnd"/>
            <w:r w:rsidR="0091601C" w:rsidRPr="000D6F1A">
              <w:rPr>
                <w:sz w:val="20"/>
                <w:szCs w:val="20"/>
              </w:rPr>
              <w:t xml:space="preserve"> примеры — откроешь картинку, вставишь правильно все буквы — продвинешь ближе к цели сказочного героя. 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 Такое занятие вызывает у детей эмоциональный подъем, даже отстающие ученики охотно работают с компьютером.</w:t>
            </w:r>
          </w:p>
        </w:tc>
        <w:tc>
          <w:tcPr>
            <w:tcW w:w="589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980" w:type="dxa"/>
          </w:tcPr>
          <w:p w:rsidR="0091601C" w:rsidRPr="000D6F1A" w:rsidRDefault="000D6F1A" w:rsidP="000D6F1A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Не предусмотрено деление класса на группы при проведении занятия в компьютерном классе.</w:t>
            </w:r>
            <w:r w:rsidRPr="000D6F1A">
              <w:rPr>
                <w:sz w:val="20"/>
                <w:szCs w:val="20"/>
              </w:rPr>
              <w:br/>
            </w:r>
          </w:p>
        </w:tc>
      </w:tr>
      <w:tr w:rsidR="0091601C" w:rsidTr="000D6F1A">
        <w:tc>
          <w:tcPr>
            <w:tcW w:w="503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170" w:type="dxa"/>
          </w:tcPr>
          <w:p w:rsidR="0091601C" w:rsidRPr="000D6F1A" w:rsidRDefault="0091601C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Интегрирование обычного урока с компьютером позволяет учителю переложить часть своей работы на ПК, делая при этом процесс обучения более интересным, разнообразным, интенсивным. В частности, становится более быстрым процесс записи определений, теорем и других важных частей материала, так как учителю не приходится повторять текст несколько раз (он вывел его на экран), ученику не приходится ждать, пока учитель повторит именно нужный ему фрагмент.</w:t>
            </w:r>
          </w:p>
        </w:tc>
        <w:tc>
          <w:tcPr>
            <w:tcW w:w="589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80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При недостаточной мотивации к работе учащиеся часто отвлекаются на игры, музыку, проверку характеристик ПК и т.п.</w:t>
            </w:r>
          </w:p>
        </w:tc>
      </w:tr>
      <w:tr w:rsidR="0091601C" w:rsidTr="000D6F1A">
        <w:tc>
          <w:tcPr>
            <w:tcW w:w="503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70" w:type="dxa"/>
          </w:tcPr>
          <w:p w:rsidR="0091601C" w:rsidRPr="000D6F1A" w:rsidRDefault="0091601C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Этот метод обучения очень привлекателен и для учителей: помогает им лучше оценить способности и знания ребенка, понять его, побуждает искать новые, нетрадиционные формы и методы обучения, стимулирует его профессиональный рост и все дальнейшее освоение компьютера.</w:t>
            </w:r>
          </w:p>
        </w:tc>
        <w:tc>
          <w:tcPr>
            <w:tcW w:w="589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80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Существует вероятность, что, увлекшись применением ИКТ на уроках, учитель перейдет от развивающего обучения к наглядно-иллюстративным методам</w:t>
            </w:r>
          </w:p>
        </w:tc>
      </w:tr>
      <w:tr w:rsidR="0091601C" w:rsidTr="000D6F1A">
        <w:tc>
          <w:tcPr>
            <w:tcW w:w="503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70" w:type="dxa"/>
          </w:tcPr>
          <w:p w:rsidR="0091601C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Применение на уроке компьютерных тестов и диагностических комплексов позволит учителю за короткое время получать объективную картину уровня усвоения изучаемого материала у всех учащихся и своевременно его скорректировать. При этом есть возможность выбора уровня трудности задания для конкретного ученика</w:t>
            </w:r>
          </w:p>
        </w:tc>
        <w:tc>
          <w:tcPr>
            <w:tcW w:w="589" w:type="dxa"/>
          </w:tcPr>
          <w:p w:rsidR="0091601C" w:rsidRPr="000D6F1A" w:rsidRDefault="0091601C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</w:tcPr>
          <w:p w:rsidR="0091601C" w:rsidRPr="000D6F1A" w:rsidRDefault="0091601C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</w:p>
        </w:tc>
      </w:tr>
      <w:tr w:rsidR="000D6F1A" w:rsidTr="000D6F1A">
        <w:tc>
          <w:tcPr>
            <w:tcW w:w="503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170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Для ученика важно то, что сразу после выполнения теста (когда эта информация еще не потеряла свою актуальность) он получает объективный результат с указанием ошибок, что невозможно, например, при устном опросе.</w:t>
            </w:r>
          </w:p>
        </w:tc>
        <w:tc>
          <w:tcPr>
            <w:tcW w:w="589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</w:p>
        </w:tc>
      </w:tr>
      <w:tr w:rsidR="000D6F1A" w:rsidTr="000D6F1A">
        <w:tc>
          <w:tcPr>
            <w:tcW w:w="503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170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  <w:r w:rsidRPr="000D6F1A">
              <w:rPr>
                <w:sz w:val="20"/>
                <w:szCs w:val="20"/>
              </w:rPr>
              <w:t>Освоение учащимися современных информационных технологий. На уроках, интегрированных с информатикой, ученики овладевают компьютерной грамотностью и учатся использовать в работе с материалом разных предметов  один из наиболее мощных современных универсальных инструментов — компьютер, с его помощью они решают уравнения, строят графики, чертежи, готовят тексты, рисунки для своих работ. Это — возможность для учащихся проявить свои творческие способности;</w:t>
            </w:r>
          </w:p>
        </w:tc>
        <w:tc>
          <w:tcPr>
            <w:tcW w:w="589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</w:tcPr>
          <w:p w:rsidR="000D6F1A" w:rsidRPr="000D6F1A" w:rsidRDefault="000D6F1A" w:rsidP="00DF3792">
            <w:pPr>
              <w:pStyle w:val="a4"/>
              <w:rPr>
                <w:rStyle w:val="apple-style-span"/>
                <w:b/>
                <w:bCs/>
                <w:sz w:val="20"/>
                <w:szCs w:val="20"/>
              </w:rPr>
            </w:pPr>
          </w:p>
        </w:tc>
      </w:tr>
    </w:tbl>
    <w:p w:rsidR="005269EF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7B0C">
        <w:rPr>
          <w:color w:val="000000"/>
          <w:sz w:val="28"/>
          <w:szCs w:val="28"/>
          <w:shd w:val="clear" w:color="auto" w:fill="FFFFFF"/>
        </w:rPr>
        <w:lastRenderedPageBreak/>
        <w:t>Говоря о требованиях к ИК</w:t>
      </w:r>
      <w:proofErr w:type="gramStart"/>
      <w:r w:rsidRPr="00107B0C">
        <w:rPr>
          <w:color w:val="000000"/>
          <w:sz w:val="28"/>
          <w:szCs w:val="28"/>
          <w:shd w:val="clear" w:color="auto" w:fill="FFFFFF"/>
        </w:rPr>
        <w:t>Т-</w:t>
      </w:r>
      <w:proofErr w:type="gramEnd"/>
      <w:r w:rsidR="005269EF">
        <w:rPr>
          <w:color w:val="000000"/>
          <w:sz w:val="28"/>
          <w:szCs w:val="28"/>
          <w:shd w:val="clear" w:color="auto" w:fill="FFFFFF"/>
        </w:rPr>
        <w:t xml:space="preserve"> </w:t>
      </w:r>
      <w:r w:rsidRPr="00107B0C">
        <w:rPr>
          <w:color w:val="000000"/>
          <w:sz w:val="28"/>
          <w:szCs w:val="28"/>
          <w:shd w:val="clear" w:color="auto" w:fill="FFFFFF"/>
        </w:rPr>
        <w:t xml:space="preserve">компетентности учителя, можно выделить несколько групп требований: </w:t>
      </w:r>
    </w:p>
    <w:p w:rsidR="005269EF" w:rsidRDefault="005269EF" w:rsidP="005269EF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технологическая (</w:t>
      </w:r>
      <w:proofErr w:type="spellStart"/>
      <w:r w:rsidR="00C81AE3" w:rsidRPr="005269EF">
        <w:rPr>
          <w:b/>
          <w:color w:val="000000"/>
          <w:sz w:val="28"/>
          <w:szCs w:val="28"/>
          <w:shd w:val="clear" w:color="auto" w:fill="FFFFFF"/>
        </w:rPr>
        <w:t>общепользовательская</w:t>
      </w:r>
      <w:proofErr w:type="spellEnd"/>
      <w:r w:rsidR="00C81AE3" w:rsidRPr="005269EF">
        <w:rPr>
          <w:b/>
          <w:color w:val="000000"/>
          <w:sz w:val="28"/>
          <w:szCs w:val="28"/>
          <w:shd w:val="clear" w:color="auto" w:fill="FFFFFF"/>
        </w:rPr>
        <w:t xml:space="preserve"> компетентность</w:t>
      </w:r>
      <w:r>
        <w:rPr>
          <w:b/>
          <w:color w:val="000000"/>
          <w:sz w:val="28"/>
          <w:szCs w:val="28"/>
          <w:shd w:val="clear" w:color="auto" w:fill="FFFFFF"/>
        </w:rPr>
        <w:t>);</w:t>
      </w:r>
    </w:p>
    <w:p w:rsidR="005269EF" w:rsidRDefault="00C81AE3" w:rsidP="005269EF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269EF">
        <w:rPr>
          <w:b/>
          <w:color w:val="000000"/>
          <w:sz w:val="28"/>
          <w:szCs w:val="28"/>
          <w:shd w:val="clear" w:color="auto" w:fill="FFFFFF"/>
        </w:rPr>
        <w:t xml:space="preserve">педагогическая компетентность; </w:t>
      </w:r>
    </w:p>
    <w:p w:rsidR="00C81AE3" w:rsidRPr="005269EF" w:rsidRDefault="00C81AE3" w:rsidP="005269EF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269EF">
        <w:rPr>
          <w:b/>
          <w:color w:val="000000"/>
          <w:sz w:val="28"/>
          <w:szCs w:val="28"/>
          <w:shd w:val="clear" w:color="auto" w:fill="FFFFFF"/>
        </w:rPr>
        <w:t>профессиональная (предметная) компетентность.</w:t>
      </w:r>
      <w:r w:rsidRPr="005269EF">
        <w:rPr>
          <w:color w:val="000000"/>
          <w:sz w:val="28"/>
          <w:szCs w:val="28"/>
          <w:shd w:val="clear" w:color="auto" w:fill="FFFFFF"/>
        </w:rPr>
        <w:t> </w:t>
      </w:r>
    </w:p>
    <w:p w:rsidR="005269EF" w:rsidRDefault="005269EF" w:rsidP="005269EF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C81AE3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269EF">
        <w:rPr>
          <w:b/>
          <w:color w:val="000000"/>
          <w:sz w:val="28"/>
          <w:szCs w:val="28"/>
          <w:u w:val="single"/>
          <w:shd w:val="clear" w:color="auto" w:fill="FFFFFF"/>
        </w:rPr>
        <w:t>Технологическая</w:t>
      </w:r>
      <w:proofErr w:type="gramEnd"/>
      <w:r w:rsidRPr="005269E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r w:rsidRPr="005269EF">
        <w:rPr>
          <w:b/>
          <w:color w:val="000000"/>
          <w:sz w:val="28"/>
          <w:szCs w:val="28"/>
          <w:u w:val="single"/>
          <w:shd w:val="clear" w:color="auto" w:fill="FFFFFF"/>
        </w:rPr>
        <w:t>общепользовательская</w:t>
      </w:r>
      <w:proofErr w:type="spellEnd"/>
      <w:r w:rsidRPr="005269EF">
        <w:rPr>
          <w:b/>
          <w:color w:val="000000"/>
          <w:sz w:val="28"/>
          <w:szCs w:val="28"/>
          <w:u w:val="single"/>
          <w:shd w:val="clear" w:color="auto" w:fill="FFFFFF"/>
        </w:rPr>
        <w:t>)</w:t>
      </w:r>
      <w:r w:rsidRPr="00107B0C">
        <w:rPr>
          <w:color w:val="000000"/>
          <w:sz w:val="28"/>
          <w:szCs w:val="28"/>
          <w:shd w:val="clear" w:color="auto" w:fill="FFFFFF"/>
        </w:rPr>
        <w:t xml:space="preserve"> </w:t>
      </w:r>
      <w:r w:rsidRPr="005269EF">
        <w:rPr>
          <w:b/>
          <w:color w:val="000000"/>
          <w:sz w:val="28"/>
          <w:szCs w:val="28"/>
          <w:u w:val="single"/>
          <w:shd w:val="clear" w:color="auto" w:fill="FFFFFF"/>
        </w:rPr>
        <w:t>ИКТ-компетентность</w:t>
      </w:r>
      <w:r w:rsidRPr="00107B0C">
        <w:rPr>
          <w:color w:val="000000"/>
          <w:sz w:val="28"/>
          <w:szCs w:val="28"/>
          <w:shd w:val="clear" w:color="auto" w:fill="FFFFFF"/>
        </w:rPr>
        <w:t xml:space="preserve"> означает, что учитель является грамотным пользователем современного компьютера, подключенного к локальной сети и Интернету: умеет пользоваться набором программного обеспечения; умеет работать в - локальной сети и пользоваться базовыми сервисами Интернета. </w:t>
      </w:r>
    </w:p>
    <w:p w:rsidR="005269EF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7B0C">
        <w:rPr>
          <w:color w:val="000000"/>
          <w:sz w:val="28"/>
          <w:szCs w:val="28"/>
          <w:shd w:val="clear" w:color="auto" w:fill="FFFFFF"/>
        </w:rPr>
        <w:t>Второй составляющей ИК</w:t>
      </w:r>
      <w:proofErr w:type="gramStart"/>
      <w:r w:rsidRPr="00107B0C">
        <w:rPr>
          <w:color w:val="000000"/>
          <w:sz w:val="28"/>
          <w:szCs w:val="28"/>
          <w:shd w:val="clear" w:color="auto" w:fill="FFFFFF"/>
        </w:rPr>
        <w:t>Т-</w:t>
      </w:r>
      <w:proofErr w:type="gramEnd"/>
      <w:r w:rsidR="005269EF">
        <w:rPr>
          <w:color w:val="000000"/>
          <w:sz w:val="28"/>
          <w:szCs w:val="28"/>
          <w:shd w:val="clear" w:color="auto" w:fill="FFFFFF"/>
        </w:rPr>
        <w:t xml:space="preserve"> </w:t>
      </w:r>
      <w:r w:rsidRPr="00107B0C">
        <w:rPr>
          <w:color w:val="000000"/>
          <w:sz w:val="28"/>
          <w:szCs w:val="28"/>
          <w:shd w:val="clear" w:color="auto" w:fill="FFFFFF"/>
        </w:rPr>
        <w:t xml:space="preserve">компетентности учителя можно считать </w:t>
      </w:r>
      <w:r w:rsidRPr="005269EF">
        <w:rPr>
          <w:b/>
          <w:color w:val="000000"/>
          <w:sz w:val="28"/>
          <w:szCs w:val="28"/>
          <w:u w:val="single"/>
          <w:shd w:val="clear" w:color="auto" w:fill="FFFFFF"/>
        </w:rPr>
        <w:t>педагогическую ИКТ-компетентность</w:t>
      </w:r>
      <w:r>
        <w:rPr>
          <w:color w:val="000000"/>
          <w:sz w:val="28"/>
          <w:szCs w:val="28"/>
          <w:shd w:val="clear" w:color="auto" w:fill="FFFFFF"/>
        </w:rPr>
        <w:t xml:space="preserve">. Наличие названной </w:t>
      </w:r>
      <w:r w:rsidRPr="00107B0C">
        <w:rPr>
          <w:color w:val="000000"/>
          <w:sz w:val="28"/>
          <w:szCs w:val="28"/>
          <w:shd w:val="clear" w:color="auto" w:fill="FFFFFF"/>
        </w:rPr>
        <w:t xml:space="preserve">компетентности означает, что учитель способен осуществлять образовательный процесс в соответствии с целями, которые ставятся информационным обществом перед системой общего образования, и продуктивно использовать ИКТ в этом процессе. Она связана с глубокой перестройкой методики обучения и содержания образования: </w:t>
      </w:r>
    </w:p>
    <w:p w:rsidR="005269EF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7B0C">
        <w:rPr>
          <w:color w:val="000000"/>
          <w:sz w:val="28"/>
          <w:szCs w:val="28"/>
          <w:shd w:val="clear" w:color="auto" w:fill="FFFFFF"/>
        </w:rPr>
        <w:t>применение информационных технологий для разных фо</w:t>
      </w:r>
      <w:r w:rsidR="005269EF">
        <w:rPr>
          <w:color w:val="000000"/>
          <w:sz w:val="28"/>
          <w:szCs w:val="28"/>
          <w:shd w:val="clear" w:color="auto" w:fill="FFFFFF"/>
        </w:rPr>
        <w:t xml:space="preserve">рм образовательной деятельности - </w:t>
      </w:r>
      <w:r w:rsidRPr="00107B0C">
        <w:rPr>
          <w:color w:val="000000"/>
          <w:sz w:val="28"/>
          <w:szCs w:val="28"/>
          <w:shd w:val="clear" w:color="auto" w:fill="FFFFFF"/>
        </w:rPr>
        <w:t xml:space="preserve">индивидуальной, групповой, коллективной; </w:t>
      </w:r>
    </w:p>
    <w:p w:rsidR="005269EF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7B0C">
        <w:rPr>
          <w:color w:val="000000"/>
          <w:sz w:val="28"/>
          <w:szCs w:val="28"/>
          <w:shd w:val="clear" w:color="auto" w:fill="FFFFFF"/>
        </w:rPr>
        <w:t>планирование проектной деятельн</w:t>
      </w:r>
      <w:r w:rsidR="005269EF">
        <w:rPr>
          <w:color w:val="000000"/>
          <w:sz w:val="28"/>
          <w:szCs w:val="28"/>
          <w:shd w:val="clear" w:color="auto" w:fill="FFFFFF"/>
        </w:rPr>
        <w:t>ости с учетом возможностей ИКТ;</w:t>
      </w:r>
    </w:p>
    <w:p w:rsidR="005269EF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7B0C">
        <w:rPr>
          <w:color w:val="000000"/>
          <w:sz w:val="28"/>
          <w:szCs w:val="28"/>
          <w:shd w:val="clear" w:color="auto" w:fill="FFFFFF"/>
        </w:rPr>
        <w:t xml:space="preserve">использование доступных ресурсов Интернета; </w:t>
      </w:r>
    </w:p>
    <w:p w:rsidR="005269EF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7B0C">
        <w:rPr>
          <w:color w:val="000000"/>
          <w:sz w:val="28"/>
          <w:szCs w:val="28"/>
          <w:shd w:val="clear" w:color="auto" w:fill="FFFFFF"/>
        </w:rPr>
        <w:t>использование интерактивных мо</w:t>
      </w:r>
      <w:r w:rsidR="005269EF">
        <w:rPr>
          <w:color w:val="000000"/>
          <w:sz w:val="28"/>
          <w:szCs w:val="28"/>
          <w:shd w:val="clear" w:color="auto" w:fill="FFFFFF"/>
        </w:rPr>
        <w:t>делей, виртуальных лабораторий;</w:t>
      </w:r>
    </w:p>
    <w:p w:rsidR="005269EF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7B0C">
        <w:rPr>
          <w:color w:val="000000"/>
          <w:sz w:val="28"/>
          <w:szCs w:val="28"/>
          <w:shd w:val="clear" w:color="auto" w:fill="FFFFFF"/>
        </w:rPr>
        <w:t xml:space="preserve">использование дистанционных ресурсов при подготовке домашних заданий; </w:t>
      </w:r>
    </w:p>
    <w:p w:rsidR="00C81AE3" w:rsidRPr="005269EF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7B0C">
        <w:rPr>
          <w:color w:val="000000"/>
          <w:sz w:val="28"/>
          <w:szCs w:val="28"/>
          <w:shd w:val="clear" w:color="auto" w:fill="FFFFFF"/>
        </w:rPr>
        <w:t>подготовка заданий и тестов в электронном виде. </w:t>
      </w:r>
    </w:p>
    <w:p w:rsidR="005269EF" w:rsidRDefault="005269EF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81AE3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7B0C">
        <w:rPr>
          <w:color w:val="000000"/>
          <w:sz w:val="28"/>
          <w:szCs w:val="28"/>
          <w:shd w:val="clear" w:color="auto" w:fill="FFFFFF"/>
        </w:rPr>
        <w:t xml:space="preserve">Еще одна важная задача, стоящая перед учителем, – привлечь учащихся к активному участию в образовательном процессе, используя для этого современные средства коммуникаций: электронную почту, форум, </w:t>
      </w:r>
      <w:proofErr w:type="spellStart"/>
      <w:r w:rsidRPr="00107B0C">
        <w:rPr>
          <w:color w:val="000000"/>
          <w:sz w:val="28"/>
          <w:szCs w:val="28"/>
          <w:shd w:val="clear" w:color="auto" w:fill="FFFFFF"/>
        </w:rPr>
        <w:t>Skype</w:t>
      </w:r>
      <w:proofErr w:type="spellEnd"/>
      <w:r w:rsidRPr="00107B0C">
        <w:rPr>
          <w:color w:val="000000"/>
          <w:sz w:val="28"/>
          <w:szCs w:val="28"/>
          <w:shd w:val="clear" w:color="auto" w:fill="FFFFFF"/>
        </w:rPr>
        <w:t xml:space="preserve"> и т. п. </w:t>
      </w:r>
    </w:p>
    <w:p w:rsidR="00C81AE3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7B0C">
        <w:rPr>
          <w:color w:val="000000"/>
          <w:sz w:val="28"/>
          <w:szCs w:val="28"/>
          <w:shd w:val="clear" w:color="auto" w:fill="FFFFFF"/>
        </w:rPr>
        <w:t xml:space="preserve">Третья составляющая – </w:t>
      </w:r>
      <w:r w:rsidRPr="005269EF">
        <w:rPr>
          <w:b/>
          <w:color w:val="000000"/>
          <w:sz w:val="28"/>
          <w:szCs w:val="28"/>
          <w:u w:val="single"/>
          <w:shd w:val="clear" w:color="auto" w:fill="FFFFFF"/>
        </w:rPr>
        <w:t>профессиональная ИКТ-компетентность</w:t>
      </w:r>
      <w:r w:rsidRPr="00107B0C">
        <w:rPr>
          <w:color w:val="000000"/>
          <w:sz w:val="28"/>
          <w:szCs w:val="28"/>
          <w:shd w:val="clear" w:color="auto" w:fill="FFFFFF"/>
        </w:rPr>
        <w:t xml:space="preserve"> учителя. Учителю необходимо владеть расширенными приемами самостоятельной подготовки дидактических материалов и рабочих документов, что позволит запланировать и организовать комплексное использование средств ИКТ в образовательном процессе. </w:t>
      </w:r>
    </w:p>
    <w:p w:rsidR="00C81AE3" w:rsidRDefault="00C81AE3" w:rsidP="005269EF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107B0C">
        <w:rPr>
          <w:color w:val="000000"/>
          <w:sz w:val="28"/>
          <w:szCs w:val="28"/>
          <w:shd w:val="clear" w:color="auto" w:fill="FFFFFF"/>
        </w:rPr>
        <w:t xml:space="preserve">Отвечая всем этим требованиям, учитель сможет решать профессиональные задачи на уровне представителя современного информационного общества, в том числе организовывать образовательную деятельность по формированию </w:t>
      </w:r>
      <w:proofErr w:type="spellStart"/>
      <w:proofErr w:type="gramStart"/>
      <w:r w:rsidRPr="00107B0C">
        <w:rPr>
          <w:color w:val="000000"/>
          <w:sz w:val="28"/>
          <w:szCs w:val="28"/>
          <w:shd w:val="clear" w:color="auto" w:fill="FFFFFF"/>
        </w:rPr>
        <w:t>ИКТ-компетентности</w:t>
      </w:r>
      <w:proofErr w:type="spellEnd"/>
      <w:proofErr w:type="gramEnd"/>
      <w:r w:rsidRPr="00107B0C">
        <w:rPr>
          <w:color w:val="000000"/>
          <w:sz w:val="28"/>
          <w:szCs w:val="28"/>
          <w:shd w:val="clear" w:color="auto" w:fill="FFFFFF"/>
        </w:rPr>
        <w:t xml:space="preserve"> учащихся. </w:t>
      </w:r>
      <w:r w:rsidRPr="00107B0C">
        <w:rPr>
          <w:color w:val="000000"/>
          <w:sz w:val="28"/>
          <w:szCs w:val="28"/>
        </w:rPr>
        <w:br/>
      </w:r>
    </w:p>
    <w:tbl>
      <w:tblPr>
        <w:tblStyle w:val="ad"/>
        <w:tblW w:w="0" w:type="auto"/>
        <w:tblLook w:val="04A0"/>
      </w:tblPr>
      <w:tblGrid>
        <w:gridCol w:w="2660"/>
        <w:gridCol w:w="6582"/>
      </w:tblGrid>
      <w:tr w:rsidR="000D6F1A" w:rsidTr="000D6F1A">
        <w:tc>
          <w:tcPr>
            <w:tcW w:w="2660" w:type="dxa"/>
            <w:vMerge w:val="restart"/>
          </w:tcPr>
          <w:p w:rsidR="000D6F1A" w:rsidRDefault="000D6F1A" w:rsidP="000D6F1A">
            <w:pPr>
              <w:pStyle w:val="a4"/>
              <w:rPr>
                <w:color w:val="FF0000"/>
                <w:u w:val="single"/>
                <w:shd w:val="clear" w:color="auto" w:fill="FFFFFF"/>
              </w:rPr>
            </w:pPr>
          </w:p>
          <w:p w:rsidR="000D6F1A" w:rsidRDefault="000D6F1A" w:rsidP="000D6F1A">
            <w:pPr>
              <w:pStyle w:val="a4"/>
              <w:rPr>
                <w:color w:val="FF0000"/>
                <w:u w:val="single"/>
                <w:shd w:val="clear" w:color="auto" w:fill="FFFFFF"/>
              </w:rPr>
            </w:pPr>
          </w:p>
          <w:p w:rsidR="000D6F1A" w:rsidRDefault="000D6F1A" w:rsidP="000D6F1A">
            <w:pPr>
              <w:pStyle w:val="a4"/>
              <w:rPr>
                <w:color w:val="FF0000"/>
                <w:u w:val="single"/>
                <w:shd w:val="clear" w:color="auto" w:fill="FFFFFF"/>
              </w:rPr>
            </w:pPr>
          </w:p>
          <w:p w:rsidR="000D6F1A" w:rsidRDefault="000D6F1A" w:rsidP="000D6F1A">
            <w:pPr>
              <w:pStyle w:val="a4"/>
              <w:rPr>
                <w:color w:val="FF0000"/>
                <w:u w:val="single"/>
                <w:shd w:val="clear" w:color="auto" w:fill="FFFFFF"/>
              </w:rPr>
            </w:pPr>
          </w:p>
          <w:p w:rsidR="000D6F1A" w:rsidRDefault="000D6F1A" w:rsidP="000D6F1A">
            <w:pPr>
              <w:pStyle w:val="a4"/>
              <w:rPr>
                <w:color w:val="FF0000"/>
                <w:u w:val="single"/>
                <w:shd w:val="clear" w:color="auto" w:fill="FFFFFF"/>
              </w:rPr>
            </w:pPr>
          </w:p>
          <w:p w:rsidR="000D6F1A" w:rsidRPr="000D6F1A" w:rsidRDefault="000D6F1A" w:rsidP="000D6F1A">
            <w:pPr>
              <w:pStyle w:val="a4"/>
            </w:pPr>
            <w:r w:rsidRPr="000D6F1A">
              <w:rPr>
                <w:u w:val="single"/>
                <w:shd w:val="clear" w:color="auto" w:fill="FFFFFF"/>
              </w:rPr>
              <w:t>Современные ИКТ компетентности учителя позволяют</w:t>
            </w: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Представлять обучаемому информацию в различной форме: текст, аудио, видео, анимация; 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Контролировать временные параметры урока для каждого обучаемого; 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Выдавать большой объем информации по частям, поэтому изучаемый материал усваивается легче, чем материал учебников и статей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Активизировать процессы восприятия, мышления, воображения, памяти; 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 xml:space="preserve">Мобилизовать внимание </w:t>
            </w:r>
            <w:proofErr w:type="gramStart"/>
            <w:r w:rsidRPr="000D6F1A">
              <w:rPr>
                <w:color w:val="000000"/>
                <w:shd w:val="clear" w:color="auto" w:fill="FFFFFF"/>
              </w:rPr>
              <w:t>обучаемого</w:t>
            </w:r>
            <w:proofErr w:type="gramEnd"/>
            <w:r w:rsidRPr="000D6F1A">
              <w:rPr>
                <w:color w:val="000000"/>
                <w:shd w:val="clear" w:color="auto" w:fill="FFFFFF"/>
              </w:rPr>
              <w:t>; 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Быть точным и объективным в оценке знаний; 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Печатать, воспроизводить и комментировать информацию; 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Выходить в мировое информационное сообщество; 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Формировать мотивацию к учению и познавательный интерес; 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Проводить уроки на высоком эстетическом и эмоциональном уровне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6A42A9" w:rsidP="00DF3792">
            <w:pPr>
              <w:pStyle w:val="a4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Обучающиеся получают</w:t>
            </w:r>
            <w:r w:rsidR="000D6F1A" w:rsidRPr="000D6F1A">
              <w:rPr>
                <w:color w:val="000000"/>
                <w:shd w:val="clear" w:color="auto" w:fill="FFFFFF"/>
              </w:rPr>
              <w:t xml:space="preserve"> навыки работы с к</w:t>
            </w:r>
            <w:r>
              <w:rPr>
                <w:color w:val="000000"/>
                <w:shd w:val="clear" w:color="auto" w:fill="FFFFFF"/>
              </w:rPr>
              <w:t>омпьютерами, что является</w:t>
            </w:r>
            <w:r w:rsidR="000D6F1A" w:rsidRPr="000D6F1A">
              <w:rPr>
                <w:color w:val="000000"/>
                <w:shd w:val="clear" w:color="auto" w:fill="FFFFFF"/>
              </w:rPr>
              <w:t xml:space="preserve"> шагом к знакомству с информационным полем Интернета, </w:t>
            </w:r>
            <w:proofErr w:type="spellStart"/>
            <w:r w:rsidR="000D6F1A" w:rsidRPr="000D6F1A">
              <w:rPr>
                <w:color w:val="000000"/>
                <w:shd w:val="clear" w:color="auto" w:fill="FFFFFF"/>
              </w:rPr>
              <w:t>медиаресурсов</w:t>
            </w:r>
            <w:proofErr w:type="spellEnd"/>
            <w:r w:rsidR="000D6F1A" w:rsidRPr="000D6F1A">
              <w:rPr>
                <w:color w:val="000000"/>
                <w:shd w:val="clear" w:color="auto" w:fill="FFFFFF"/>
              </w:rPr>
              <w:t>; </w:t>
            </w:r>
          </w:p>
        </w:tc>
      </w:tr>
      <w:tr w:rsidR="000D6F1A" w:rsidTr="000D6F1A">
        <w:tc>
          <w:tcPr>
            <w:tcW w:w="2660" w:type="dxa"/>
            <w:vMerge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</w:p>
        </w:tc>
        <w:tc>
          <w:tcPr>
            <w:tcW w:w="6582" w:type="dxa"/>
          </w:tcPr>
          <w:p w:rsidR="000D6F1A" w:rsidRPr="000D6F1A" w:rsidRDefault="000D6F1A" w:rsidP="00DF3792">
            <w:pPr>
              <w:pStyle w:val="a4"/>
              <w:rPr>
                <w:color w:val="FF0000"/>
              </w:rPr>
            </w:pPr>
            <w:r w:rsidRPr="000D6F1A">
              <w:rPr>
                <w:color w:val="000000"/>
                <w:shd w:val="clear" w:color="auto" w:fill="FFFFFF"/>
              </w:rPr>
              <w:t>Применение ИКТ на уроках активизирует познавательную деятельность обучающихся, усиливает положительную мотивацию обучения. </w:t>
            </w:r>
          </w:p>
        </w:tc>
      </w:tr>
    </w:tbl>
    <w:p w:rsidR="005269EF" w:rsidRDefault="005269EF" w:rsidP="005269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69EF" w:rsidRDefault="00107B0C" w:rsidP="0071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EF">
        <w:rPr>
          <w:rFonts w:ascii="Times New Roman" w:hAnsi="Times New Roman" w:cs="Times New Roman"/>
          <w:sz w:val="28"/>
          <w:szCs w:val="28"/>
        </w:rPr>
        <w:t>Включение в ход урока ИКТ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материала. Разнообразные моменты применения информационно-компьютерных технологий, поддерживают и усиливают интерес детей к учебному предмету.</w:t>
      </w:r>
    </w:p>
    <w:p w:rsidR="005269EF" w:rsidRDefault="00107B0C" w:rsidP="0071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EF">
        <w:rPr>
          <w:rFonts w:ascii="Times New Roman" w:hAnsi="Times New Roman" w:cs="Times New Roman"/>
          <w:sz w:val="28"/>
          <w:szCs w:val="28"/>
        </w:rPr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учащихся, облегчает работу учителя на уроке и способствует формированию ключевых компетенций учащихся.</w:t>
      </w:r>
    </w:p>
    <w:p w:rsidR="005269EF" w:rsidRDefault="00107B0C" w:rsidP="0071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E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6741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767414" w:rsidRPr="00767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414">
        <w:rPr>
          <w:rFonts w:ascii="Times New Roman" w:hAnsi="Times New Roman" w:cs="Times New Roman"/>
          <w:sz w:val="28"/>
          <w:szCs w:val="28"/>
          <w:lang w:val="en-US"/>
        </w:rPr>
        <w:t>OffisWord</w:t>
      </w:r>
      <w:proofErr w:type="spellEnd"/>
      <w:r w:rsidR="00767414">
        <w:rPr>
          <w:rFonts w:ascii="Times New Roman" w:hAnsi="Times New Roman" w:cs="Times New Roman"/>
          <w:sz w:val="28"/>
          <w:szCs w:val="28"/>
        </w:rPr>
        <w:t xml:space="preserve">, </w:t>
      </w:r>
      <w:r w:rsidRPr="005269EF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5269EF">
        <w:rPr>
          <w:rFonts w:ascii="Times New Roman" w:hAnsi="Times New Roman" w:cs="Times New Roman"/>
          <w:sz w:val="28"/>
          <w:szCs w:val="28"/>
        </w:rPr>
        <w:t>PowerPo</w:t>
      </w:r>
      <w:r w:rsidR="005269EF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="005269E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="005269E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5269EF">
        <w:rPr>
          <w:rFonts w:ascii="Times New Roman" w:hAnsi="Times New Roman" w:cs="Times New Roman"/>
          <w:sz w:val="28"/>
          <w:szCs w:val="28"/>
        </w:rPr>
        <w:t xml:space="preserve"> </w:t>
      </w:r>
      <w:r w:rsidRPr="005269EF">
        <w:rPr>
          <w:rFonts w:ascii="Times New Roman" w:hAnsi="Times New Roman" w:cs="Times New Roman"/>
          <w:sz w:val="28"/>
          <w:szCs w:val="28"/>
        </w:rPr>
        <w:t xml:space="preserve">и использование возможностей интерактивной доски (ПО SMART </w:t>
      </w:r>
      <w:proofErr w:type="spellStart"/>
      <w:r w:rsidRPr="005269EF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5269EF">
        <w:rPr>
          <w:rFonts w:ascii="Times New Roman" w:hAnsi="Times New Roman" w:cs="Times New Roman"/>
          <w:sz w:val="28"/>
          <w:szCs w:val="28"/>
        </w:rPr>
        <w:t xml:space="preserve"> 10) стали замечательным подспорьем в моей педагогической деятельности для изложения нового материала, уроков повторения, обобщения и контроля знаний.</w:t>
      </w:r>
    </w:p>
    <w:p w:rsidR="005269EF" w:rsidRDefault="00107B0C" w:rsidP="0071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EF">
        <w:rPr>
          <w:rFonts w:ascii="Times New Roman" w:hAnsi="Times New Roman" w:cs="Times New Roman"/>
          <w:sz w:val="28"/>
          <w:szCs w:val="28"/>
        </w:rPr>
        <w:t>В результате обучения с помощью информационных и компьютерных технологий, мы можем говорить о смене приоритетов с усвоения учащимися готовых акаде</w:t>
      </w:r>
      <w:r w:rsidR="00767414">
        <w:rPr>
          <w:rFonts w:ascii="Times New Roman" w:hAnsi="Times New Roman" w:cs="Times New Roman"/>
          <w:sz w:val="28"/>
          <w:szCs w:val="28"/>
        </w:rPr>
        <w:t xml:space="preserve">мических знаний в ходе урока на </w:t>
      </w:r>
      <w:r w:rsidRPr="005269EF">
        <w:rPr>
          <w:rFonts w:ascii="Times New Roman" w:hAnsi="Times New Roman" w:cs="Times New Roman"/>
          <w:sz w:val="28"/>
          <w:szCs w:val="28"/>
        </w:rPr>
        <w:t>самостоятельную активную познавательную деятельность каждого учащегося с учётом его возможностей.</w:t>
      </w:r>
    </w:p>
    <w:p w:rsidR="00712A24" w:rsidRDefault="00107B0C" w:rsidP="0071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EF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ИКТ позволяет реализовать идеи индивидуализации и дифференциации обучения. Современные учебные </w:t>
      </w:r>
      <w:proofErr w:type="gramStart"/>
      <w:r w:rsidRPr="005269EF"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 w:rsidRPr="005269EF">
        <w:rPr>
          <w:rFonts w:ascii="Times New Roman" w:hAnsi="Times New Roman" w:cs="Times New Roman"/>
          <w:sz w:val="28"/>
          <w:szCs w:val="28"/>
        </w:rPr>
        <w:t xml:space="preserve"> созданные на основе ИКТ обладают</w:t>
      </w:r>
      <w:r w:rsidR="00712A24">
        <w:rPr>
          <w:rFonts w:ascii="Times New Roman" w:hAnsi="Times New Roman" w:cs="Times New Roman"/>
          <w:sz w:val="28"/>
          <w:szCs w:val="28"/>
        </w:rPr>
        <w:t xml:space="preserve"> интерактивностью (способностью </w:t>
      </w:r>
      <w:r w:rsidRPr="005269EF">
        <w:rPr>
          <w:rFonts w:ascii="Times New Roman" w:hAnsi="Times New Roman" w:cs="Times New Roman"/>
          <w:sz w:val="28"/>
          <w:szCs w:val="28"/>
        </w:rPr>
        <w:t>взаимодействовать с учеником) и позволяют в большей мере реализовать развивающую парадигму в образовании.</w:t>
      </w:r>
    </w:p>
    <w:p w:rsidR="00712A24" w:rsidRDefault="00107B0C" w:rsidP="0071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EF">
        <w:rPr>
          <w:rFonts w:ascii="Times New Roman" w:hAnsi="Times New Roman" w:cs="Times New Roman"/>
          <w:sz w:val="28"/>
          <w:szCs w:val="28"/>
        </w:rPr>
        <w:t xml:space="preserve">Организуя на уроке и во внеурочное время работу с тестами, в электронном виде, у ребят формируется основные «информационные» компетенции, а для многих именно они сегодня наиболее актуальны и будут необходимы ребятам в будущем. Уровень </w:t>
      </w:r>
      <w:proofErr w:type="spellStart"/>
      <w:r w:rsidRPr="005269E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269EF">
        <w:rPr>
          <w:rFonts w:ascii="Times New Roman" w:hAnsi="Times New Roman" w:cs="Times New Roman"/>
          <w:sz w:val="28"/>
          <w:szCs w:val="28"/>
        </w:rPr>
        <w:t xml:space="preserve"> слабых учеников при этом поднимается, не оказываются запущенными и сильные ученики.</w:t>
      </w:r>
    </w:p>
    <w:p w:rsidR="00712A24" w:rsidRDefault="00107B0C" w:rsidP="0071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EF">
        <w:rPr>
          <w:rFonts w:ascii="Times New Roman" w:hAnsi="Times New Roman" w:cs="Times New Roman"/>
          <w:sz w:val="28"/>
          <w:szCs w:val="28"/>
        </w:rPr>
        <w:t xml:space="preserve">Но обязательно нужно учитывать </w:t>
      </w:r>
      <w:proofErr w:type="spellStart"/>
      <w:r w:rsidRPr="005269E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269EF">
        <w:rPr>
          <w:rFonts w:ascii="Times New Roman" w:hAnsi="Times New Roman" w:cs="Times New Roman"/>
          <w:sz w:val="28"/>
          <w:szCs w:val="28"/>
        </w:rPr>
        <w:t xml:space="preserve"> условия обучения учащихся и рационально использовать компьютерные технологии в комплексе с традиционными методами обучения.</w:t>
      </w:r>
      <w:r w:rsidR="00712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A24" w:rsidRDefault="00107B0C" w:rsidP="00712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EF">
        <w:rPr>
          <w:rFonts w:ascii="Times New Roman" w:hAnsi="Times New Roman" w:cs="Times New Roman"/>
          <w:sz w:val="28"/>
          <w:szCs w:val="28"/>
        </w:rPr>
        <w:t>Следует отметить, что время на предварительную подготовку учителя при использовании ИКТ на первом этапе, несомненно, увеличивается, однако постепенно накапливается методическая база, что значительно облегчает эту подготовку в дальнейшем.</w:t>
      </w:r>
    </w:p>
    <w:p w:rsidR="00107B0C" w:rsidRPr="00107B0C" w:rsidRDefault="00107B0C" w:rsidP="00712A24">
      <w:pPr>
        <w:pStyle w:val="a4"/>
        <w:spacing w:after="0" w:afterAutospacing="0"/>
        <w:jc w:val="both"/>
        <w:rPr>
          <w:sz w:val="28"/>
          <w:szCs w:val="28"/>
        </w:rPr>
      </w:pPr>
      <w:r w:rsidRPr="00107B0C">
        <w:rPr>
          <w:rStyle w:val="apple-style-span"/>
          <w:b/>
          <w:bCs/>
          <w:sz w:val="28"/>
          <w:szCs w:val="28"/>
        </w:rPr>
        <w:t>Информационная компетентность – </w:t>
      </w:r>
      <w:r w:rsidRPr="00107B0C">
        <w:rPr>
          <w:sz w:val="28"/>
          <w:szCs w:val="28"/>
        </w:rPr>
        <w:t>это  качество действий педагога, обеспечивающих</w:t>
      </w:r>
      <w:proofErr w:type="gramStart"/>
      <w:r w:rsidRPr="00107B0C">
        <w:rPr>
          <w:sz w:val="28"/>
          <w:szCs w:val="28"/>
        </w:rPr>
        <w:t xml:space="preserve"> :</w:t>
      </w:r>
      <w:proofErr w:type="gramEnd"/>
    </w:p>
    <w:p w:rsidR="00107B0C" w:rsidRPr="00107B0C" w:rsidRDefault="00107B0C" w:rsidP="00712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Эффективный поиск и  структурирование информации</w:t>
      </w:r>
    </w:p>
    <w:p w:rsidR="00107B0C" w:rsidRPr="00107B0C" w:rsidRDefault="00107B0C" w:rsidP="00712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Адаптацию информации  к  особенностям педагогического процесса и дидактическим требованиям</w:t>
      </w:r>
    </w:p>
    <w:p w:rsidR="00107B0C" w:rsidRPr="00107B0C" w:rsidRDefault="00107B0C" w:rsidP="00712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 Формулировку учебной проблемы различными информационно-коммуникативными способами</w:t>
      </w:r>
    </w:p>
    <w:p w:rsidR="00107B0C" w:rsidRPr="00107B0C" w:rsidRDefault="00107B0C" w:rsidP="00712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</w:t>
      </w:r>
    </w:p>
    <w:p w:rsidR="00107B0C" w:rsidRPr="00107B0C" w:rsidRDefault="00107B0C" w:rsidP="00712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 Использование автоматизированных рабочих мест учителя в образовательном процессе</w:t>
      </w:r>
    </w:p>
    <w:p w:rsidR="00107B0C" w:rsidRPr="00107B0C" w:rsidRDefault="00107B0C" w:rsidP="00712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 Регулярная самостоятельная познавательная деятельность</w:t>
      </w:r>
    </w:p>
    <w:p w:rsidR="00107B0C" w:rsidRPr="00107B0C" w:rsidRDefault="00107B0C" w:rsidP="00712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 Готовность к ведению дистанционной образовательной деятельности</w:t>
      </w:r>
    </w:p>
    <w:p w:rsidR="00107B0C" w:rsidRPr="00107B0C" w:rsidRDefault="00107B0C" w:rsidP="00712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 xml:space="preserve"> Использование компьютерных и </w:t>
      </w:r>
      <w:proofErr w:type="spellStart"/>
      <w:r w:rsidRPr="00107B0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07B0C">
        <w:rPr>
          <w:rFonts w:ascii="Times New Roman" w:hAnsi="Times New Roman" w:cs="Times New Roman"/>
          <w:sz w:val="28"/>
          <w:szCs w:val="28"/>
        </w:rPr>
        <w:t xml:space="preserve"> технологий, цифровых образовательных ресурсов в образовательном процессе</w:t>
      </w:r>
    </w:p>
    <w:p w:rsidR="00107B0C" w:rsidRPr="00107B0C" w:rsidRDefault="00107B0C" w:rsidP="00712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t> Ведение школьной документации на электронных носителях.</w:t>
      </w:r>
    </w:p>
    <w:p w:rsidR="000F0C8E" w:rsidRPr="00107B0C" w:rsidRDefault="00A0600F" w:rsidP="00712A24">
      <w:pPr>
        <w:rPr>
          <w:rFonts w:ascii="Times New Roman" w:hAnsi="Times New Roman" w:cs="Times New Roman"/>
          <w:sz w:val="28"/>
          <w:szCs w:val="28"/>
        </w:rPr>
      </w:pPr>
      <w:r w:rsidRPr="00107B0C">
        <w:rPr>
          <w:rFonts w:ascii="Times New Roman" w:hAnsi="Times New Roman" w:cs="Times New Roman"/>
          <w:sz w:val="28"/>
          <w:szCs w:val="28"/>
        </w:rPr>
        <w:br/>
      </w:r>
    </w:p>
    <w:sectPr w:rsidR="000F0C8E" w:rsidRPr="00107B0C" w:rsidSect="00277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4D" w:rsidRDefault="00A6264D" w:rsidP="00107B0C">
      <w:pPr>
        <w:spacing w:after="0" w:line="240" w:lineRule="auto"/>
      </w:pPr>
      <w:r>
        <w:separator/>
      </w:r>
    </w:p>
  </w:endnote>
  <w:endnote w:type="continuationSeparator" w:id="0">
    <w:p w:rsidR="00A6264D" w:rsidRDefault="00A6264D" w:rsidP="0010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4D" w:rsidRDefault="00A6264D" w:rsidP="00107B0C">
      <w:pPr>
        <w:spacing w:after="0" w:line="240" w:lineRule="auto"/>
      </w:pPr>
      <w:r>
        <w:separator/>
      </w:r>
    </w:p>
  </w:footnote>
  <w:footnote w:type="continuationSeparator" w:id="0">
    <w:p w:rsidR="00A6264D" w:rsidRDefault="00A6264D" w:rsidP="00107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4E90"/>
    <w:multiLevelType w:val="hybridMultilevel"/>
    <w:tmpl w:val="0DA6F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80A02"/>
    <w:multiLevelType w:val="hybridMultilevel"/>
    <w:tmpl w:val="1D129D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A364EC"/>
    <w:multiLevelType w:val="multilevel"/>
    <w:tmpl w:val="6EEE3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54F4C"/>
    <w:multiLevelType w:val="multilevel"/>
    <w:tmpl w:val="4D0298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D5CE6"/>
    <w:multiLevelType w:val="multilevel"/>
    <w:tmpl w:val="D806E5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00F"/>
    <w:rsid w:val="000D6F1A"/>
    <w:rsid w:val="00107B0C"/>
    <w:rsid w:val="00277F81"/>
    <w:rsid w:val="00335566"/>
    <w:rsid w:val="005269EF"/>
    <w:rsid w:val="00637D02"/>
    <w:rsid w:val="006A42A9"/>
    <w:rsid w:val="00712A24"/>
    <w:rsid w:val="00747C38"/>
    <w:rsid w:val="00767414"/>
    <w:rsid w:val="00857D35"/>
    <w:rsid w:val="0091601C"/>
    <w:rsid w:val="00946C50"/>
    <w:rsid w:val="00A0600F"/>
    <w:rsid w:val="00A6264D"/>
    <w:rsid w:val="00C81AE3"/>
    <w:rsid w:val="00DF3792"/>
    <w:rsid w:val="00E94E02"/>
    <w:rsid w:val="00EF0FD5"/>
    <w:rsid w:val="00F3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81"/>
  </w:style>
  <w:style w:type="paragraph" w:styleId="2">
    <w:name w:val="heading 2"/>
    <w:basedOn w:val="a"/>
    <w:link w:val="20"/>
    <w:qFormat/>
    <w:rsid w:val="00EF0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0F"/>
    <w:pPr>
      <w:ind w:left="720"/>
      <w:contextualSpacing/>
    </w:pPr>
  </w:style>
  <w:style w:type="paragraph" w:styleId="a4">
    <w:name w:val="Normal (Web)"/>
    <w:basedOn w:val="a"/>
    <w:rsid w:val="00A0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0600F"/>
    <w:rPr>
      <w:b/>
      <w:bCs/>
    </w:rPr>
  </w:style>
  <w:style w:type="character" w:styleId="a6">
    <w:name w:val="Hyperlink"/>
    <w:basedOn w:val="a0"/>
    <w:rsid w:val="00A0600F"/>
    <w:rPr>
      <w:color w:val="0000FF"/>
      <w:u w:val="single"/>
    </w:rPr>
  </w:style>
  <w:style w:type="character" w:customStyle="1" w:styleId="apple-style-span">
    <w:name w:val="apple-style-span"/>
    <w:basedOn w:val="a0"/>
    <w:rsid w:val="00DF3792"/>
  </w:style>
  <w:style w:type="paragraph" w:styleId="a7">
    <w:name w:val="header"/>
    <w:basedOn w:val="a"/>
    <w:link w:val="a8"/>
    <w:unhideWhenUsed/>
    <w:rsid w:val="0010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07B0C"/>
  </w:style>
  <w:style w:type="paragraph" w:styleId="a9">
    <w:name w:val="footer"/>
    <w:basedOn w:val="a"/>
    <w:link w:val="aa"/>
    <w:uiPriority w:val="99"/>
    <w:semiHidden/>
    <w:unhideWhenUsed/>
    <w:rsid w:val="0010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7B0C"/>
  </w:style>
  <w:style w:type="paragraph" w:styleId="ab">
    <w:name w:val="Balloon Text"/>
    <w:basedOn w:val="a"/>
    <w:link w:val="ac"/>
    <w:uiPriority w:val="99"/>
    <w:semiHidden/>
    <w:unhideWhenUsed/>
    <w:rsid w:val="00EF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F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0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d">
    <w:name w:val="Table Grid"/>
    <w:basedOn w:val="a1"/>
    <w:uiPriority w:val="59"/>
    <w:rsid w:val="00916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6A42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C6FC8-2C3F-4A29-AB4D-0346ADCE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2018-02-22T08:11:00Z</dcterms:created>
  <dcterms:modified xsi:type="dcterms:W3CDTF">2018-02-22T17:55:00Z</dcterms:modified>
</cp:coreProperties>
</file>