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Pr="00A163E9" w:rsidRDefault="00A163E9" w:rsidP="00A163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3E9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A163E9" w:rsidRPr="00A163E9" w:rsidRDefault="00A163E9" w:rsidP="00A163E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63E9">
        <w:rPr>
          <w:rFonts w:ascii="Times New Roman" w:hAnsi="Times New Roman" w:cs="Times New Roman"/>
          <w:b/>
          <w:sz w:val="40"/>
          <w:szCs w:val="40"/>
        </w:rPr>
        <w:t>«</w:t>
      </w:r>
      <w:r w:rsidRPr="00A163E9">
        <w:rPr>
          <w:rFonts w:ascii="Times New Roman" w:hAnsi="Times New Roman" w:cs="Times New Roman"/>
          <w:b/>
          <w:sz w:val="40"/>
          <w:szCs w:val="40"/>
          <w:u w:val="single"/>
        </w:rPr>
        <w:t>Здоровьесбережение на уроках физической культуры»</w:t>
      </w:r>
    </w:p>
    <w:p w:rsidR="00A163E9" w:rsidRPr="00A163E9" w:rsidRDefault="00A163E9" w:rsidP="00A163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Преподаватель Гребенкина М.Н.</w:t>
      </w:r>
    </w:p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Default="00A163E9" w:rsidP="00A163E9"/>
    <w:p w:rsidR="00A163E9" w:rsidRPr="00A163E9" w:rsidRDefault="00A163E9" w:rsidP="00A1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E9">
        <w:rPr>
          <w:rFonts w:ascii="Times New Roman" w:hAnsi="Times New Roman" w:cs="Times New Roman"/>
          <w:b/>
          <w:sz w:val="28"/>
          <w:szCs w:val="28"/>
        </w:rPr>
        <w:lastRenderedPageBreak/>
        <w:t>«Здоровьесбережение на уроках физической культуры»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3E9">
        <w:rPr>
          <w:rFonts w:ascii="Times New Roman" w:hAnsi="Times New Roman" w:cs="Times New Roman"/>
          <w:sz w:val="28"/>
          <w:szCs w:val="28"/>
        </w:rPr>
        <w:t xml:space="preserve">бучение, воспитание и здоровье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63E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неразрывно связанные и друг на друга влияющие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Ориентация на здоровьесберегающие технологии в обучении являются одной из главных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 xml:space="preserve">актуальных задач всей системы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 xml:space="preserve"> и я в своей работе стараюсь выполнять эти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посредством уроков физической культуры, спортивно-массовой и внеклассной работой.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A163E9">
        <w:rPr>
          <w:rFonts w:ascii="Times New Roman" w:hAnsi="Times New Roman" w:cs="Times New Roman"/>
          <w:sz w:val="28"/>
          <w:szCs w:val="28"/>
        </w:rPr>
        <w:t xml:space="preserve"> предопределена тем, что здоровье человека – основная ценность человека,</w:t>
      </w:r>
      <w:r>
        <w:rPr>
          <w:rFonts w:ascii="Times New Roman" w:hAnsi="Times New Roman" w:cs="Times New Roman"/>
          <w:sz w:val="28"/>
          <w:szCs w:val="28"/>
        </w:rPr>
        <w:t xml:space="preserve"> именно в юном </w:t>
      </w:r>
      <w:r w:rsidRPr="00A163E9">
        <w:rPr>
          <w:rFonts w:ascii="Times New Roman" w:hAnsi="Times New Roman" w:cs="Times New Roman"/>
          <w:sz w:val="28"/>
          <w:szCs w:val="28"/>
        </w:rPr>
        <w:t xml:space="preserve"> возрасте закладываются основы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мышления и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. С другой стороны,  образовательная </w:t>
      </w:r>
      <w:r w:rsidRPr="00A163E9">
        <w:rPr>
          <w:rFonts w:ascii="Times New Roman" w:hAnsi="Times New Roman" w:cs="Times New Roman"/>
          <w:sz w:val="28"/>
          <w:szCs w:val="28"/>
        </w:rPr>
        <w:t>среда чаще всего не создает условий для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здоровья.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Состояние здоровья детей России вызывает обоснованную тревогу. По данным специалистов,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80 % детей имеют отклонение в физическом и психическом здоровье; 30-35% детей, поступающих в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школу, уже имеют хронические заболевания; за годы обучения в пять раз возросло число нарушений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зрения и осанки, в четыре раза увеличивается количество нарушений психического здоровья, в три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раза увеличивается число детей с заболеванием органов пищеварения: до 80% юношей призывного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возраста по медицинским критериям не готовы к службе в Вооруженных силах. Подобное состояние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здоровья - результат длительного неблагоприятного воздействия не только социально-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экономических, экологических, но и ряда педагогических факторов. В связи с этим, одной из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приоритетных задач в моей работе, стало сохранение и укрепление здоровья детей, формирование у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них понятия ценности здоровья и здорового образа жизни.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CC634E">
        <w:rPr>
          <w:rFonts w:ascii="Times New Roman" w:hAnsi="Times New Roman" w:cs="Times New Roman"/>
          <w:b/>
          <w:sz w:val="28"/>
          <w:szCs w:val="28"/>
        </w:rPr>
        <w:t>Цель:</w:t>
      </w:r>
      <w:r w:rsidRPr="00A163E9">
        <w:rPr>
          <w:rFonts w:ascii="Times New Roman" w:hAnsi="Times New Roman" w:cs="Times New Roman"/>
          <w:sz w:val="28"/>
          <w:szCs w:val="28"/>
        </w:rPr>
        <w:t xml:space="preserve"> обобщить изученные материалы по данной теме; выявить пути и способы формирования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культуры здоровья, применить на практике.</w:t>
      </w:r>
    </w:p>
    <w:p w:rsidR="00A163E9" w:rsidRPr="00CC634E" w:rsidRDefault="00A163E9" w:rsidP="00A163E9">
      <w:pPr>
        <w:rPr>
          <w:rFonts w:ascii="Times New Roman" w:hAnsi="Times New Roman" w:cs="Times New Roman"/>
          <w:b/>
          <w:sz w:val="28"/>
          <w:szCs w:val="28"/>
        </w:rPr>
      </w:pPr>
      <w:r w:rsidRPr="00CC63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1.Обобщение передового педагогического опыта по данной теме.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2.Активное использование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технологий в деятельности учителя физической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культуры.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3. Обучение принципам ЗОЖ и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учеников на уроках и во внеурочное время через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использование различных методик по оздоровлению.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Длительность работы над опытом: К сожалению, здоровый образ жизни не занимает пока первое</w:t>
      </w:r>
      <w:r w:rsidR="00CC634E">
        <w:rPr>
          <w:rFonts w:ascii="Times New Roman" w:hAnsi="Times New Roman" w:cs="Times New Roman"/>
          <w:sz w:val="28"/>
          <w:szCs w:val="28"/>
        </w:rPr>
        <w:t xml:space="preserve">   м</w:t>
      </w:r>
      <w:r w:rsidRPr="00A163E9">
        <w:rPr>
          <w:rFonts w:ascii="Times New Roman" w:hAnsi="Times New Roman" w:cs="Times New Roman"/>
          <w:sz w:val="28"/>
          <w:szCs w:val="28"/>
        </w:rPr>
        <w:t>есто в иерархии потребностей и ценностей человека в нашем обществе. В основе педагогического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опыта учителей физкультуры должны лежать основополагающие приоритеты: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1. Здоровый ребенок – практически достижимая норма детского развития.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>2. Оздоровление – не совокупность лечебно-профилактических мер, а форма развития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психофизиологических возможностей детей.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3. Индивидуально-дифференцированный подход – основное средство оздоровительно-развивающей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работы с учащимися.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Ведущая педагогическая идея опыта: мотивировать детей учителей и родителей к тому, чтобы они с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самого раннего возраста ценили, берегли и укрепляли свое здоровье, стремились стать более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здоровым и развитым не только личностно, интеллектуально, духовно, но и физически.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Охрану здоровья детей можно назвать приоритетным направлением деятельности всего общества,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поскольку лишь здоровые дети в состоянии должным образом усваивать полученные знания и в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будущем способны заниматься производительно-полезным трудом.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Существует более 300 определений понятия «здоровье». Согласно определению Всемирной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организации здравоохранения, здоровье - это состояние полного физического, психического и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социального благополучия, а не только отсутствие болезней или физических дефектов.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Физическое здоровье: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- это совершенство саморегуляции в организме, гармония физиологических процессов, максимальная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адаптация к окружающей среде (педагогическое определение);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- это состояние роста и развития органов и систем организма, основу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которого составляют морфологические и функциональные резервы, обеспечивающие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адаптационные реакции (медицинское определение).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3E9">
        <w:rPr>
          <w:rFonts w:ascii="Times New Roman" w:hAnsi="Times New Roman" w:cs="Times New Roman"/>
          <w:sz w:val="28"/>
          <w:szCs w:val="28"/>
        </w:rPr>
        <w:t>Психическое здоровье: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- это высокое сознание, развитое мышление, большая внутренняя и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моральная сила, побуждающая к созидательной деятельности (педагогическое</w:t>
      </w:r>
      <w:proofErr w:type="gramEnd"/>
    </w:p>
    <w:p w:rsidR="00CC634E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определение);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это состояние психической сферы, основу которой составляет статус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общего душевного комфорта, адекватная поведенческая реакция (медицинское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определение).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Социальное здоровье: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это здоровье общества, а также окружающей среды для каждого человека.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Нравственное здоровье: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-это комплекс характеристик мотивационной и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- информативной сферы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жизнедеятельности, основу которого определяет система ценностей, установок и мотивов поведения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индивида в обществе.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>Духовное здоровье: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система ценностей и убеждений.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В характеристике понятия «здоровье» используется как индивидуальная, так и общественная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Здоровый образ жизни объединяет все, что способствует выполнению человеком профессиональных,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общественных, семейных и бытовых функций в оптимальных для здоровья условиях и определяет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направленность усилий личности в сохранении и укреплении индивидуального и общественного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здоровья.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Появилось в педагогическом лексиконе в последние несколько лет понятие "здоровьесберегающие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образовательные технологии" (ЗОТ) и до сих пор воспринимается многими педагогами как аналог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санитарно-гигиенических мероприятий. Это свидетельствуют об искаженном понимании термина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"здоровьесберегающие образовательные технологии", примитивных представлениях о содержании</w:t>
      </w:r>
      <w:r w:rsidR="00CC634E">
        <w:rPr>
          <w:rFonts w:ascii="Times New Roman" w:hAnsi="Times New Roman" w:cs="Times New Roman"/>
          <w:sz w:val="28"/>
          <w:szCs w:val="28"/>
        </w:rPr>
        <w:t xml:space="preserve"> работы, которую должно проводить образовательное учреждение (о/у)</w:t>
      </w:r>
      <w:r w:rsidRPr="00A163E9">
        <w:rPr>
          <w:rFonts w:ascii="Times New Roman" w:hAnsi="Times New Roman" w:cs="Times New Roman"/>
          <w:sz w:val="28"/>
          <w:szCs w:val="28"/>
        </w:rPr>
        <w:t xml:space="preserve"> для осуществления своей важнейшей задачи </w:t>
      </w:r>
      <w:r w:rsidR="00CC634E">
        <w:rPr>
          <w:rFonts w:ascii="Times New Roman" w:hAnsi="Times New Roman" w:cs="Times New Roman"/>
          <w:sz w:val="28"/>
          <w:szCs w:val="28"/>
        </w:rPr>
        <w:t>–</w:t>
      </w:r>
      <w:r w:rsidRPr="00A163E9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 укрепления здоровья учащихся.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Другой вариант понимания можно обозначить как «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мифологизацию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представления о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техн</w:t>
      </w:r>
      <w:r w:rsidR="00CC634E">
        <w:rPr>
          <w:rFonts w:ascii="Times New Roman" w:hAnsi="Times New Roman" w:cs="Times New Roman"/>
          <w:sz w:val="28"/>
          <w:szCs w:val="28"/>
        </w:rPr>
        <w:t>ологиях»: будто некогда в о/у</w:t>
      </w:r>
      <w:r w:rsidRPr="00A16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невиданное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 xml:space="preserve"> и обладающее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чудодейственной эффективностью.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Цель педагогической (образовательной) технологии - достижение заданного образовательного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результата в обучении, воспитании, развитии. Например, технология В.Н. Зайцева ориентирована на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 xml:space="preserve">достижение оптимальных результатов в овладении младшими школьниками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 xml:space="preserve">умениями; цель системы развивающего обучения Л.В.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- всестороннее гармоничное развитие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личности и т.д.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Здоровьесбережение не может по определению выступать в качестве основной и единственной цели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образовательного процесса, а только - в качестве условия, одной из задач, связанных с достижением</w:t>
      </w:r>
      <w:r w:rsidR="00CC634E">
        <w:rPr>
          <w:rFonts w:ascii="Times New Roman" w:hAnsi="Times New Roman" w:cs="Times New Roman"/>
          <w:sz w:val="28"/>
          <w:szCs w:val="28"/>
        </w:rPr>
        <w:t xml:space="preserve">  </w:t>
      </w:r>
      <w:r w:rsidRPr="00A163E9">
        <w:rPr>
          <w:rFonts w:ascii="Times New Roman" w:hAnsi="Times New Roman" w:cs="Times New Roman"/>
          <w:sz w:val="28"/>
          <w:szCs w:val="28"/>
        </w:rPr>
        <w:t>главной цели.</w:t>
      </w:r>
    </w:p>
    <w:p w:rsidR="00CC634E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Функции здоровьесберегающей технологии: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3E9">
        <w:rPr>
          <w:rFonts w:ascii="Times New Roman" w:hAnsi="Times New Roman" w:cs="Times New Roman"/>
          <w:sz w:val="28"/>
          <w:szCs w:val="28"/>
        </w:rPr>
        <w:t>формирующая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>: осуществляется на основе биологических и социальных закономерностей</w:t>
      </w:r>
      <w:r w:rsidR="00CC634E">
        <w:rPr>
          <w:rFonts w:ascii="Times New Roman" w:hAnsi="Times New Roman" w:cs="Times New Roman"/>
          <w:sz w:val="28"/>
          <w:szCs w:val="28"/>
        </w:rPr>
        <w:t xml:space="preserve">  </w:t>
      </w:r>
      <w:r w:rsidRPr="00A163E9">
        <w:rPr>
          <w:rFonts w:ascii="Times New Roman" w:hAnsi="Times New Roman" w:cs="Times New Roman"/>
          <w:sz w:val="28"/>
          <w:szCs w:val="28"/>
        </w:rPr>
        <w:t>становления личности. В основе формирования личности лежат наследственные качества,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предопределяющие индивидуальные физические и психические свойства.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информативно-коммуникативная: обеспечивает трансляцию опыта ведения здорового образа жизни,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преемственность традиций, ценностных ориентации, формирующих бережное отношение к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индивидуальному здоровью, ценности каждой человеческой жизни;</w:t>
      </w:r>
    </w:p>
    <w:p w:rsidR="000C245D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>диагностическая: заключается в мониторинге развития учащихся на основе прогностического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контроля, что позволяет соизмерить усилия и направленность действий педагога в соответствии с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природными возможностями ребенка, обеспечивает инструментально выверенный анализ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предпосылок и факторов перспективного развития педагогического процесса, индивидуальное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прохождение образовательного маршрута каждым ребенком;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адаптивная: воспитание у учащихся направленности на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здравотворчество, здоровый образ жизни, оптимизировать состояние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собственного организма и повысить устойчивость к различного рода</w:t>
      </w:r>
      <w:r w:rsidR="00CC6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стрессогенным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факторам природной и социальной среды. Она обеспечивает</w:t>
      </w:r>
      <w:r w:rsidR="00CC634E">
        <w:rPr>
          <w:rFonts w:ascii="Times New Roman" w:hAnsi="Times New Roman" w:cs="Times New Roman"/>
          <w:sz w:val="28"/>
          <w:szCs w:val="28"/>
        </w:rPr>
        <w:t xml:space="preserve"> адаптацию уча</w:t>
      </w:r>
      <w:r w:rsidR="000C245D">
        <w:rPr>
          <w:rFonts w:ascii="Times New Roman" w:hAnsi="Times New Roman" w:cs="Times New Roman"/>
          <w:sz w:val="28"/>
          <w:szCs w:val="28"/>
        </w:rPr>
        <w:t>щихся</w:t>
      </w:r>
      <w:r w:rsidRPr="00A163E9">
        <w:rPr>
          <w:rFonts w:ascii="Times New Roman" w:hAnsi="Times New Roman" w:cs="Times New Roman"/>
          <w:sz w:val="28"/>
          <w:szCs w:val="28"/>
        </w:rPr>
        <w:t xml:space="preserve"> к социально-значимой деятельности.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3E9">
        <w:rPr>
          <w:rFonts w:ascii="Times New Roman" w:hAnsi="Times New Roman" w:cs="Times New Roman"/>
          <w:sz w:val="28"/>
          <w:szCs w:val="28"/>
        </w:rPr>
        <w:t>рефлексивная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>: заключается в переосмыслении предшествующего личностного опыта, в сохранении и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приумножении здоровья, что позволяет соизмерить реально достигнутые результаты с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перспективами.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3E9">
        <w:rPr>
          <w:rFonts w:ascii="Times New Roman" w:hAnsi="Times New Roman" w:cs="Times New Roman"/>
          <w:sz w:val="28"/>
          <w:szCs w:val="28"/>
        </w:rPr>
        <w:t>интегративная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>: объединяет народный опыт, различные научные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концепции и системы воспитания, направляя их по пути сохранения здоровья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Типы технологий: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3E9">
        <w:rPr>
          <w:rFonts w:ascii="Times New Roman" w:hAnsi="Times New Roman" w:cs="Times New Roman"/>
          <w:sz w:val="28"/>
          <w:szCs w:val="28"/>
        </w:rPr>
        <w:t>Здоровьесбере</w:t>
      </w:r>
      <w:r w:rsidR="000C245D">
        <w:rPr>
          <w:rFonts w:ascii="Times New Roman" w:hAnsi="Times New Roman" w:cs="Times New Roman"/>
          <w:sz w:val="28"/>
          <w:szCs w:val="28"/>
        </w:rPr>
        <w:t>гающие (вакцинация по графику,</w:t>
      </w:r>
      <w:r w:rsidRPr="00A163E9">
        <w:rPr>
          <w:rFonts w:ascii="Times New Roman" w:hAnsi="Times New Roman" w:cs="Times New Roman"/>
          <w:sz w:val="28"/>
          <w:szCs w:val="28"/>
        </w:rPr>
        <w:t xml:space="preserve"> обеспечение двигательной активности,</w:t>
      </w:r>
      <w:proofErr w:type="gramEnd"/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витаминизация, организация здорового питания)</w:t>
      </w:r>
      <w:r w:rsidR="000C245D">
        <w:rPr>
          <w:rFonts w:ascii="Times New Roman" w:hAnsi="Times New Roman" w:cs="Times New Roman"/>
          <w:sz w:val="28"/>
          <w:szCs w:val="28"/>
        </w:rPr>
        <w:t>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3E9">
        <w:rPr>
          <w:rFonts w:ascii="Times New Roman" w:hAnsi="Times New Roman" w:cs="Times New Roman"/>
          <w:sz w:val="28"/>
          <w:szCs w:val="28"/>
        </w:rPr>
        <w:t>Оздоровительные (физическая подгот</w:t>
      </w:r>
      <w:r w:rsidR="000C245D">
        <w:rPr>
          <w:rFonts w:ascii="Times New Roman" w:hAnsi="Times New Roman" w:cs="Times New Roman"/>
          <w:sz w:val="28"/>
          <w:szCs w:val="28"/>
        </w:rPr>
        <w:t xml:space="preserve">овка, физиотерапия, </w:t>
      </w:r>
      <w:r w:rsidRPr="00A163E9">
        <w:rPr>
          <w:rFonts w:ascii="Times New Roman" w:hAnsi="Times New Roman" w:cs="Times New Roman"/>
          <w:sz w:val="28"/>
          <w:szCs w:val="28"/>
        </w:rPr>
        <w:t xml:space="preserve"> закаливание, гимнастика,</w:t>
      </w:r>
      <w:proofErr w:type="gramEnd"/>
    </w:p>
    <w:p w:rsidR="00A163E9" w:rsidRPr="00A163E9" w:rsidRDefault="000C245D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</w:t>
      </w:r>
      <w:r w:rsidR="00A163E9" w:rsidRPr="00A163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Технологии обучения здоровью (включение соответствующих тем в предметы общеобразовательного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цикла)</w:t>
      </w:r>
      <w:r w:rsidR="000C245D">
        <w:rPr>
          <w:rFonts w:ascii="Times New Roman" w:hAnsi="Times New Roman" w:cs="Times New Roman"/>
          <w:sz w:val="28"/>
          <w:szCs w:val="28"/>
        </w:rPr>
        <w:t>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Воспитание культуры здоровья (факультативные занятия по развитию личности учащихся,</w:t>
      </w:r>
      <w:r w:rsidR="000C245D">
        <w:rPr>
          <w:rFonts w:ascii="Times New Roman" w:hAnsi="Times New Roman" w:cs="Times New Roman"/>
          <w:sz w:val="28"/>
          <w:szCs w:val="28"/>
        </w:rPr>
        <w:t xml:space="preserve"> внеклассные </w:t>
      </w:r>
      <w:r w:rsidRPr="00A163E9">
        <w:rPr>
          <w:rFonts w:ascii="Times New Roman" w:hAnsi="Times New Roman" w:cs="Times New Roman"/>
          <w:sz w:val="28"/>
          <w:szCs w:val="28"/>
        </w:rPr>
        <w:t xml:space="preserve"> мероприятия, фестивали, конкурсы и т.д.)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Системная пос</w:t>
      </w:r>
      <w:r w:rsidR="000C245D">
        <w:rPr>
          <w:rFonts w:ascii="Times New Roman" w:hAnsi="Times New Roman" w:cs="Times New Roman"/>
          <w:sz w:val="28"/>
          <w:szCs w:val="28"/>
        </w:rPr>
        <w:t xml:space="preserve">ледовательность приобщения учащихся </w:t>
      </w:r>
      <w:r w:rsidRPr="00A163E9">
        <w:rPr>
          <w:rFonts w:ascii="Times New Roman" w:hAnsi="Times New Roman" w:cs="Times New Roman"/>
          <w:sz w:val="28"/>
          <w:szCs w:val="28"/>
        </w:rPr>
        <w:t xml:space="preserve"> и каждого учителя к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технологиям: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1. Осознание пробле</w:t>
      </w:r>
      <w:r w:rsidR="000C245D">
        <w:rPr>
          <w:rFonts w:ascii="Times New Roman" w:hAnsi="Times New Roman" w:cs="Times New Roman"/>
          <w:sz w:val="28"/>
          <w:szCs w:val="28"/>
        </w:rPr>
        <w:t xml:space="preserve">мы негативного воздействия </w:t>
      </w:r>
      <w:proofErr w:type="gramStart"/>
      <w:r w:rsidR="000C24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245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C24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 xml:space="preserve"> на здоровье учащихся и необходимости ее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незамедлительного разрешения</w:t>
      </w:r>
    </w:p>
    <w:p w:rsidR="00A163E9" w:rsidRPr="00A163E9" w:rsidRDefault="000C245D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Признание педагогами </w:t>
      </w:r>
      <w:r w:rsidR="00A163E9" w:rsidRPr="00A163E9">
        <w:rPr>
          <w:rFonts w:ascii="Times New Roman" w:hAnsi="Times New Roman" w:cs="Times New Roman"/>
          <w:sz w:val="28"/>
          <w:szCs w:val="28"/>
        </w:rPr>
        <w:t>своей солидарной ответственности за неблагополучие состояния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учащихся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3. Овладение необходимыми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технологиями (обретение компетенций)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>Реализация полученной подготовки на практике, в тесном взаимодействии друг с другом, с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медиками, с самими учащимися и их родителями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Негативные тенденции: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значительное снижение числа абсолютно здоровых детей (их остается не более 10-12%)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стремительный рост числа функциональных нарушений и хронических заболеваний, которые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регистрируются более чем у 50- 60% школьников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резкое увеличение доли патологии органов пищеварения, опорно-двигательного аппарата, почек и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мочевыводящих путей</w:t>
      </w:r>
    </w:p>
    <w:p w:rsidR="00A163E9" w:rsidRPr="00A163E9" w:rsidRDefault="000C245D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E9" w:rsidRPr="00A163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имеющих несколько диагнозов (у 20% </w:t>
      </w:r>
      <w:proofErr w:type="spellStart"/>
      <w:r w:rsidR="00A163E9" w:rsidRPr="00A163E9">
        <w:rPr>
          <w:rFonts w:ascii="Times New Roman" w:hAnsi="Times New Roman" w:cs="Times New Roman"/>
          <w:sz w:val="28"/>
          <w:szCs w:val="28"/>
        </w:rPr>
        <w:t>страшеклассников</w:t>
      </w:r>
      <w:proofErr w:type="spellEnd"/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E9" w:rsidRPr="00A163E9">
        <w:rPr>
          <w:rFonts w:ascii="Times New Roman" w:hAnsi="Times New Roman" w:cs="Times New Roman"/>
          <w:sz w:val="28"/>
          <w:szCs w:val="28"/>
        </w:rPr>
        <w:t>анамнезе 5 и более диагнозов)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К недостаткам образования, в частности, относятся: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- Невыполнение норм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недостаточная освещенность классов;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неправ</w:t>
      </w:r>
      <w:r w:rsidR="000C245D">
        <w:rPr>
          <w:rFonts w:ascii="Times New Roman" w:hAnsi="Times New Roman" w:cs="Times New Roman"/>
          <w:sz w:val="28"/>
          <w:szCs w:val="28"/>
        </w:rPr>
        <w:t xml:space="preserve">ильная форма и величина </w:t>
      </w:r>
      <w:r w:rsidRPr="00A163E9">
        <w:rPr>
          <w:rFonts w:ascii="Times New Roman" w:hAnsi="Times New Roman" w:cs="Times New Roman"/>
          <w:sz w:val="28"/>
          <w:szCs w:val="28"/>
        </w:rPr>
        <w:t xml:space="preserve"> столов;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перегрузка учебными занятиями;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дозировки домашнего задания.</w:t>
      </w:r>
    </w:p>
    <w:p w:rsidR="00A163E9" w:rsidRPr="00A163E9" w:rsidRDefault="000C245D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«учебные</w:t>
      </w:r>
      <w:r w:rsidR="00A163E9" w:rsidRPr="00A163E9">
        <w:rPr>
          <w:rFonts w:ascii="Times New Roman" w:hAnsi="Times New Roman" w:cs="Times New Roman"/>
          <w:sz w:val="28"/>
          <w:szCs w:val="28"/>
        </w:rPr>
        <w:t>» факторы, негативно воздействующие на здоровье учащихся: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Активно изучаемые и обсуждаемые: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перегрузка учебных программ, интенсификация учебного процесса;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несовершенство учебных программ;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авторитарный стиль преподавания;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отсутствие индивидуального подхода к учащимся;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- использование преимущественно обучающих технологий, в ущерб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воспитательным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>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недостаток двигательной активности учащихся;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неправильное питание учащихся;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несоблюдение гигиенических требований в организации образовательного процесса;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</w:t>
      </w:r>
      <w:r w:rsidR="000C245D">
        <w:rPr>
          <w:rFonts w:ascii="Times New Roman" w:hAnsi="Times New Roman" w:cs="Times New Roman"/>
          <w:sz w:val="28"/>
          <w:szCs w:val="28"/>
        </w:rPr>
        <w:t xml:space="preserve">достаточное финансирование материальной базы </w:t>
      </w:r>
      <w:proofErr w:type="gramStart"/>
      <w:r w:rsidR="000C24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245D">
        <w:rPr>
          <w:rFonts w:ascii="Times New Roman" w:hAnsi="Times New Roman" w:cs="Times New Roman"/>
          <w:sz w:val="28"/>
          <w:szCs w:val="28"/>
        </w:rPr>
        <w:t>/у</w:t>
      </w:r>
      <w:r w:rsidRPr="00A163E9">
        <w:rPr>
          <w:rFonts w:ascii="Times New Roman" w:hAnsi="Times New Roman" w:cs="Times New Roman"/>
          <w:sz w:val="28"/>
          <w:szCs w:val="28"/>
        </w:rPr>
        <w:t>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Недостаточно обсуждаемые и изучаемые вопросы: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 xml:space="preserve">- недостаточная компетентность педагогов в вопросах здоровья,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низкий уровень культуры здоровья учащихся, их неграмотность в вопросах здоровья;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слабое использование технологий, дающих учащимся опыт «успеха» и «радости», необходимый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для поддержания психологического здоровья и эффективной социально-психологической адаптации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в самостоятельной жизни;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неблагополучное состояние здоровья учителей;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Педагогические факторы, оказывающие неблагоприятное воздействие на здоровье учащихся: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стрессовая тактика авторитарной педагогики; интенсификация учебного процесса, т.е. увеличение</w:t>
      </w:r>
      <w:r w:rsidR="000C245D">
        <w:rPr>
          <w:rFonts w:ascii="Times New Roman" w:hAnsi="Times New Roman" w:cs="Times New Roman"/>
          <w:sz w:val="28"/>
          <w:szCs w:val="28"/>
        </w:rPr>
        <w:t xml:space="preserve">  </w:t>
      </w:r>
      <w:r w:rsidRPr="00A163E9">
        <w:rPr>
          <w:rFonts w:ascii="Times New Roman" w:hAnsi="Times New Roman" w:cs="Times New Roman"/>
          <w:sz w:val="28"/>
          <w:szCs w:val="28"/>
        </w:rPr>
        <w:t>темпа и объема учебной нагрузки;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несоответствие технологий обучения возрастным особенностям учащихся;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несоблюдение элементарных физико-гигиенических требований к организации учебного процесса;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- отсутствие у учащихся элементарных знаний о том, как стать здоровым.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Анализ проведения урока с позиций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>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Педагогу в организации и проведении урока необходимо учитывать: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1) обстановку и гигиенические условия в классе (кабинете): температуру и свежесть воздуха,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рациональность освещения класса и доски, наличие/отсутствие монотонных, неприятных звуковых</w:t>
      </w:r>
      <w:r w:rsidR="000C245D">
        <w:rPr>
          <w:rFonts w:ascii="Times New Roman" w:hAnsi="Times New Roman" w:cs="Times New Roman"/>
          <w:sz w:val="28"/>
          <w:szCs w:val="28"/>
        </w:rPr>
        <w:t xml:space="preserve">  </w:t>
      </w:r>
      <w:r w:rsidRPr="00A163E9">
        <w:rPr>
          <w:rFonts w:ascii="Times New Roman" w:hAnsi="Times New Roman" w:cs="Times New Roman"/>
          <w:sz w:val="28"/>
          <w:szCs w:val="28"/>
        </w:rPr>
        <w:t>раздражителей и т.д.;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3E9">
        <w:rPr>
          <w:rFonts w:ascii="Times New Roman" w:hAnsi="Times New Roman" w:cs="Times New Roman"/>
          <w:sz w:val="28"/>
          <w:szCs w:val="28"/>
        </w:rPr>
        <w:t>2) число видов учебной деятельности: опрос учащихся, письмо, чтение, слушание, рассказ,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рассматривание наглядных пособий, ответы на вопросы, решение примеров, задач и др. Норма – 4-7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видов за урок.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 xml:space="preserve"> Частые смены одной деятельности другой требуют от учащихся дополнительных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адаптационных усилий;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3) среднюю продолжительность и частоту чередования различных видов учебной деятельности.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Ориентировочная норма – 7-10 минут;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число видов преподавания: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>, наглядный, аудиовизуальный, самостоятельная работа и т.д.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Норма – не менее трех;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5) чередование видов преподавания. Норма – не позже чем через 10-15 минут;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>6) наличие и выбор места на уроке методов, способствующих активизации инициативы и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творческого самовыражения самих учащихся.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Это такие методы, как метод свободного выбора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(свободная беседа, выбор способа действия, выбор способа взаимодействия; свобода творчества и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т.д.); активные методы (ученики в роли учителя, обучение действием, обсуждение в группах, ролевая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игра, дискуссия, семинар, ученик как исследователь); методы, направленные на самопознание и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 xml:space="preserve">развитие (интеллекта, эмоций, общения, воображения, самооценки и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C245D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7) место и длительность применения ТСО (в соответствии с гигиеническими нормами), умение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учителя использовать их как возможности инициирования дискуссии, обсуждения;</w:t>
      </w:r>
      <w:r w:rsidR="000C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8) позы учащихся, чередование поз;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9) физкультминутки и другие оздоровительные моменты на уроке – их место, содержание и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продолжительность. Норма – на 15-20 минут урока по 1 минутке из 3-х легких упражнений с 3 –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повторениями каждого упражнения;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10) наличие у учащихся мотивации к учебной деятельности на уроке (интерес к занятиям,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стремление больше узнать, радость от активности, интерес к изучаемому материалу и т.п.) и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используемые учителем методы повышения этой мотивации;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3E9">
        <w:rPr>
          <w:rFonts w:ascii="Times New Roman" w:hAnsi="Times New Roman" w:cs="Times New Roman"/>
          <w:sz w:val="28"/>
          <w:szCs w:val="28"/>
        </w:rPr>
        <w:t>11) наличие в содержательной части урока вопросов, связанных со здоровьем и здоровым образом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жизни; демонстрация, прослеживание этих связей; формирование отношения к человеку и его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здоровью как к ценности; выработка понимания сущности здорового образа жизни; формирование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потребности в здоровом образе жизни; выработка индивидуального способа безопасного поведения,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сообщение учащимся знаний о возможных последствиях выбора поведения и т.д.;</w:t>
      </w:r>
      <w:proofErr w:type="gramEnd"/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12) психологический климат на уроке; - наличие на уроке эмоциональных разрядок: шуток, улыбок,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афоризмов с комментариями и т.п.;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В конце урока следует обратить внимание на следующее: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14) плотность урока, т.е. количество в</w:t>
      </w:r>
      <w:r w:rsidR="00F40197">
        <w:rPr>
          <w:rFonts w:ascii="Times New Roman" w:hAnsi="Times New Roman" w:cs="Times New Roman"/>
          <w:sz w:val="28"/>
          <w:szCs w:val="28"/>
        </w:rPr>
        <w:t xml:space="preserve">ремени, затраченного учащимися </w:t>
      </w:r>
      <w:r w:rsidRPr="00A163E9">
        <w:rPr>
          <w:rFonts w:ascii="Times New Roman" w:hAnsi="Times New Roman" w:cs="Times New Roman"/>
          <w:sz w:val="28"/>
          <w:szCs w:val="28"/>
        </w:rPr>
        <w:t xml:space="preserve"> на учебную работу. Норма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- не менее 60 % и не более 75-80 %;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15) момент наступления утомления учащихся и снижения их учебной активности. Определяется в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ходе наблюдения по возрастанию двигательных и пассивных отвлечений у детей в процессе учебной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работы;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16) темп и особенности окончания урока: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- быстрый темп, «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скомканность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>», нет времени на вопросы учащихся, быстрое, практически без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комментариев, записывание домашнего задания;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- спокойное завершение урока: учащиеся имеют возможность задать учителю вопросы, учитель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может прокомментировать задание на дом, попрощаться с учащимися;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>- задержка учащихся в классе после звонка (на перемене).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урока физиче</w:t>
      </w:r>
      <w:r w:rsidR="00F40197">
        <w:rPr>
          <w:rFonts w:ascii="Times New Roman" w:hAnsi="Times New Roman" w:cs="Times New Roman"/>
          <w:sz w:val="28"/>
          <w:szCs w:val="28"/>
        </w:rPr>
        <w:t xml:space="preserve">ской культуры </w:t>
      </w:r>
      <w:proofErr w:type="gramStart"/>
      <w:r w:rsidR="00F40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0197">
        <w:rPr>
          <w:rFonts w:ascii="Times New Roman" w:hAnsi="Times New Roman" w:cs="Times New Roman"/>
          <w:sz w:val="28"/>
          <w:szCs w:val="28"/>
        </w:rPr>
        <w:t xml:space="preserve"> о/у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1. Создание такой общеобразовательной программы, которая формирует и обеспечивает здоровье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учащихся.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Моя деятельность как учителя физической культуры в этом аспекте должна включать знакомство с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результатами медицинских осмотров детей, их учет в учебно-воспитательной работе; помощь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родителям в построении здоровой жизнедеятельности учащихся и семьи в целом.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2. Создание условий для заинтересованного отношения к учебе.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Контрольные испытания, задания, тестирования и т.д. должны лишь давать исходную (и текущую)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информацию для разработки индивидуальных заданий, суть которых - учащийся должен в каждый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очередной период времени продвинуться дальше, что и подтвердит следующее тестирование. Если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же этого не произошло, то учитель должен внести в индивидуальные задания соответствующие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коррективы. Принципиально важно, чтобы при этом учащийся не сравнивался с другими по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принципу «лучше или хуже других», а сравнивался с самим собой: я сегодня стал лучше, чем вчера,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а завтра постараюсь стать лучше, чем сегодня. Однако для этого задания должны быть реальными и</w:t>
      </w:r>
      <w:r w:rsidR="00F40197">
        <w:rPr>
          <w:rFonts w:ascii="Times New Roman" w:hAnsi="Times New Roman" w:cs="Times New Roman"/>
          <w:sz w:val="28"/>
          <w:szCs w:val="28"/>
        </w:rPr>
        <w:t xml:space="preserve">  </w:t>
      </w:r>
      <w:r w:rsidRPr="00A163E9">
        <w:rPr>
          <w:rFonts w:ascii="Times New Roman" w:hAnsi="Times New Roman" w:cs="Times New Roman"/>
          <w:sz w:val="28"/>
          <w:szCs w:val="28"/>
        </w:rPr>
        <w:t>стимулировать учащихся к активной работе. Пока же критерии оценок основаны на сравнении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результатов освоения знаний и умений с некоторыми надуманными «средними» значениями. В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таком случае сильный ученик не чувствует потребности в повседневном учебном труде, а слабый,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чувствуя себя обреченным, не испытывает стремления к нему. Если ученик не понимает значимости</w:t>
      </w:r>
      <w:r w:rsidR="00F40197">
        <w:rPr>
          <w:rFonts w:ascii="Times New Roman" w:hAnsi="Times New Roman" w:cs="Times New Roman"/>
          <w:sz w:val="28"/>
          <w:szCs w:val="28"/>
        </w:rPr>
        <w:t xml:space="preserve">  </w:t>
      </w:r>
      <w:r w:rsidRPr="00A163E9">
        <w:rPr>
          <w:rFonts w:ascii="Times New Roman" w:hAnsi="Times New Roman" w:cs="Times New Roman"/>
          <w:sz w:val="28"/>
          <w:szCs w:val="28"/>
        </w:rPr>
        <w:t>учебного материала, то и избирательно работающее подсознание сразу после получения оценки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помогает ему довольно быстро забывать ненужный материал. В таком случае нарушается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системность в освоении основ знаний, и каждый новый материал оказывается как бы оторванным от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предыдущего, самостоятельным и даже надуманным.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3. Включение в процесс занятий элементов активного отдыха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Где могут быть использованы элементы физической культуры помимо самого урока физкультуры –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 xml:space="preserve">на других уроках и переменах: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физкультминуты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>, динамические (подвижные)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перемены. Такой активный отдых призван решать целый ряд задач: предупреждение раннего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умственного утомления и восстановление умственной работоспособности активизацией мозгового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кровообращения и переключением внимания; устранение застойных явлений в кровообращении и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дыхательной системе упражнениями в глубоком дыхании и в ритмичных чередованиях сокращений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>и расслаблений мышц, обеспечивающих аккомодацию глаза; устранение неблагоприятных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последствий длительного растяжения и расслабления мышц спины, отвечающих за осанку и другое.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4. Обеспечение необходимых гигиенических условий в учебных помещениях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Освещение и характеристика воздуха в спортивном зале, температурный режим. Все это достаточно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полно регламентируется соответствующими санитарно-гигиеническими нормами.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Традиционная система физического воспитания, ориентированная на рекомендуемую (подчеркиваю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- не обязательную для исполнения, а рекомендуемую) Министерством образования РФ программу,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рассчитана на определенное обеспечение помещениями, специализированными оборудованием и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инвентарем. При отсутствии же подобных условий программа становится в полной мере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невыполнимой и преподаватель физической культуры всю тяжесть её освоения переносит на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предлагаемые в программе нормативы, то есть фактически переносит бремя ответственности за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 xml:space="preserve">эффективность физического воспитания с себя на учеников. Более того, учитывая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сложившиеся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нашем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 xml:space="preserve"> отношение к нормативам, ориентированным на «среднего» ученика, сами по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себе они в нынешней интерпретации являются важнейшим фактором не воспитания у учеников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физической культуры, а отчуждения от неё. Вместе с тем, решение этого вопроса, причем на основе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индивидуальных ориентиров, не вызывает никаких принципиальных трудностей.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К выражению «здоровьесберегающие технологии» многие уже привыкли, хоть и понимают его по-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своему. Одни внедряют обучающую программу «Уроки здоровья», другие организуют соревнования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классов, третьи используют универсальную программу, рекомендованную Министерством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 xml:space="preserve">образования, четвертые ограничиваются 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фиточаем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 xml:space="preserve"> и витаминными салатами и т.д.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Главная моя цель работы как учителей физ</w:t>
      </w:r>
      <w:r w:rsidR="00F40197">
        <w:rPr>
          <w:rFonts w:ascii="Times New Roman" w:hAnsi="Times New Roman" w:cs="Times New Roman"/>
          <w:sz w:val="28"/>
          <w:szCs w:val="28"/>
        </w:rPr>
        <w:t xml:space="preserve">культуры – обеспечить учащемуся </w:t>
      </w:r>
      <w:r w:rsidRPr="00A163E9">
        <w:rPr>
          <w:rFonts w:ascii="Times New Roman" w:hAnsi="Times New Roman" w:cs="Times New Roman"/>
          <w:sz w:val="28"/>
          <w:szCs w:val="28"/>
        </w:rPr>
        <w:t>возможность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сохранения здо</w:t>
      </w:r>
      <w:r w:rsidR="00F40197">
        <w:rPr>
          <w:rFonts w:ascii="Times New Roman" w:hAnsi="Times New Roman" w:cs="Times New Roman"/>
          <w:sz w:val="28"/>
          <w:szCs w:val="28"/>
        </w:rPr>
        <w:t>ровья за период обучения</w:t>
      </w:r>
      <w:r w:rsidRPr="00A163E9">
        <w:rPr>
          <w:rFonts w:ascii="Times New Roman" w:hAnsi="Times New Roman" w:cs="Times New Roman"/>
          <w:sz w:val="28"/>
          <w:szCs w:val="28"/>
        </w:rPr>
        <w:t>. Для этого необходимо: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- сформировать у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 xml:space="preserve"> необходимые знания, умения и навыки по здоровому образу</w:t>
      </w:r>
      <w:r w:rsidR="00F40197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жизни;</w:t>
      </w:r>
    </w:p>
    <w:p w:rsidR="00A163E9" w:rsidRPr="00A163E9" w:rsidRDefault="00F40197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-научить </w:t>
      </w:r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повседневной жизни;</w:t>
      </w:r>
    </w:p>
    <w:p w:rsidR="00A163E9" w:rsidRPr="00A163E9" w:rsidRDefault="00F40197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-обучить</w:t>
      </w:r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приемам мобилизации и релаксации и духовного самосовершенствования.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Поставленные задачи решаются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>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1)совершенствование методики проведения урока,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 xml:space="preserve">2)индивидуальную работу со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 xml:space="preserve"> и физически развитыми обучающимися,</w:t>
      </w:r>
    </w:p>
    <w:p w:rsidR="00A163E9" w:rsidRPr="00A163E9" w:rsidRDefault="00F40197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3)коррекцией знаний </w:t>
      </w:r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на основе диагностики развития способностей и природных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задатков,</w:t>
      </w:r>
    </w:p>
    <w:p w:rsidR="00A163E9" w:rsidRPr="00A163E9" w:rsidRDefault="00F40197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4)мотивацию </w:t>
      </w:r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к учению.</w:t>
      </w:r>
    </w:p>
    <w:p w:rsidR="00C54D7E" w:rsidRDefault="00F40197" w:rsidP="00A163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163E9" w:rsidRPr="00A163E9">
        <w:rPr>
          <w:rFonts w:ascii="Times New Roman" w:hAnsi="Times New Roman" w:cs="Times New Roman"/>
          <w:sz w:val="28"/>
          <w:szCs w:val="28"/>
        </w:rPr>
        <w:t>роме уроков физической культуры проводятся «Физкультминутки» паузы на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="00A163E9" w:rsidRPr="00A163E9">
        <w:rPr>
          <w:rFonts w:ascii="Times New Roman" w:hAnsi="Times New Roman" w:cs="Times New Roman"/>
          <w:sz w:val="28"/>
          <w:szCs w:val="28"/>
        </w:rPr>
        <w:t>уроках, спортивные праздники, «Дн</w:t>
      </w:r>
      <w:r>
        <w:rPr>
          <w:rFonts w:ascii="Times New Roman" w:hAnsi="Times New Roman" w:cs="Times New Roman"/>
          <w:sz w:val="28"/>
          <w:szCs w:val="28"/>
        </w:rPr>
        <w:t>и здоровья»,</w:t>
      </w:r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осенний кросс, настольный теннис, стрельба, </w:t>
      </w:r>
      <w:proofErr w:type="spellStart"/>
      <w:r w:rsidR="00A163E9" w:rsidRPr="00A163E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A163E9" w:rsidRPr="00A163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E9" w:rsidRPr="00A163E9">
        <w:rPr>
          <w:rFonts w:ascii="Times New Roman" w:hAnsi="Times New Roman" w:cs="Times New Roman"/>
          <w:sz w:val="28"/>
          <w:szCs w:val="28"/>
        </w:rPr>
        <w:t>шашки, шахматы, гиревой, зимние спортивные забавы, лёгкая атлетика.</w:t>
      </w:r>
      <w:proofErr w:type="gramEnd"/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 w:rsidR="00A163E9" w:rsidRPr="00A163E9">
        <w:rPr>
          <w:rFonts w:ascii="Times New Roman" w:hAnsi="Times New Roman" w:cs="Times New Roman"/>
          <w:sz w:val="28"/>
          <w:szCs w:val="28"/>
        </w:rPr>
        <w:t>стенд</w:t>
      </w:r>
      <w:proofErr w:type="gramEnd"/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 учтены все учащиеся  </w:t>
      </w:r>
      <w:r w:rsidR="00A163E9" w:rsidRPr="00A163E9">
        <w:rPr>
          <w:rFonts w:ascii="Times New Roman" w:hAnsi="Times New Roman" w:cs="Times New Roman"/>
          <w:sz w:val="28"/>
          <w:szCs w:val="28"/>
        </w:rPr>
        <w:t xml:space="preserve"> и туда заносятся все результаты, кто сколько заработал по балам за участие 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E9" w:rsidRPr="00A163E9">
        <w:rPr>
          <w:rFonts w:ascii="Times New Roman" w:hAnsi="Times New Roman" w:cs="Times New Roman"/>
          <w:sz w:val="28"/>
          <w:szCs w:val="28"/>
        </w:rPr>
        <w:t>места, в конце учебного года подводятся итоги и вручаем грамоты и призы за призовые места.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Освобожденным от занятий физической культурой, а так же детям, относящимся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подготовительной группе, я предлагаю подготовить доклады и сообщения по ЗОЖ.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На некоторых уроках стараюсь использовать вопросы и задания, позволяющие узнать, понимают ли</w:t>
      </w:r>
      <w:r w:rsidR="00C54D7E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A163E9">
        <w:rPr>
          <w:rFonts w:ascii="Times New Roman" w:hAnsi="Times New Roman" w:cs="Times New Roman"/>
          <w:sz w:val="28"/>
          <w:szCs w:val="28"/>
        </w:rPr>
        <w:t xml:space="preserve"> основные понятия и правила «</w:t>
      </w:r>
      <w:proofErr w:type="spellStart"/>
      <w:r w:rsidRPr="00A163E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163E9">
        <w:rPr>
          <w:rFonts w:ascii="Times New Roman" w:hAnsi="Times New Roman" w:cs="Times New Roman"/>
          <w:sz w:val="28"/>
          <w:szCs w:val="28"/>
        </w:rPr>
        <w:t>»: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Однако в обучении физической культуре есть несколько типичных проблем, заставляющих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учителей обращаться к опыту своих коллег, к новаторским идеям, к науке.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 xml:space="preserve">Основными проблемами можно считать </w:t>
      </w:r>
      <w:proofErr w:type="gramStart"/>
      <w:r w:rsidRPr="00A163E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163E9">
        <w:rPr>
          <w:rFonts w:ascii="Times New Roman" w:hAnsi="Times New Roman" w:cs="Times New Roman"/>
          <w:sz w:val="28"/>
          <w:szCs w:val="28"/>
        </w:rPr>
        <w:t>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1.Низкий авторитет предмета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2.Слабая материально-техническая база</w:t>
      </w:r>
    </w:p>
    <w:p w:rsidR="00A163E9" w:rsidRPr="00A163E9" w:rsidRDefault="00C54D7E" w:rsidP="00A1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Перегруженность залов и или их отсутствие.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Для повышения авторитета предмета ну</w:t>
      </w:r>
      <w:r w:rsidR="00C54D7E">
        <w:rPr>
          <w:rFonts w:ascii="Times New Roman" w:hAnsi="Times New Roman" w:cs="Times New Roman"/>
          <w:sz w:val="28"/>
          <w:szCs w:val="28"/>
        </w:rPr>
        <w:t xml:space="preserve">жен новый подход к физкультуре еще в </w:t>
      </w:r>
      <w:r w:rsidRPr="00A163E9">
        <w:rPr>
          <w:rFonts w:ascii="Times New Roman" w:hAnsi="Times New Roman" w:cs="Times New Roman"/>
          <w:sz w:val="28"/>
          <w:szCs w:val="28"/>
        </w:rPr>
        <w:t xml:space="preserve"> школе, соединяющий в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одно целое уроки физкультуры и спортивные внеклассные мероприятия.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Физические упражнения, направленные на освоение правильной ходьбы, бега, прыжков, метаний,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A163E9">
        <w:rPr>
          <w:rFonts w:ascii="Times New Roman" w:hAnsi="Times New Roman" w:cs="Times New Roman"/>
          <w:sz w:val="28"/>
          <w:szCs w:val="28"/>
        </w:rPr>
        <w:t>навыков в равновесии дают возможность организовать работу детей в основной медицинской группе</w:t>
      </w:r>
      <w:r w:rsidR="00C54D7E">
        <w:rPr>
          <w:rFonts w:ascii="Times New Roman" w:hAnsi="Times New Roman" w:cs="Times New Roman"/>
          <w:sz w:val="28"/>
          <w:szCs w:val="28"/>
        </w:rPr>
        <w:t xml:space="preserve">  </w:t>
      </w:r>
      <w:r w:rsidRPr="00A163E9">
        <w:rPr>
          <w:rFonts w:ascii="Times New Roman" w:hAnsi="Times New Roman" w:cs="Times New Roman"/>
          <w:sz w:val="28"/>
          <w:szCs w:val="28"/>
        </w:rPr>
        <w:t>и подготовительной с учетом дозировки физических нагрузок и возрастных особенностей</w:t>
      </w:r>
      <w:r w:rsidR="00C54D7E">
        <w:rPr>
          <w:rFonts w:ascii="Times New Roman" w:hAnsi="Times New Roman" w:cs="Times New Roman"/>
          <w:sz w:val="28"/>
          <w:szCs w:val="28"/>
        </w:rPr>
        <w:t xml:space="preserve"> ученико</w:t>
      </w:r>
      <w:r w:rsidRPr="00A163E9">
        <w:rPr>
          <w:rFonts w:ascii="Times New Roman" w:hAnsi="Times New Roman" w:cs="Times New Roman"/>
          <w:sz w:val="28"/>
          <w:szCs w:val="28"/>
        </w:rPr>
        <w:t>в, формировать у них жизненно важные двигательные умения и навыки.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t>Активно внедрять здоровьесберегающие технологии в урочной и внеурочной деятельности.</w:t>
      </w:r>
    </w:p>
    <w:p w:rsidR="00A163E9" w:rsidRP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A163E9">
        <w:rPr>
          <w:rFonts w:ascii="Times New Roman" w:hAnsi="Times New Roman" w:cs="Times New Roman"/>
          <w:sz w:val="28"/>
          <w:szCs w:val="28"/>
        </w:rPr>
        <w:lastRenderedPageBreak/>
        <w:t>Систематически пополнять материально-техническую базу ОУ.</w:t>
      </w:r>
    </w:p>
    <w:p w:rsidR="00A163E9" w:rsidRDefault="00A163E9" w:rsidP="00A163E9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Пропаганда здорового образа жизни, через совместные мероприятия педагогов, учеников и</w:t>
      </w:r>
      <w:r w:rsidR="00C54D7E">
        <w:rPr>
          <w:rFonts w:ascii="Times New Roman" w:hAnsi="Times New Roman" w:cs="Times New Roman"/>
          <w:sz w:val="28"/>
          <w:szCs w:val="28"/>
        </w:rPr>
        <w:t xml:space="preserve">  </w:t>
      </w:r>
      <w:r w:rsidRPr="00C54D7E">
        <w:rPr>
          <w:rFonts w:ascii="Times New Roman" w:hAnsi="Times New Roman" w:cs="Times New Roman"/>
          <w:sz w:val="28"/>
          <w:szCs w:val="28"/>
        </w:rPr>
        <w:t>родителей (Дни здоровья, посещение бассейнов и лыжных баз, походы выходного дня).</w:t>
      </w:r>
    </w:p>
    <w:p w:rsidR="00C54D7E" w:rsidRPr="00C54D7E" w:rsidRDefault="00C54D7E" w:rsidP="00A163E9">
      <w:pPr>
        <w:rPr>
          <w:rFonts w:ascii="Times New Roman" w:hAnsi="Times New Roman" w:cs="Times New Roman"/>
          <w:sz w:val="28"/>
          <w:szCs w:val="28"/>
        </w:rPr>
      </w:pPr>
    </w:p>
    <w:p w:rsidR="00A163E9" w:rsidRPr="00C54D7E" w:rsidRDefault="00A163E9" w:rsidP="00C54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ЛИТЕРАТУРА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 xml:space="preserve">1.Антонова Л.Н. Психологические основания реализации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технологий в</w:t>
      </w:r>
      <w:r w:rsidR="00C54D7E">
        <w:rPr>
          <w:rFonts w:ascii="Times New Roman" w:hAnsi="Times New Roman" w:cs="Times New Roman"/>
          <w:sz w:val="28"/>
          <w:szCs w:val="28"/>
        </w:rPr>
        <w:t xml:space="preserve">  </w:t>
      </w:r>
      <w:r w:rsidRPr="00C54D7E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учреждениях/ Л.Н. Антонова, Т.И. Шульга, К.Г.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>. - М.: Изд-во МГОУ,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2004.(Областная целевая программа «Развитие образования Московской области на 2001-2005 гг.»).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2.Безруких М.М., Сонькин В.Д., Безобразова В.Н.. «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школа» Москва,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C54D7E">
        <w:rPr>
          <w:rFonts w:ascii="Times New Roman" w:hAnsi="Times New Roman" w:cs="Times New Roman"/>
          <w:sz w:val="28"/>
          <w:szCs w:val="28"/>
        </w:rPr>
        <w:t>Педагогический университет «Первое сентября». 2006 г.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 xml:space="preserve">3.Вайнер Э.Н. Формирование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здоровьесберегающией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среды в системе общего образования//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C54D7E">
        <w:rPr>
          <w:rFonts w:ascii="Times New Roman" w:hAnsi="Times New Roman" w:cs="Times New Roman"/>
          <w:sz w:val="28"/>
          <w:szCs w:val="28"/>
        </w:rPr>
        <w:t>Валеология.-2004.-№1.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Вашлаева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Л.П., Панина Т.С. Теория и практика формирования здоровьесберегающей стратегии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C54D7E">
        <w:rPr>
          <w:rFonts w:ascii="Times New Roman" w:hAnsi="Times New Roman" w:cs="Times New Roman"/>
          <w:sz w:val="28"/>
          <w:szCs w:val="28"/>
        </w:rPr>
        <w:t>педагога в условиях повышения квалификации// Валеология.-2004.-№4.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Зенова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Т.В. Материалы для подготовки комплексно-целевой программы «Школа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здоровья»//Практика административной работы в школе. – 2006.-№1.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6.Сократов Н.В., Тиссен П.П. «Здоровьесберегающие технологии в образовательном процессе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C54D7E">
        <w:rPr>
          <w:rFonts w:ascii="Times New Roman" w:hAnsi="Times New Roman" w:cs="Times New Roman"/>
          <w:sz w:val="28"/>
          <w:szCs w:val="28"/>
        </w:rPr>
        <w:t>школьников». Оренбург. Издательство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C54D7E">
        <w:rPr>
          <w:rFonts w:ascii="Times New Roman" w:hAnsi="Times New Roman" w:cs="Times New Roman"/>
          <w:sz w:val="28"/>
          <w:szCs w:val="28"/>
        </w:rPr>
        <w:t>ОГПУ. 2007 г.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7. Макеева Д.З., Лысенко И.В. Учебно-методический комплект «Волшебные уроки в стране</w:t>
      </w:r>
      <w:r w:rsidR="00C54D7E">
        <w:rPr>
          <w:rFonts w:ascii="Times New Roman" w:hAnsi="Times New Roman" w:cs="Times New Roman"/>
          <w:sz w:val="28"/>
          <w:szCs w:val="28"/>
        </w:rPr>
        <w:t xml:space="preserve">  </w:t>
      </w:r>
      <w:r w:rsidRPr="00C54D7E">
        <w:rPr>
          <w:rFonts w:ascii="Times New Roman" w:hAnsi="Times New Roman" w:cs="Times New Roman"/>
          <w:sz w:val="28"/>
          <w:szCs w:val="28"/>
        </w:rPr>
        <w:t>Здоровье». СПб</w:t>
      </w:r>
      <w:proofErr w:type="gramStart"/>
      <w:r w:rsidRPr="00C54D7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54D7E">
        <w:rPr>
          <w:rFonts w:ascii="Times New Roman" w:hAnsi="Times New Roman" w:cs="Times New Roman"/>
          <w:sz w:val="28"/>
          <w:szCs w:val="28"/>
        </w:rPr>
        <w:t>Образование и культура, 1999 г.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 xml:space="preserve">8. Карасева Т.В. Современные аспекты реализации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технологий // «Начальная</w:t>
      </w:r>
      <w:r w:rsidR="00C54D7E">
        <w:rPr>
          <w:rFonts w:ascii="Times New Roman" w:hAnsi="Times New Roman" w:cs="Times New Roman"/>
          <w:sz w:val="28"/>
          <w:szCs w:val="28"/>
        </w:rPr>
        <w:t xml:space="preserve">  </w:t>
      </w:r>
      <w:r w:rsidRPr="00C54D7E">
        <w:rPr>
          <w:rFonts w:ascii="Times New Roman" w:hAnsi="Times New Roman" w:cs="Times New Roman"/>
          <w:sz w:val="28"/>
          <w:szCs w:val="28"/>
        </w:rPr>
        <w:t>школа», 2005. - № 11.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 xml:space="preserve">9.Касаткин В.Н.,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Щеплягина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Л.А. «Здоровье. </w:t>
      </w:r>
      <w:proofErr w:type="spellStart"/>
      <w:proofErr w:type="gramStart"/>
      <w:r w:rsidRPr="00C54D7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- методическое</w:t>
      </w:r>
      <w:proofErr w:type="gramEnd"/>
      <w:r w:rsidRPr="00C54D7E">
        <w:rPr>
          <w:rFonts w:ascii="Times New Roman" w:hAnsi="Times New Roman" w:cs="Times New Roman"/>
          <w:sz w:val="28"/>
          <w:szCs w:val="28"/>
        </w:rPr>
        <w:t xml:space="preserve"> пособие для учителей 1 </w:t>
      </w:r>
      <w:r w:rsidR="00C54D7E">
        <w:rPr>
          <w:rFonts w:ascii="Times New Roman" w:hAnsi="Times New Roman" w:cs="Times New Roman"/>
          <w:sz w:val="28"/>
          <w:szCs w:val="28"/>
        </w:rPr>
        <w:t>–</w:t>
      </w:r>
      <w:r w:rsidRPr="00C54D7E">
        <w:rPr>
          <w:rFonts w:ascii="Times New Roman" w:hAnsi="Times New Roman" w:cs="Times New Roman"/>
          <w:sz w:val="28"/>
          <w:szCs w:val="28"/>
        </w:rPr>
        <w:t xml:space="preserve"> 11</w:t>
      </w:r>
      <w:r w:rsidR="00C54D7E">
        <w:rPr>
          <w:rFonts w:ascii="Times New Roman" w:hAnsi="Times New Roman" w:cs="Times New Roman"/>
          <w:sz w:val="28"/>
          <w:szCs w:val="28"/>
        </w:rPr>
        <w:t xml:space="preserve">  </w:t>
      </w:r>
      <w:r w:rsidRPr="00C54D7E">
        <w:rPr>
          <w:rFonts w:ascii="Times New Roman" w:hAnsi="Times New Roman" w:cs="Times New Roman"/>
          <w:sz w:val="28"/>
          <w:szCs w:val="28"/>
        </w:rPr>
        <w:t>классов, Москва, 2001 г.</w:t>
      </w:r>
    </w:p>
    <w:p w:rsidR="00A163E9" w:rsidRPr="00C54D7E" w:rsidRDefault="00A163E9" w:rsidP="00C54D7E">
      <w:pPr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Т.С, Косолапова ТЛ. К вопросу </w:t>
      </w:r>
      <w:proofErr w:type="spellStart"/>
      <w:r w:rsidRPr="00C54D7E">
        <w:rPr>
          <w:rFonts w:ascii="Times New Roman" w:hAnsi="Times New Roman" w:cs="Times New Roman"/>
          <w:sz w:val="28"/>
          <w:szCs w:val="28"/>
        </w:rPr>
        <w:t>здравотворческой</w:t>
      </w:r>
      <w:proofErr w:type="spellEnd"/>
      <w:r w:rsidRPr="00C54D7E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 w:rsidRPr="00C54D7E">
        <w:rPr>
          <w:rFonts w:ascii="Times New Roman" w:hAnsi="Times New Roman" w:cs="Times New Roman"/>
          <w:sz w:val="28"/>
          <w:szCs w:val="28"/>
        </w:rPr>
        <w:t>учреждениях // «Начальная школа», 2006, № 4.</w:t>
      </w:r>
    </w:p>
    <w:p w:rsidR="00481BA5" w:rsidRDefault="00A163E9" w:rsidP="00A163E9">
      <w:r w:rsidRPr="00C54D7E">
        <w:rPr>
          <w:rFonts w:ascii="Times New Roman" w:hAnsi="Times New Roman" w:cs="Times New Roman"/>
          <w:sz w:val="28"/>
          <w:szCs w:val="28"/>
        </w:rPr>
        <w:t>11. Митина Е.П. Здоровьесберегающие технологии сегодня и завтра // «Начальная школа», 2006, №</w:t>
      </w:r>
      <w:r w:rsidR="00C54D7E">
        <w:rPr>
          <w:rFonts w:ascii="Times New Roman" w:hAnsi="Times New Roman" w:cs="Times New Roman"/>
          <w:sz w:val="28"/>
          <w:szCs w:val="28"/>
        </w:rPr>
        <w:t xml:space="preserve"> </w:t>
      </w:r>
      <w:r>
        <w:t>6.</w:t>
      </w:r>
    </w:p>
    <w:sectPr w:rsidR="00481BA5" w:rsidSect="00A163E9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E9"/>
    <w:rsid w:val="000C245D"/>
    <w:rsid w:val="00481BA5"/>
    <w:rsid w:val="00A163E9"/>
    <w:rsid w:val="00C54D7E"/>
    <w:rsid w:val="00CC634E"/>
    <w:rsid w:val="00F4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ED5C-10CF-4D6D-98D6-A842C99D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2024-04-08T17:41:00Z</dcterms:created>
  <dcterms:modified xsi:type="dcterms:W3CDTF">2024-04-08T18:29:00Z</dcterms:modified>
</cp:coreProperties>
</file>