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B4" w:rsidRPr="008D14B4" w:rsidRDefault="008D14B4" w:rsidP="008D14B4">
      <w:pPr>
        <w:pStyle w:val="2"/>
        <w:tabs>
          <w:tab w:val="left" w:pos="10206"/>
        </w:tabs>
        <w:ind w:left="0" w:firstLine="284"/>
        <w:jc w:val="center"/>
        <w:rPr>
          <w:b/>
          <w:sz w:val="28"/>
          <w:szCs w:val="28"/>
        </w:rPr>
      </w:pPr>
    </w:p>
    <w:p w:rsidR="000D56F6" w:rsidRDefault="008D14B4" w:rsidP="000D5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Учебно-исследовательская работа школьников</w:t>
      </w:r>
    </w:p>
    <w:p w:rsidR="008D14B4" w:rsidRPr="000D56F6" w:rsidRDefault="008D14B4" w:rsidP="000D56F6">
      <w:pPr>
        <w:jc w:val="center"/>
        <w:rPr>
          <w:b/>
          <w:sz w:val="28"/>
          <w:szCs w:val="28"/>
        </w:rPr>
      </w:pPr>
      <w:r w:rsidRPr="008D14B4">
        <w:rPr>
          <w:b/>
          <w:bCs/>
          <w:sz w:val="28"/>
          <w:szCs w:val="28"/>
        </w:rPr>
        <w:t>Выполнила: Изотова Л.В.</w:t>
      </w:r>
    </w:p>
    <w:p w:rsidR="000566E4" w:rsidRPr="008D14B4" w:rsidRDefault="000D56F6" w:rsidP="000566E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Педагог дополнительного</w:t>
      </w:r>
      <w:r w:rsidR="008D14B4" w:rsidRPr="008D14B4">
        <w:rPr>
          <w:rFonts w:eastAsia="Calibri"/>
          <w:b/>
          <w:bCs/>
          <w:sz w:val="28"/>
          <w:szCs w:val="28"/>
        </w:rPr>
        <w:t xml:space="preserve">  </w:t>
      </w:r>
      <w:r>
        <w:rPr>
          <w:rFonts w:eastAsia="Calibri"/>
          <w:b/>
          <w:bCs/>
          <w:sz w:val="28"/>
          <w:szCs w:val="28"/>
        </w:rPr>
        <w:t>образования</w:t>
      </w:r>
    </w:p>
    <w:p w:rsidR="008D14B4" w:rsidRPr="008D14B4" w:rsidRDefault="008D14B4" w:rsidP="008D14B4">
      <w:pPr>
        <w:jc w:val="right"/>
        <w:rPr>
          <w:rFonts w:eastAsia="Calibri"/>
          <w:b/>
          <w:bCs/>
          <w:sz w:val="28"/>
          <w:szCs w:val="28"/>
        </w:rPr>
      </w:pPr>
    </w:p>
    <w:p w:rsidR="008D14B4" w:rsidRDefault="008D14B4" w:rsidP="008D14B4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8D14B4">
        <w:rPr>
          <w:sz w:val="28"/>
          <w:szCs w:val="28"/>
          <w:shd w:val="clear" w:color="auto" w:fill="FFFFFF"/>
        </w:rPr>
        <w:t xml:space="preserve">Образовательная область «Технология», как никакой другой предмет, выполняет </w:t>
      </w:r>
      <w:proofErr w:type="spellStart"/>
      <w:r w:rsidRPr="008D14B4">
        <w:rPr>
          <w:sz w:val="28"/>
          <w:szCs w:val="28"/>
          <w:shd w:val="clear" w:color="auto" w:fill="FFFFFF"/>
        </w:rPr>
        <w:t>системообразующую</w:t>
      </w:r>
      <w:proofErr w:type="spellEnd"/>
      <w:r w:rsidRPr="008D14B4">
        <w:rPr>
          <w:sz w:val="28"/>
          <w:szCs w:val="28"/>
          <w:shd w:val="clear" w:color="auto" w:fill="FFFFFF"/>
        </w:rPr>
        <w:t xml:space="preserve"> функцию формирования универсальных учебных действий и объединяет все, что делается в отдельных учебных предметах в этом направлении. Именно на уроках технологии учащиеся выдвигают и обосновывают идеи, моделируют, конструируют, выполняют экономические расчеты, подбирают необходимые материалы, инструменты и определяют технологические этапы изготовления того или иного изделия,</w:t>
      </w:r>
      <w:r w:rsidRPr="008D14B4">
        <w:rPr>
          <w:rStyle w:val="apple-converted-space"/>
          <w:sz w:val="28"/>
          <w:szCs w:val="28"/>
          <w:shd w:val="clear" w:color="auto" w:fill="FFFFFF"/>
        </w:rPr>
        <w:t> </w:t>
      </w:r>
      <w:r w:rsidRPr="008D14B4">
        <w:rPr>
          <w:sz w:val="28"/>
          <w:szCs w:val="28"/>
        </w:rPr>
        <w:br/>
      </w:r>
      <w:r w:rsidRPr="008D14B4">
        <w:rPr>
          <w:sz w:val="28"/>
          <w:szCs w:val="28"/>
          <w:shd w:val="clear" w:color="auto" w:fill="FFFFFF"/>
        </w:rPr>
        <w:t>актуализируя и применяя на практике знания по многим другим предметам.</w:t>
      </w:r>
      <w:r w:rsidRPr="008D14B4">
        <w:rPr>
          <w:rStyle w:val="apple-converted-space"/>
          <w:sz w:val="28"/>
          <w:szCs w:val="28"/>
          <w:shd w:val="clear" w:color="auto" w:fill="FFFFFF"/>
        </w:rPr>
        <w:t> </w:t>
      </w:r>
    </w:p>
    <w:p w:rsidR="008D14B4" w:rsidRDefault="008D14B4" w:rsidP="008D14B4">
      <w:pPr>
        <w:pStyle w:val="2"/>
        <w:tabs>
          <w:tab w:val="left" w:pos="10206"/>
        </w:tabs>
        <w:ind w:left="0" w:firstLine="397"/>
        <w:rPr>
          <w:sz w:val="28"/>
          <w:szCs w:val="28"/>
        </w:rPr>
      </w:pPr>
      <w:r w:rsidRPr="008D14B4">
        <w:rPr>
          <w:sz w:val="28"/>
          <w:szCs w:val="28"/>
        </w:rPr>
        <w:t xml:space="preserve">Наиболее эффективным видом деятельности школьников является исследовательская деятельность. Она связана с решением учащимися творческой, исследовательской задачи с заранее неизвестным решением и предполагает наличие основных этапов, характерных для исследования в научной сфере. Смыслом исследования в сфере образования есть то, что оно является учебным. Это означает, что его </w:t>
      </w:r>
      <w:r w:rsidRPr="008D14B4">
        <w:rPr>
          <w:i/>
          <w:sz w:val="28"/>
          <w:szCs w:val="28"/>
        </w:rPr>
        <w:t>главной целью</w:t>
      </w:r>
      <w:r w:rsidRPr="008D14B4">
        <w:rPr>
          <w:sz w:val="28"/>
          <w:szCs w:val="28"/>
        </w:rPr>
        <w:t xml:space="preserve"> является развитие личности, максимальное раскрытие творческого потенциала</w:t>
      </w:r>
      <w:r>
        <w:rPr>
          <w:sz w:val="28"/>
          <w:szCs w:val="28"/>
        </w:rPr>
        <w:t>.</w:t>
      </w:r>
    </w:p>
    <w:p w:rsidR="00CC64AC" w:rsidRPr="008D14B4" w:rsidRDefault="00B65D46" w:rsidP="00CC64AC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 «Основы </w:t>
      </w:r>
      <w:r w:rsidR="00CC64AC" w:rsidRPr="008D14B4">
        <w:rPr>
          <w:sz w:val="28"/>
          <w:szCs w:val="28"/>
        </w:rPr>
        <w:t>исследовательской деятельности» предназначена для обучающихся основной школы, интересующихся исследовательской деятельнос</w:t>
      </w:r>
      <w:r>
        <w:rPr>
          <w:sz w:val="28"/>
          <w:szCs w:val="28"/>
        </w:rPr>
        <w:t>тью, а также одарённых учащихся.  Н</w:t>
      </w:r>
      <w:r w:rsidR="00CC64AC" w:rsidRPr="008D14B4">
        <w:rPr>
          <w:sz w:val="28"/>
          <w:szCs w:val="28"/>
        </w:rPr>
        <w:t xml:space="preserve">аправлена на формирование </w:t>
      </w:r>
      <w:proofErr w:type="spellStart"/>
      <w:r w:rsidR="00CC64AC" w:rsidRPr="008D14B4">
        <w:rPr>
          <w:sz w:val="28"/>
          <w:szCs w:val="28"/>
        </w:rPr>
        <w:t>оргдеятельностных</w:t>
      </w:r>
      <w:proofErr w:type="spellEnd"/>
      <w:r w:rsidR="00CC64AC" w:rsidRPr="008D14B4">
        <w:rPr>
          <w:sz w:val="28"/>
          <w:szCs w:val="28"/>
        </w:rPr>
        <w:t xml:space="preserve"> (методологических) качеств учащихся - способность осознания целей учебно-исследовательской деятельности, умение поставить цель и организовать её достижение. А также креативных (творческих) качеств – гибкость ума, терпимость к противоречиям, критичность, наличие своего мнения, коммуникативных качеств, обусловленных необходимостью взаимодействовать с другими людьми, с объектами окружающего мира и воспринимать его информацию, выполнять различные социальные роли в группе и коллективе.</w:t>
      </w:r>
    </w:p>
    <w:p w:rsidR="008D14B4" w:rsidRDefault="008D14B4" w:rsidP="00084F6C">
      <w:pPr>
        <w:pStyle w:val="2"/>
        <w:tabs>
          <w:tab w:val="left" w:pos="10206"/>
        </w:tabs>
        <w:ind w:left="0"/>
        <w:rPr>
          <w:b/>
          <w:sz w:val="28"/>
          <w:szCs w:val="28"/>
        </w:rPr>
      </w:pPr>
    </w:p>
    <w:p w:rsidR="004B5FBD" w:rsidRPr="008D14B4" w:rsidRDefault="008C5D5C" w:rsidP="008D14B4">
      <w:pPr>
        <w:pStyle w:val="2"/>
        <w:tabs>
          <w:tab w:val="left" w:pos="10206"/>
        </w:tabs>
        <w:ind w:left="0" w:firstLine="284"/>
        <w:jc w:val="center"/>
        <w:rPr>
          <w:b/>
          <w:sz w:val="28"/>
          <w:szCs w:val="28"/>
        </w:rPr>
      </w:pPr>
      <w:r w:rsidRPr="008D14B4">
        <w:rPr>
          <w:b/>
          <w:sz w:val="28"/>
          <w:szCs w:val="28"/>
        </w:rPr>
        <w:t>Пояснительная записка</w:t>
      </w:r>
    </w:p>
    <w:p w:rsidR="004B5FBD" w:rsidRPr="008D14B4" w:rsidRDefault="004B5FBD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Организация научно-исследовательской деятельности детей в школе обусловлена  объективным фактором: в настоящее время наука все в большей мере становится непосредственной производительной силой общества. Современный учащийся как творческая, социально активная личность нового типа может формироваться только в процессе исследовательской, поисковой работы, которая органически сочетается с учебной деятельностью. </w:t>
      </w:r>
    </w:p>
    <w:p w:rsidR="004B5FBD" w:rsidRPr="008D14B4" w:rsidRDefault="004B5FBD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В связи с этим, федеральными государственными стандартами общего образования второго поколения предусмотрено широкое вовлечение учащихся в исследовательскую деятельность. </w:t>
      </w:r>
    </w:p>
    <w:p w:rsidR="00FC5264" w:rsidRPr="008D14B4" w:rsidRDefault="00FC526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8D14B4">
        <w:rPr>
          <w:sz w:val="28"/>
          <w:szCs w:val="28"/>
        </w:rPr>
        <w:t>деятельностного</w:t>
      </w:r>
      <w:proofErr w:type="spellEnd"/>
      <w:r w:rsidRPr="008D14B4">
        <w:rPr>
          <w:sz w:val="28"/>
          <w:szCs w:val="28"/>
        </w:rPr>
        <w:t xml:space="preserve"> типа; методы проектно-исследовательской деятельности определены как одно из условий реализации основной образовательной программы начального, основного и среднего общего образования.</w:t>
      </w:r>
    </w:p>
    <w:p w:rsidR="00FC5264" w:rsidRPr="008D14B4" w:rsidRDefault="00D7756C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78646B">
        <w:rPr>
          <w:b/>
          <w:sz w:val="28"/>
          <w:szCs w:val="28"/>
        </w:rPr>
        <w:lastRenderedPageBreak/>
        <w:t>Актуальность программы</w:t>
      </w:r>
      <w:r w:rsidRPr="008D14B4">
        <w:rPr>
          <w:sz w:val="28"/>
          <w:szCs w:val="28"/>
        </w:rPr>
        <w:t xml:space="preserve"> обусловлена также её методологической значимостью. Так,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профильной школе, а также для организации научно-исследовательской деятельности при обучении в вузах, колледжах.</w:t>
      </w:r>
    </w:p>
    <w:p w:rsidR="004B5FBD" w:rsidRPr="008D14B4" w:rsidRDefault="004B5FBD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Под </w:t>
      </w:r>
      <w:r w:rsidRPr="008D14B4">
        <w:rPr>
          <w:b/>
          <w:sz w:val="28"/>
          <w:szCs w:val="28"/>
        </w:rPr>
        <w:t>исследовательской деятельностью школьников</w:t>
      </w:r>
      <w:r w:rsidRPr="008D14B4">
        <w:rPr>
          <w:sz w:val="28"/>
          <w:szCs w:val="28"/>
        </w:rPr>
        <w:t xml:space="preserve"> понимается деятельность учащихся, связанная с решением учащимися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сфере. </w:t>
      </w:r>
    </w:p>
    <w:p w:rsidR="005101AC" w:rsidRPr="008D14B4" w:rsidRDefault="005101AC" w:rsidP="008D14B4">
      <w:pPr>
        <w:tabs>
          <w:tab w:val="left" w:pos="10206"/>
        </w:tabs>
        <w:ind w:firstLine="284"/>
        <w:jc w:val="both"/>
        <w:rPr>
          <w:sz w:val="28"/>
          <w:szCs w:val="28"/>
        </w:rPr>
      </w:pPr>
      <w:r w:rsidRPr="008D14B4">
        <w:rPr>
          <w:rFonts w:eastAsia="Calibri"/>
          <w:spacing w:val="-4"/>
          <w:sz w:val="28"/>
          <w:szCs w:val="28"/>
        </w:rPr>
        <w:t>В нашей школе учебно-исследовательская деятельность учащихся - одно из важнейших направлений образовательного процесса. В рамках этого напра</w:t>
      </w:r>
      <w:r w:rsidR="0078646B">
        <w:rPr>
          <w:rFonts w:eastAsia="Calibri"/>
          <w:spacing w:val="-4"/>
          <w:sz w:val="28"/>
          <w:szCs w:val="28"/>
        </w:rPr>
        <w:t xml:space="preserve">вления разработан  </w:t>
      </w:r>
      <w:r w:rsidRPr="008D14B4">
        <w:rPr>
          <w:rFonts w:eastAsia="Calibri"/>
          <w:spacing w:val="-4"/>
          <w:sz w:val="28"/>
          <w:szCs w:val="28"/>
        </w:rPr>
        <w:t xml:space="preserve">элективный курс </w:t>
      </w:r>
      <w:r w:rsidRPr="008D14B4">
        <w:rPr>
          <w:sz w:val="28"/>
          <w:szCs w:val="28"/>
        </w:rPr>
        <w:t xml:space="preserve">“Основы </w:t>
      </w:r>
      <w:r w:rsidR="00FD115D" w:rsidRPr="008D14B4">
        <w:rPr>
          <w:sz w:val="28"/>
          <w:szCs w:val="28"/>
        </w:rPr>
        <w:t>учебно-</w:t>
      </w:r>
      <w:r w:rsidRPr="008D14B4">
        <w:rPr>
          <w:sz w:val="28"/>
          <w:szCs w:val="28"/>
        </w:rPr>
        <w:t>исследовательской деятельности</w:t>
      </w:r>
      <w:r w:rsidR="00FD115D" w:rsidRPr="008D14B4">
        <w:rPr>
          <w:sz w:val="28"/>
          <w:szCs w:val="28"/>
        </w:rPr>
        <w:t xml:space="preserve"> учащихся</w:t>
      </w:r>
      <w:r w:rsidRPr="008D14B4">
        <w:rPr>
          <w:sz w:val="28"/>
          <w:szCs w:val="28"/>
        </w:rPr>
        <w:t xml:space="preserve">”, программа которого может служить примером того, как на занятиях можно развивать </w:t>
      </w:r>
      <w:proofErr w:type="spellStart"/>
      <w:r w:rsidRPr="008D14B4">
        <w:rPr>
          <w:sz w:val="28"/>
          <w:szCs w:val="28"/>
        </w:rPr>
        <w:t>метапредметные</w:t>
      </w:r>
      <w:proofErr w:type="spellEnd"/>
      <w:r w:rsidRPr="008D14B4">
        <w:rPr>
          <w:sz w:val="28"/>
          <w:szCs w:val="28"/>
        </w:rPr>
        <w:t xml:space="preserve"> компетенции учащихся. </w:t>
      </w:r>
    </w:p>
    <w:p w:rsidR="005E5CCF" w:rsidRPr="008D14B4" w:rsidRDefault="005E5CCF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proofErr w:type="gramStart"/>
      <w:r w:rsidRPr="008D14B4">
        <w:rPr>
          <w:sz w:val="28"/>
          <w:szCs w:val="28"/>
        </w:rPr>
        <w:t>Занятия по данной программе состоят из теоретической и практической частей, причём большее количество времени занимает практическая часть.</w:t>
      </w:r>
      <w:proofErr w:type="gramEnd"/>
      <w:r w:rsidRPr="008D14B4">
        <w:rPr>
          <w:sz w:val="28"/>
          <w:szCs w:val="28"/>
        </w:rPr>
        <w:t xml:space="preserve"> Форму занятий можно определить как уроки-практикумы, дискуссии.</w:t>
      </w:r>
    </w:p>
    <w:p w:rsidR="005E5CCF" w:rsidRPr="008D14B4" w:rsidRDefault="005E5CCF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В планировании содержания включены контрольные уроки-дискуссии, которые проводятся по окончании изучения каждого тематического модуля.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умений, внедрение групповых методов работы, творческих заданий.</w:t>
      </w:r>
    </w:p>
    <w:p w:rsidR="00960B37" w:rsidRPr="008D14B4" w:rsidRDefault="00960B37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B65D46">
        <w:rPr>
          <w:b/>
          <w:sz w:val="28"/>
          <w:szCs w:val="28"/>
        </w:rPr>
        <w:t>Цель курса:</w:t>
      </w:r>
      <w:r w:rsidR="00DE72D7" w:rsidRPr="00DE72D7">
        <w:rPr>
          <w:sz w:val="28"/>
          <w:szCs w:val="28"/>
        </w:rPr>
        <w:t xml:space="preserve"> </w:t>
      </w:r>
      <w:r w:rsidRPr="008D14B4">
        <w:rPr>
          <w:sz w:val="28"/>
          <w:szCs w:val="28"/>
        </w:rPr>
        <w:t xml:space="preserve">развитие  познавательных интересов, интеллектуальных, творческих и коммуникативных способностей учащихся, поддержка их  учебно-исследовательской деятельности. </w:t>
      </w:r>
    </w:p>
    <w:p w:rsidR="00960B37" w:rsidRPr="00B65D46" w:rsidRDefault="008C5D5C" w:rsidP="00E120AE">
      <w:pPr>
        <w:pStyle w:val="1"/>
        <w:tabs>
          <w:tab w:val="left" w:pos="10206"/>
        </w:tabs>
        <w:ind w:firstLine="284"/>
        <w:jc w:val="left"/>
        <w:rPr>
          <w:b/>
          <w:szCs w:val="28"/>
        </w:rPr>
      </w:pPr>
      <w:r w:rsidRPr="00B65D46">
        <w:rPr>
          <w:b/>
          <w:szCs w:val="28"/>
        </w:rPr>
        <w:t>З</w:t>
      </w:r>
      <w:r w:rsidR="00960B37" w:rsidRPr="00B65D46">
        <w:rPr>
          <w:b/>
          <w:szCs w:val="28"/>
        </w:rPr>
        <w:t>адачи:</w:t>
      </w:r>
    </w:p>
    <w:p w:rsidR="00E120AE" w:rsidRDefault="00E120AE" w:rsidP="00E120AE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20AE">
        <w:rPr>
          <w:sz w:val="28"/>
          <w:szCs w:val="28"/>
        </w:rPr>
        <w:t>1. Ф</w:t>
      </w:r>
      <w:r w:rsidR="00960B37" w:rsidRPr="00E120AE">
        <w:rPr>
          <w:sz w:val="28"/>
          <w:szCs w:val="28"/>
        </w:rPr>
        <w:t>ормирование системы научных взглядов учащихся;</w:t>
      </w:r>
    </w:p>
    <w:p w:rsidR="00960B37" w:rsidRPr="00E120AE" w:rsidRDefault="00FB038D" w:rsidP="00E120AE">
      <w:pPr>
        <w:pStyle w:val="2"/>
        <w:tabs>
          <w:tab w:val="left" w:pos="10206"/>
        </w:tabs>
        <w:ind w:left="0"/>
        <w:rPr>
          <w:sz w:val="28"/>
          <w:szCs w:val="28"/>
        </w:rPr>
      </w:pPr>
      <w:r w:rsidRPr="00E120AE">
        <w:rPr>
          <w:sz w:val="28"/>
          <w:szCs w:val="28"/>
        </w:rPr>
        <w:t xml:space="preserve"> </w:t>
      </w:r>
      <w:r w:rsidR="00E120AE" w:rsidRPr="00E120AE">
        <w:rPr>
          <w:sz w:val="28"/>
          <w:szCs w:val="28"/>
        </w:rPr>
        <w:t>2.П</w:t>
      </w:r>
      <w:r w:rsidRPr="00E120AE">
        <w:rPr>
          <w:sz w:val="28"/>
          <w:szCs w:val="28"/>
        </w:rPr>
        <w:t>риобретение знаний о структуре учебно-исследовательской деятельности; о способах поиска необходимой для исследования информации; о способах обработки результатов и их презентации;</w:t>
      </w:r>
    </w:p>
    <w:p w:rsidR="00960B37" w:rsidRPr="00E120AE" w:rsidRDefault="00E120AE" w:rsidP="00E120AE">
      <w:pPr>
        <w:pStyle w:val="2"/>
        <w:tabs>
          <w:tab w:val="left" w:pos="10206"/>
        </w:tabs>
        <w:ind w:left="0"/>
        <w:rPr>
          <w:sz w:val="28"/>
          <w:szCs w:val="28"/>
        </w:rPr>
      </w:pPr>
      <w:r w:rsidRPr="00E120AE">
        <w:rPr>
          <w:sz w:val="28"/>
          <w:szCs w:val="28"/>
        </w:rPr>
        <w:t xml:space="preserve"> </w:t>
      </w:r>
      <w:r>
        <w:rPr>
          <w:sz w:val="28"/>
          <w:szCs w:val="28"/>
        </w:rPr>
        <w:t>3.Р</w:t>
      </w:r>
      <w:r w:rsidR="00960B37" w:rsidRPr="00E120AE">
        <w:rPr>
          <w:sz w:val="28"/>
          <w:szCs w:val="28"/>
        </w:rPr>
        <w:t>азвитие интереса к исследованию окружающей естественной и социальной среды;</w:t>
      </w:r>
    </w:p>
    <w:p w:rsidR="00960B37" w:rsidRPr="00E120AE" w:rsidRDefault="00E120AE" w:rsidP="00E120AE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4.С</w:t>
      </w:r>
      <w:r w:rsidR="00960B37" w:rsidRPr="00E120AE">
        <w:rPr>
          <w:sz w:val="28"/>
          <w:szCs w:val="28"/>
        </w:rPr>
        <w:t>оздание условий, способствующих повышению уровня образованности учащихся;</w:t>
      </w:r>
    </w:p>
    <w:p w:rsidR="005E5CCF" w:rsidRPr="00E120AE" w:rsidRDefault="00E120AE" w:rsidP="00E120AE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5.У</w:t>
      </w:r>
      <w:r w:rsidR="00960B37" w:rsidRPr="00E120AE">
        <w:rPr>
          <w:sz w:val="28"/>
          <w:szCs w:val="28"/>
        </w:rPr>
        <w:t>частие в проводимых в рамках деятельности школы, района олимпиадах, конкурсах, конференциях.</w:t>
      </w:r>
    </w:p>
    <w:p w:rsidR="00E120AE" w:rsidRDefault="00E120AE" w:rsidP="008D14B4">
      <w:pPr>
        <w:pStyle w:val="2"/>
        <w:tabs>
          <w:tab w:val="left" w:pos="10206"/>
        </w:tabs>
        <w:ind w:left="0" w:firstLine="284"/>
        <w:jc w:val="center"/>
        <w:rPr>
          <w:sz w:val="28"/>
          <w:szCs w:val="28"/>
        </w:rPr>
      </w:pPr>
    </w:p>
    <w:p w:rsidR="005E5CCF" w:rsidRPr="00B65D46" w:rsidRDefault="00B65D46" w:rsidP="00E120AE">
      <w:pPr>
        <w:pStyle w:val="2"/>
        <w:tabs>
          <w:tab w:val="left" w:pos="10206"/>
        </w:tabs>
        <w:ind w:left="0" w:firstLine="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методы </w:t>
      </w:r>
    </w:p>
    <w:p w:rsidR="005E5CCF" w:rsidRPr="00E120AE" w:rsidRDefault="00B65D46" w:rsidP="00B65D46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E5CCF" w:rsidRPr="00E120AE">
        <w:rPr>
          <w:sz w:val="28"/>
          <w:szCs w:val="28"/>
        </w:rPr>
        <w:t>Методы проведения занятий: беседа, игра, практическая работа,   самостоятельная работа, коллективные и индивидуальные исследования, мини-конференция, консультация.</w:t>
      </w:r>
      <w:proofErr w:type="gramEnd"/>
    </w:p>
    <w:p w:rsidR="005E5CCF" w:rsidRPr="00E120AE" w:rsidRDefault="00B65D46" w:rsidP="00B65D46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E5CCF" w:rsidRPr="00E120AE">
        <w:rPr>
          <w:sz w:val="28"/>
          <w:szCs w:val="28"/>
        </w:rPr>
        <w:t>Методы контроля: консультация, доклад, защита исследовательских работ, выступление, презентация, мини-конференция, участие в конкурсах исследовательских работ.</w:t>
      </w:r>
      <w:proofErr w:type="gramEnd"/>
    </w:p>
    <w:p w:rsidR="00245714" w:rsidRPr="00E120AE" w:rsidRDefault="00960B37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E120AE">
        <w:rPr>
          <w:sz w:val="28"/>
          <w:szCs w:val="28"/>
        </w:rPr>
        <w:t>Програм</w:t>
      </w:r>
      <w:r w:rsidR="00FE0839" w:rsidRPr="00E120AE">
        <w:rPr>
          <w:sz w:val="28"/>
          <w:szCs w:val="28"/>
        </w:rPr>
        <w:t>ма курса рассчитана на 35</w:t>
      </w:r>
      <w:r w:rsidR="00245714" w:rsidRPr="00E120AE">
        <w:rPr>
          <w:sz w:val="28"/>
          <w:szCs w:val="28"/>
        </w:rPr>
        <w:t xml:space="preserve"> часов и  </w:t>
      </w:r>
      <w:r w:rsidR="000F53F4" w:rsidRPr="00E120AE">
        <w:rPr>
          <w:sz w:val="28"/>
          <w:szCs w:val="28"/>
        </w:rPr>
        <w:t>предназначена для учащихся 8</w:t>
      </w:r>
      <w:r w:rsidR="00245714" w:rsidRPr="00E120AE">
        <w:rPr>
          <w:sz w:val="28"/>
          <w:szCs w:val="28"/>
        </w:rPr>
        <w:t>-х классов как предмет школьного компонента учебного плана.</w:t>
      </w:r>
    </w:p>
    <w:p w:rsidR="008C5D5C" w:rsidRPr="00E120AE" w:rsidRDefault="008C5D5C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</w:p>
    <w:p w:rsidR="00245714" w:rsidRPr="008D14B4" w:rsidRDefault="005E5CCF" w:rsidP="008D14B4">
      <w:pPr>
        <w:tabs>
          <w:tab w:val="left" w:pos="10206"/>
        </w:tabs>
        <w:ind w:firstLine="284"/>
        <w:jc w:val="center"/>
        <w:rPr>
          <w:b/>
          <w:position w:val="4"/>
          <w:sz w:val="28"/>
          <w:szCs w:val="28"/>
        </w:rPr>
      </w:pPr>
      <w:r w:rsidRPr="008D14B4">
        <w:rPr>
          <w:b/>
          <w:position w:val="4"/>
          <w:sz w:val="28"/>
          <w:szCs w:val="28"/>
        </w:rPr>
        <w:t>Содержание программы:</w:t>
      </w:r>
      <w:r w:rsidR="00245714" w:rsidRPr="008D14B4">
        <w:rPr>
          <w:sz w:val="28"/>
          <w:szCs w:val="28"/>
        </w:rPr>
        <w:tab/>
      </w:r>
    </w:p>
    <w:p w:rsidR="00941D7A" w:rsidRDefault="00245714" w:rsidP="008D14B4">
      <w:pPr>
        <w:pStyle w:val="2"/>
        <w:tabs>
          <w:tab w:val="left" w:pos="10206"/>
        </w:tabs>
        <w:ind w:left="0" w:firstLine="284"/>
        <w:rPr>
          <w:b/>
          <w:bCs/>
          <w:sz w:val="28"/>
          <w:szCs w:val="28"/>
        </w:rPr>
      </w:pPr>
      <w:r w:rsidRPr="008D14B4">
        <w:rPr>
          <w:b/>
          <w:bCs/>
          <w:sz w:val="28"/>
          <w:szCs w:val="28"/>
        </w:rPr>
        <w:t xml:space="preserve">    </w:t>
      </w:r>
      <w:r w:rsidRPr="008D14B4">
        <w:rPr>
          <w:b/>
          <w:bCs/>
          <w:sz w:val="28"/>
          <w:szCs w:val="28"/>
        </w:rPr>
        <w:tab/>
      </w:r>
      <w:r w:rsidR="00941D7A">
        <w:rPr>
          <w:b/>
          <w:bCs/>
          <w:sz w:val="28"/>
          <w:szCs w:val="28"/>
        </w:rPr>
        <w:t xml:space="preserve">                                        </w:t>
      </w:r>
    </w:p>
    <w:p w:rsidR="00245714" w:rsidRPr="00B65D46" w:rsidRDefault="00245714" w:rsidP="008D14B4">
      <w:pPr>
        <w:pStyle w:val="2"/>
        <w:tabs>
          <w:tab w:val="left" w:pos="10206"/>
        </w:tabs>
        <w:ind w:left="0" w:firstLine="284"/>
        <w:rPr>
          <w:b/>
          <w:bCs/>
          <w:sz w:val="28"/>
          <w:szCs w:val="28"/>
        </w:rPr>
      </w:pPr>
      <w:r w:rsidRPr="00B65D46">
        <w:rPr>
          <w:b/>
          <w:bCs/>
          <w:sz w:val="28"/>
          <w:szCs w:val="28"/>
        </w:rPr>
        <w:t>1. Введение.</w:t>
      </w:r>
      <w:r w:rsidR="00E973F9" w:rsidRPr="00B65D46">
        <w:rPr>
          <w:b/>
          <w:bCs/>
          <w:sz w:val="28"/>
          <w:szCs w:val="28"/>
        </w:rPr>
        <w:t xml:space="preserve"> Виды исследовательских работ (</w:t>
      </w:r>
      <w:r w:rsidR="000C6768" w:rsidRPr="00B65D46">
        <w:rPr>
          <w:b/>
          <w:bCs/>
          <w:sz w:val="28"/>
          <w:szCs w:val="28"/>
        </w:rPr>
        <w:t>2</w:t>
      </w:r>
      <w:r w:rsidRPr="00B65D46">
        <w:rPr>
          <w:b/>
          <w:bCs/>
          <w:sz w:val="28"/>
          <w:szCs w:val="28"/>
        </w:rPr>
        <w:t>ч)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Цели и задачи курса «Основы исследовательской деятельности</w:t>
      </w:r>
      <w:r w:rsidR="00FD115D" w:rsidRPr="008D14B4">
        <w:rPr>
          <w:sz w:val="28"/>
          <w:szCs w:val="28"/>
        </w:rPr>
        <w:t xml:space="preserve"> учащихся</w:t>
      </w:r>
      <w:r w:rsidRPr="008D14B4">
        <w:rPr>
          <w:sz w:val="28"/>
          <w:szCs w:val="28"/>
        </w:rPr>
        <w:t xml:space="preserve">», содержание и формы занятий. </w:t>
      </w:r>
      <w:proofErr w:type="gramStart"/>
      <w:r w:rsidRPr="008D14B4">
        <w:rPr>
          <w:sz w:val="28"/>
          <w:szCs w:val="28"/>
        </w:rPr>
        <w:t>Виды исследовательских работ: доклад, тезисы доклада, стендовый доклад, литературный обзор, рецензия, научная статья, научный отчет, реферат, проект.</w:t>
      </w:r>
      <w:proofErr w:type="gramEnd"/>
      <w:r w:rsidRPr="008D14B4">
        <w:rPr>
          <w:sz w:val="28"/>
          <w:szCs w:val="28"/>
        </w:rPr>
        <w:t xml:space="preserve"> (Лекция, практическая работа).</w:t>
      </w:r>
    </w:p>
    <w:p w:rsidR="00941D7A" w:rsidRDefault="00245714" w:rsidP="008D14B4">
      <w:pPr>
        <w:pStyle w:val="2"/>
        <w:tabs>
          <w:tab w:val="left" w:pos="10206"/>
        </w:tabs>
        <w:ind w:left="0" w:firstLine="284"/>
        <w:rPr>
          <w:b/>
          <w:bCs/>
          <w:sz w:val="28"/>
          <w:szCs w:val="28"/>
        </w:rPr>
      </w:pPr>
      <w:r w:rsidRPr="008D14B4">
        <w:rPr>
          <w:b/>
          <w:bCs/>
          <w:sz w:val="28"/>
          <w:szCs w:val="28"/>
        </w:rPr>
        <w:tab/>
      </w:r>
    </w:p>
    <w:p w:rsidR="00245714" w:rsidRPr="00B65D46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B65D46">
        <w:rPr>
          <w:b/>
          <w:bCs/>
          <w:sz w:val="28"/>
          <w:szCs w:val="28"/>
        </w:rPr>
        <w:t>2.  Лаборатория начинающего исследователя</w:t>
      </w:r>
      <w:r w:rsidR="000C6768" w:rsidRPr="00B65D46">
        <w:rPr>
          <w:b/>
          <w:bCs/>
          <w:sz w:val="28"/>
          <w:szCs w:val="28"/>
        </w:rPr>
        <w:t xml:space="preserve"> (11</w:t>
      </w:r>
      <w:r w:rsidRPr="00B65D46">
        <w:rPr>
          <w:b/>
          <w:bCs/>
          <w:sz w:val="28"/>
          <w:szCs w:val="28"/>
        </w:rPr>
        <w:t xml:space="preserve"> ч.)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2.1.</w:t>
      </w:r>
      <w:r w:rsidRPr="008D14B4">
        <w:rPr>
          <w:sz w:val="28"/>
          <w:szCs w:val="28"/>
          <w:u w:val="single"/>
        </w:rPr>
        <w:t xml:space="preserve"> Тема и проблема исследования (2 ч) 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Поиск и формулировка проблемы. Ее актуальность, новизна и значимость.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Обоснование актуальности выбранной проблемы исследования. Практическая работа «Постановка проблемы исследования».</w:t>
      </w:r>
      <w:r w:rsidR="00E973F9" w:rsidRPr="008D14B4">
        <w:rPr>
          <w:sz w:val="28"/>
          <w:szCs w:val="28"/>
        </w:rPr>
        <w:t xml:space="preserve"> Задания и упражнения на развитие умение выделять проблемы: составление рассказа от имени другого персонажа; составление рассказа, используя данную концовку и т.п. Наблюдение как способ выявления проблем.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2.2.</w:t>
      </w:r>
      <w:r w:rsidRPr="008D14B4">
        <w:rPr>
          <w:sz w:val="28"/>
          <w:szCs w:val="28"/>
          <w:u w:val="single"/>
        </w:rPr>
        <w:t xml:space="preserve"> Гипотеза исследования (2 ч)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Объектная область исследования. Цели и задачи исследования. Понятие гипотезы. </w:t>
      </w:r>
      <w:r w:rsidR="00E973F9" w:rsidRPr="008D14B4">
        <w:rPr>
          <w:sz w:val="28"/>
          <w:szCs w:val="28"/>
        </w:rPr>
        <w:t xml:space="preserve">Как рождаются гипотезы. Примеры известных гипотез. Задания типа «Найдите возможную причину события». </w:t>
      </w:r>
      <w:r w:rsidRPr="008D14B4">
        <w:rPr>
          <w:sz w:val="28"/>
          <w:szCs w:val="28"/>
        </w:rPr>
        <w:t>Гипотеза как предположение, касающееся установления закономерной связи исследуемых явлений. Техника формулирования гипотезы (лекция с</w:t>
      </w:r>
      <w:r w:rsidRPr="008D14B4">
        <w:rPr>
          <w:sz w:val="28"/>
          <w:szCs w:val="28"/>
          <w:u w:val="single"/>
        </w:rPr>
        <w:t xml:space="preserve"> </w:t>
      </w:r>
      <w:r w:rsidRPr="008D14B4">
        <w:rPr>
          <w:sz w:val="28"/>
          <w:szCs w:val="28"/>
        </w:rPr>
        <w:t>элементами практической работы).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</w:rPr>
        <w:t>2.3.</w:t>
      </w:r>
      <w:r w:rsidRPr="008D14B4">
        <w:rPr>
          <w:sz w:val="28"/>
          <w:szCs w:val="28"/>
          <w:u w:val="single"/>
        </w:rPr>
        <w:t xml:space="preserve"> Основные методы исследования, их классификация (4 ч.)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Понятие «методы исследования». Теоретические методы: теоретический анализ и синтез, абстрагирование, конкретизация и идеализация, индукция и дедукция, аналогия, моделирование, сравнительный и ретроспективный анализ,</w:t>
      </w:r>
      <w:r w:rsidRPr="008D14B4">
        <w:rPr>
          <w:sz w:val="28"/>
          <w:szCs w:val="28"/>
          <w:u w:val="single"/>
        </w:rPr>
        <w:t xml:space="preserve"> </w:t>
      </w:r>
      <w:r w:rsidRPr="008D14B4">
        <w:rPr>
          <w:sz w:val="28"/>
          <w:szCs w:val="28"/>
        </w:rPr>
        <w:t xml:space="preserve">классификация. </w:t>
      </w:r>
      <w:proofErr w:type="gramStart"/>
      <w:r w:rsidRPr="008D14B4">
        <w:rPr>
          <w:sz w:val="28"/>
          <w:szCs w:val="28"/>
        </w:rPr>
        <w:t>Эмпирические методы: наблюдение, беседа,  анкетирование и интервьюирование, тестирование, эксперимент, экспертиза, описание и т.п.</w:t>
      </w:r>
      <w:proofErr w:type="gramEnd"/>
      <w:r w:rsidRPr="008D14B4">
        <w:rPr>
          <w:sz w:val="28"/>
          <w:szCs w:val="28"/>
        </w:rPr>
        <w:t xml:space="preserve"> Применение методов на различных этапах исследования.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2.4.</w:t>
      </w:r>
      <w:r w:rsidRPr="008D14B4">
        <w:rPr>
          <w:sz w:val="28"/>
          <w:szCs w:val="28"/>
          <w:u w:val="single"/>
        </w:rPr>
        <w:t xml:space="preserve"> Этап</w:t>
      </w:r>
      <w:r w:rsidR="000C6768" w:rsidRPr="008D14B4">
        <w:rPr>
          <w:sz w:val="28"/>
          <w:szCs w:val="28"/>
          <w:u w:val="single"/>
        </w:rPr>
        <w:t>ы исследовательского процесса (3</w:t>
      </w:r>
      <w:r w:rsidRPr="008D14B4">
        <w:rPr>
          <w:sz w:val="28"/>
          <w:szCs w:val="28"/>
          <w:u w:val="single"/>
        </w:rPr>
        <w:t xml:space="preserve"> ч)</w:t>
      </w:r>
    </w:p>
    <w:p w:rsidR="005E5CCF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proofErr w:type="gramStart"/>
      <w:r w:rsidRPr="008D14B4">
        <w:rPr>
          <w:sz w:val="28"/>
          <w:szCs w:val="28"/>
        </w:rPr>
        <w:t>Основные этапы исследовательского процесса: аналитический, прогностический, организаторский, обобщающий, внедренческий, их специфика.</w:t>
      </w:r>
      <w:proofErr w:type="gramEnd"/>
      <w:r w:rsidRPr="008D14B4">
        <w:rPr>
          <w:sz w:val="28"/>
          <w:szCs w:val="28"/>
        </w:rPr>
        <w:t xml:space="preserve"> Цели и задачи каждого из этапов. Планирование процесса исследования. Лекция и консультации</w:t>
      </w:r>
      <w:r w:rsidR="008C5D5C" w:rsidRPr="008D14B4">
        <w:rPr>
          <w:sz w:val="28"/>
          <w:szCs w:val="28"/>
          <w:u w:val="single"/>
        </w:rPr>
        <w:t>.</w:t>
      </w:r>
    </w:p>
    <w:p w:rsidR="00DE72D7" w:rsidRDefault="00DE72D7" w:rsidP="008D14B4">
      <w:pPr>
        <w:pStyle w:val="2"/>
        <w:tabs>
          <w:tab w:val="left" w:pos="10206"/>
        </w:tabs>
        <w:ind w:left="0" w:firstLine="284"/>
        <w:rPr>
          <w:b/>
          <w:sz w:val="28"/>
          <w:szCs w:val="28"/>
        </w:rPr>
      </w:pPr>
    </w:p>
    <w:p w:rsidR="00C554D6" w:rsidRPr="00B65D46" w:rsidRDefault="00E973F9" w:rsidP="008D14B4">
      <w:pPr>
        <w:pStyle w:val="2"/>
        <w:tabs>
          <w:tab w:val="left" w:pos="10206"/>
        </w:tabs>
        <w:ind w:left="0" w:firstLine="284"/>
        <w:rPr>
          <w:b/>
          <w:sz w:val="28"/>
          <w:szCs w:val="28"/>
        </w:rPr>
      </w:pPr>
      <w:r w:rsidRPr="00B65D46">
        <w:rPr>
          <w:b/>
          <w:sz w:val="28"/>
          <w:szCs w:val="28"/>
        </w:rPr>
        <w:t>3</w:t>
      </w:r>
      <w:r w:rsidR="00C554D6" w:rsidRPr="00B65D46">
        <w:rPr>
          <w:b/>
          <w:sz w:val="28"/>
          <w:szCs w:val="28"/>
        </w:rPr>
        <w:t xml:space="preserve">. Основные умения и навыки </w:t>
      </w:r>
      <w:r w:rsidR="000C6768" w:rsidRPr="00B65D46">
        <w:rPr>
          <w:b/>
          <w:sz w:val="28"/>
          <w:szCs w:val="28"/>
        </w:rPr>
        <w:t>исследовательского поведения (9</w:t>
      </w:r>
      <w:r w:rsidR="008C5D5C" w:rsidRPr="00B65D46">
        <w:rPr>
          <w:b/>
          <w:sz w:val="28"/>
          <w:szCs w:val="28"/>
        </w:rPr>
        <w:t xml:space="preserve"> часов).</w:t>
      </w:r>
    </w:p>
    <w:p w:rsidR="006E26DB" w:rsidRPr="008D14B4" w:rsidRDefault="00BA3319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3.1</w:t>
      </w:r>
      <w:r w:rsidR="001F46B0" w:rsidRPr="008D14B4">
        <w:rPr>
          <w:sz w:val="28"/>
          <w:szCs w:val="28"/>
          <w:u w:val="single"/>
        </w:rPr>
        <w:t>. Учимся задавать вопросы (1</w:t>
      </w:r>
      <w:r w:rsidR="006E26DB" w:rsidRPr="008D14B4">
        <w:rPr>
          <w:sz w:val="28"/>
          <w:szCs w:val="28"/>
          <w:u w:val="single"/>
        </w:rPr>
        <w:t xml:space="preserve"> ч)</w:t>
      </w:r>
    </w:p>
    <w:p w:rsidR="006E26DB" w:rsidRPr="008D14B4" w:rsidRDefault="006E26DB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Логическая структура вопроса. Игра «Угадай, о чём спросили». Задания типа «Найдите причину события с помощью вопросов».</w:t>
      </w:r>
    </w:p>
    <w:p w:rsidR="00B54726" w:rsidRPr="008D14B4" w:rsidRDefault="00BA3319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3.2</w:t>
      </w:r>
      <w:r w:rsidR="00B54726" w:rsidRPr="008D14B4">
        <w:rPr>
          <w:sz w:val="28"/>
          <w:szCs w:val="28"/>
          <w:u w:val="single"/>
        </w:rPr>
        <w:t>. Учимс</w:t>
      </w:r>
      <w:r w:rsidR="000C6768" w:rsidRPr="008D14B4">
        <w:rPr>
          <w:sz w:val="28"/>
          <w:szCs w:val="28"/>
          <w:u w:val="single"/>
        </w:rPr>
        <w:t>я давать определения понятиям (1</w:t>
      </w:r>
      <w:r w:rsidR="00B54726" w:rsidRPr="008D14B4">
        <w:rPr>
          <w:sz w:val="28"/>
          <w:szCs w:val="28"/>
          <w:u w:val="single"/>
        </w:rPr>
        <w:t xml:space="preserve"> ч).</w:t>
      </w:r>
    </w:p>
    <w:p w:rsidR="00B54726" w:rsidRPr="008D14B4" w:rsidRDefault="00B5472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Виды определений. Правила определения. Приёмы, сходные с определением понятий:</w:t>
      </w:r>
      <w:r w:rsidR="00CA01C7" w:rsidRPr="008D14B4">
        <w:rPr>
          <w:sz w:val="28"/>
          <w:szCs w:val="28"/>
        </w:rPr>
        <w:t xml:space="preserve"> </w:t>
      </w:r>
      <w:r w:rsidRPr="008D14B4">
        <w:rPr>
          <w:sz w:val="28"/>
          <w:szCs w:val="28"/>
        </w:rPr>
        <w:t>описание, характеристика, разъяснение посредством примера, сравнение, различение. Ограничение и обобщение понятий. Кроссворды. Игра «Трудные слова».</w:t>
      </w:r>
    </w:p>
    <w:p w:rsidR="00CA01C7" w:rsidRPr="008D14B4" w:rsidRDefault="00BA3319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3.3</w:t>
      </w:r>
      <w:r w:rsidR="001F46B0" w:rsidRPr="008D14B4">
        <w:rPr>
          <w:sz w:val="28"/>
          <w:szCs w:val="28"/>
          <w:u w:val="single"/>
        </w:rPr>
        <w:t>. Учимся классифицировать (1</w:t>
      </w:r>
      <w:r w:rsidR="00CA01C7" w:rsidRPr="008D14B4">
        <w:rPr>
          <w:sz w:val="28"/>
          <w:szCs w:val="28"/>
          <w:u w:val="single"/>
        </w:rPr>
        <w:t xml:space="preserve"> ч)</w:t>
      </w:r>
    </w:p>
    <w:p w:rsidR="00CA01C7" w:rsidRPr="008D14B4" w:rsidRDefault="00CA01C7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Правила классификации. Задачи на классификацию. Категории.</w:t>
      </w:r>
    </w:p>
    <w:p w:rsidR="00CA01C7" w:rsidRPr="008D14B4" w:rsidRDefault="00BA3319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lastRenderedPageBreak/>
        <w:t>3.4</w:t>
      </w:r>
      <w:r w:rsidR="00CA01C7" w:rsidRPr="008D14B4">
        <w:rPr>
          <w:sz w:val="28"/>
          <w:szCs w:val="28"/>
          <w:u w:val="single"/>
        </w:rPr>
        <w:t>. Учимся</w:t>
      </w:r>
      <w:r w:rsidR="000C6768" w:rsidRPr="008D14B4">
        <w:rPr>
          <w:sz w:val="28"/>
          <w:szCs w:val="28"/>
          <w:u w:val="single"/>
        </w:rPr>
        <w:t xml:space="preserve"> наблюдать и развиваем память (1</w:t>
      </w:r>
      <w:r w:rsidR="00CA01C7" w:rsidRPr="008D14B4">
        <w:rPr>
          <w:sz w:val="28"/>
          <w:szCs w:val="28"/>
          <w:u w:val="single"/>
        </w:rPr>
        <w:t>ч).</w:t>
      </w:r>
    </w:p>
    <w:p w:rsidR="00CA01C7" w:rsidRPr="008D14B4" w:rsidRDefault="00CA01C7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Упражнения на развитие внимания и наблюдательности.  Выступление от имени сказочного героя любимой сказки.</w:t>
      </w:r>
      <w:r w:rsidR="00F977B5" w:rsidRPr="008D14B4">
        <w:rPr>
          <w:sz w:val="28"/>
          <w:szCs w:val="28"/>
        </w:rPr>
        <w:t xml:space="preserve"> Упражнения на развитие разных видов памяти.</w:t>
      </w:r>
    </w:p>
    <w:p w:rsidR="00F04782" w:rsidRPr="008D14B4" w:rsidRDefault="00BA3319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3.5</w:t>
      </w:r>
      <w:r w:rsidR="00F977B5" w:rsidRPr="008D14B4">
        <w:rPr>
          <w:sz w:val="28"/>
          <w:szCs w:val="28"/>
          <w:u w:val="single"/>
        </w:rPr>
        <w:t>. Познание в действии, или как провести эксперимент (2ч)</w:t>
      </w:r>
    </w:p>
    <w:p w:rsidR="00F977B5" w:rsidRPr="008D14B4" w:rsidRDefault="00F977B5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</w:rPr>
        <w:t>Эксперименты с реальными объектами. Итоги экспериментов.</w:t>
      </w:r>
    </w:p>
    <w:p w:rsidR="00F977B5" w:rsidRPr="008D14B4" w:rsidRDefault="00BA3319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3.6</w:t>
      </w:r>
      <w:r w:rsidR="00F977B5" w:rsidRPr="008D14B4">
        <w:rPr>
          <w:sz w:val="28"/>
          <w:szCs w:val="28"/>
          <w:u w:val="single"/>
        </w:rPr>
        <w:t>. Учимся анализировать, выдел</w:t>
      </w:r>
      <w:r w:rsidR="001F46B0" w:rsidRPr="008D14B4">
        <w:rPr>
          <w:sz w:val="28"/>
          <w:szCs w:val="28"/>
          <w:u w:val="single"/>
        </w:rPr>
        <w:t>ять главное и второстепенное. (2</w:t>
      </w:r>
      <w:r w:rsidR="00F977B5" w:rsidRPr="008D14B4">
        <w:rPr>
          <w:sz w:val="28"/>
          <w:szCs w:val="28"/>
          <w:u w:val="single"/>
        </w:rPr>
        <w:t>ч).</w:t>
      </w:r>
    </w:p>
    <w:p w:rsidR="00F977B5" w:rsidRPr="008D14B4" w:rsidRDefault="00F977B5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Методика работы с текстом. Структурирование текстов. Задания типа «Необычное сочинение на заданную тему», «Расскажите другими словами», «Сочини рассказ по схеме».</w:t>
      </w:r>
    </w:p>
    <w:p w:rsidR="00F977B5" w:rsidRPr="008D14B4" w:rsidRDefault="00BA3319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3.7</w:t>
      </w:r>
      <w:r w:rsidR="00F977B5" w:rsidRPr="008D14B4">
        <w:rPr>
          <w:sz w:val="28"/>
          <w:szCs w:val="28"/>
          <w:u w:val="single"/>
        </w:rPr>
        <w:t xml:space="preserve">. Учимся </w:t>
      </w:r>
      <w:r w:rsidR="000C6768" w:rsidRPr="008D14B4">
        <w:rPr>
          <w:sz w:val="28"/>
          <w:szCs w:val="28"/>
          <w:u w:val="single"/>
        </w:rPr>
        <w:t>делать выводы и умозаключения (1</w:t>
      </w:r>
      <w:r w:rsidR="00F977B5" w:rsidRPr="008D14B4">
        <w:rPr>
          <w:sz w:val="28"/>
          <w:szCs w:val="28"/>
          <w:u w:val="single"/>
        </w:rPr>
        <w:t>ч).</w:t>
      </w:r>
    </w:p>
    <w:p w:rsidR="00245714" w:rsidRPr="008D14B4" w:rsidRDefault="00F977B5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Умозаключения и аналогии. Обобщение и умозаключение. Правила оформления выво</w:t>
      </w:r>
      <w:r w:rsidR="008C5D5C" w:rsidRPr="008D14B4">
        <w:rPr>
          <w:sz w:val="28"/>
          <w:szCs w:val="28"/>
        </w:rPr>
        <w:t>дов в исследовательской работе.</w:t>
      </w:r>
    </w:p>
    <w:p w:rsidR="00DE72D7" w:rsidRDefault="00DE72D7" w:rsidP="008D14B4">
      <w:pPr>
        <w:pStyle w:val="2"/>
        <w:tabs>
          <w:tab w:val="left" w:pos="10206"/>
        </w:tabs>
        <w:ind w:left="0" w:firstLine="284"/>
        <w:jc w:val="left"/>
        <w:rPr>
          <w:b/>
          <w:bCs/>
          <w:sz w:val="28"/>
          <w:szCs w:val="28"/>
        </w:rPr>
      </w:pPr>
    </w:p>
    <w:p w:rsidR="00245714" w:rsidRPr="00B65D46" w:rsidRDefault="00910B18" w:rsidP="008D14B4">
      <w:pPr>
        <w:pStyle w:val="2"/>
        <w:tabs>
          <w:tab w:val="left" w:pos="10206"/>
        </w:tabs>
        <w:ind w:left="0" w:firstLine="284"/>
        <w:jc w:val="left"/>
        <w:rPr>
          <w:b/>
          <w:bCs/>
          <w:sz w:val="28"/>
          <w:szCs w:val="28"/>
        </w:rPr>
      </w:pPr>
      <w:r w:rsidRPr="00B65D46">
        <w:rPr>
          <w:b/>
          <w:bCs/>
          <w:sz w:val="28"/>
          <w:szCs w:val="28"/>
        </w:rPr>
        <w:t>4</w:t>
      </w:r>
      <w:r w:rsidR="000C6768" w:rsidRPr="00B65D46">
        <w:rPr>
          <w:b/>
          <w:bCs/>
          <w:sz w:val="28"/>
          <w:szCs w:val="28"/>
        </w:rPr>
        <w:t>. Поиск информации (8</w:t>
      </w:r>
      <w:r w:rsidR="00245714" w:rsidRPr="00B65D46">
        <w:rPr>
          <w:b/>
          <w:bCs/>
          <w:sz w:val="28"/>
          <w:szCs w:val="28"/>
        </w:rPr>
        <w:t>ч)</w:t>
      </w:r>
    </w:p>
    <w:p w:rsidR="00245714" w:rsidRPr="008D14B4" w:rsidRDefault="00910B18" w:rsidP="008D14B4">
      <w:pPr>
        <w:pStyle w:val="2"/>
        <w:tabs>
          <w:tab w:val="left" w:pos="10206"/>
        </w:tabs>
        <w:ind w:left="0" w:firstLine="284"/>
        <w:jc w:val="left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4</w:t>
      </w:r>
      <w:r w:rsidR="00245714" w:rsidRPr="008D14B4">
        <w:rPr>
          <w:sz w:val="28"/>
          <w:szCs w:val="28"/>
          <w:u w:val="single"/>
        </w:rPr>
        <w:t>.1. Библио</w:t>
      </w:r>
      <w:r w:rsidR="008F7B27" w:rsidRPr="008D14B4">
        <w:rPr>
          <w:sz w:val="28"/>
          <w:szCs w:val="28"/>
          <w:u w:val="single"/>
        </w:rPr>
        <w:t>тека как хранилище информации (2</w:t>
      </w:r>
      <w:r w:rsidR="00245714" w:rsidRPr="008D14B4">
        <w:rPr>
          <w:sz w:val="28"/>
          <w:szCs w:val="28"/>
          <w:u w:val="single"/>
        </w:rPr>
        <w:t xml:space="preserve"> ч)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Фонды библиотеки. Система каталогов библиотеки. Схема поиска литературы по теме. Овладение навыками поиска литературы по заданной теме.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Практические занятия в школьной библиотеке «Поиск информации с помощью разных видов каталогов». </w:t>
      </w:r>
    </w:p>
    <w:p w:rsidR="004270DB" w:rsidRPr="008D14B4" w:rsidRDefault="00910B18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4</w:t>
      </w:r>
      <w:r w:rsidR="004270DB" w:rsidRPr="008D14B4">
        <w:rPr>
          <w:sz w:val="28"/>
          <w:szCs w:val="28"/>
          <w:u w:val="single"/>
        </w:rPr>
        <w:t>.2. Работа начинающего исследов</w:t>
      </w:r>
      <w:r w:rsidR="000C6768" w:rsidRPr="008D14B4">
        <w:rPr>
          <w:sz w:val="28"/>
          <w:szCs w:val="28"/>
          <w:u w:val="single"/>
        </w:rPr>
        <w:t>ателя с архивными документами (1</w:t>
      </w:r>
      <w:r w:rsidR="004270DB" w:rsidRPr="008D14B4">
        <w:rPr>
          <w:sz w:val="28"/>
          <w:szCs w:val="28"/>
          <w:u w:val="single"/>
        </w:rPr>
        <w:t xml:space="preserve"> ч).</w:t>
      </w:r>
    </w:p>
    <w:p w:rsidR="004270DB" w:rsidRPr="008D14B4" w:rsidRDefault="004270DB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</w:rPr>
        <w:t>Оформление архивного запроса. Сопоставление архивных источников. Ссылки на архивные документы.</w:t>
      </w:r>
    </w:p>
    <w:p w:rsidR="00245714" w:rsidRPr="008D14B4" w:rsidRDefault="00910B18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4</w:t>
      </w:r>
      <w:r w:rsidR="004270DB" w:rsidRPr="008D14B4">
        <w:rPr>
          <w:sz w:val="28"/>
          <w:szCs w:val="28"/>
          <w:u w:val="single"/>
        </w:rPr>
        <w:t>.3</w:t>
      </w:r>
      <w:r w:rsidR="00245714" w:rsidRPr="008D14B4">
        <w:rPr>
          <w:sz w:val="28"/>
          <w:szCs w:val="28"/>
          <w:u w:val="single"/>
        </w:rPr>
        <w:t xml:space="preserve">. Знакомство с работой системы </w:t>
      </w:r>
      <w:r w:rsidR="00245714" w:rsidRPr="008D14B4">
        <w:rPr>
          <w:sz w:val="28"/>
          <w:szCs w:val="28"/>
          <w:u w:val="single"/>
          <w:lang w:val="en-US"/>
        </w:rPr>
        <w:t>Internet</w:t>
      </w:r>
      <w:r w:rsidR="000C6768" w:rsidRPr="008D14B4">
        <w:rPr>
          <w:sz w:val="28"/>
          <w:szCs w:val="28"/>
          <w:u w:val="single"/>
        </w:rPr>
        <w:t xml:space="preserve"> (1</w:t>
      </w:r>
      <w:r w:rsidR="00245714" w:rsidRPr="008D14B4">
        <w:rPr>
          <w:sz w:val="28"/>
          <w:szCs w:val="28"/>
          <w:u w:val="single"/>
        </w:rPr>
        <w:t>ч)</w:t>
      </w:r>
    </w:p>
    <w:p w:rsidR="00245714" w:rsidRPr="008D14B4" w:rsidRDefault="00245714" w:rsidP="00B65D46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Работа с </w:t>
      </w:r>
      <w:r w:rsidRPr="008D14B4">
        <w:rPr>
          <w:sz w:val="28"/>
          <w:szCs w:val="28"/>
          <w:lang w:val="en-US"/>
        </w:rPr>
        <w:t>Internet</w:t>
      </w:r>
      <w:r w:rsidRPr="008D14B4">
        <w:rPr>
          <w:sz w:val="28"/>
          <w:szCs w:val="28"/>
        </w:rPr>
        <w:t xml:space="preserve">. Поисковые системы </w:t>
      </w:r>
      <w:r w:rsidRPr="008D14B4">
        <w:rPr>
          <w:sz w:val="28"/>
          <w:szCs w:val="28"/>
          <w:lang w:val="en-US"/>
        </w:rPr>
        <w:t>Internet</w:t>
      </w:r>
      <w:r w:rsidRPr="008D14B4">
        <w:rPr>
          <w:sz w:val="28"/>
          <w:szCs w:val="28"/>
        </w:rPr>
        <w:t>. Определение информационного запроса. Поиск информации по ключевому слову. Поиск адреса необходимого сайта.</w:t>
      </w:r>
    </w:p>
    <w:p w:rsidR="00245714" w:rsidRPr="008D14B4" w:rsidRDefault="00910B18" w:rsidP="008D14B4">
      <w:pPr>
        <w:pStyle w:val="2"/>
        <w:tabs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4.4</w:t>
      </w:r>
      <w:r w:rsidR="00245714" w:rsidRPr="008D14B4">
        <w:rPr>
          <w:sz w:val="28"/>
          <w:szCs w:val="28"/>
          <w:u w:val="single"/>
        </w:rPr>
        <w:t>. Основные приё</w:t>
      </w:r>
      <w:r w:rsidR="008F7B27" w:rsidRPr="008D14B4">
        <w:rPr>
          <w:sz w:val="28"/>
          <w:szCs w:val="28"/>
          <w:u w:val="single"/>
        </w:rPr>
        <w:t>мы сохранения информации (4</w:t>
      </w:r>
      <w:r w:rsidR="00245714" w:rsidRPr="008D14B4">
        <w:rPr>
          <w:sz w:val="28"/>
          <w:szCs w:val="28"/>
          <w:u w:val="single"/>
        </w:rPr>
        <w:t xml:space="preserve"> ч)</w:t>
      </w:r>
    </w:p>
    <w:p w:rsidR="00245714" w:rsidRPr="008D14B4" w:rsidRDefault="00245714" w:rsidP="00B65D46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Работа с источником. Аннотация, реферат, конспект, тезисы, план.     Специфика и назначение каждого </w:t>
      </w:r>
      <w:r w:rsidR="008C5D5C" w:rsidRPr="008D14B4">
        <w:rPr>
          <w:sz w:val="28"/>
          <w:szCs w:val="28"/>
        </w:rPr>
        <w:t>из видов сохранения информации.</w:t>
      </w:r>
    </w:p>
    <w:p w:rsidR="00DE72D7" w:rsidRDefault="00DE72D7" w:rsidP="008D14B4">
      <w:pPr>
        <w:pStyle w:val="2"/>
        <w:tabs>
          <w:tab w:val="left" w:pos="10206"/>
        </w:tabs>
        <w:ind w:left="0" w:firstLine="284"/>
        <w:rPr>
          <w:b/>
          <w:bCs/>
          <w:sz w:val="28"/>
          <w:szCs w:val="28"/>
        </w:rPr>
      </w:pPr>
    </w:p>
    <w:p w:rsidR="00245714" w:rsidRPr="004322FD" w:rsidRDefault="00910B18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4322FD">
        <w:rPr>
          <w:b/>
          <w:bCs/>
          <w:sz w:val="28"/>
          <w:szCs w:val="28"/>
        </w:rPr>
        <w:t>5</w:t>
      </w:r>
      <w:r w:rsidR="00245714" w:rsidRPr="004322FD">
        <w:rPr>
          <w:b/>
          <w:bCs/>
          <w:sz w:val="28"/>
          <w:szCs w:val="28"/>
        </w:rPr>
        <w:t>. Оформл</w:t>
      </w:r>
      <w:r w:rsidR="000C6768" w:rsidRPr="004322FD">
        <w:rPr>
          <w:b/>
          <w:bCs/>
          <w:sz w:val="28"/>
          <w:szCs w:val="28"/>
        </w:rPr>
        <w:t>ение исследовательской работы (3</w:t>
      </w:r>
      <w:r w:rsidR="00245714" w:rsidRPr="004322FD">
        <w:rPr>
          <w:b/>
          <w:bCs/>
          <w:sz w:val="28"/>
          <w:szCs w:val="28"/>
        </w:rPr>
        <w:t xml:space="preserve"> ч)</w:t>
      </w:r>
      <w:r w:rsidR="00245714" w:rsidRPr="004322FD">
        <w:rPr>
          <w:sz w:val="28"/>
          <w:szCs w:val="28"/>
        </w:rPr>
        <w:t xml:space="preserve"> </w:t>
      </w:r>
      <w:r w:rsidR="00245714" w:rsidRPr="004322FD">
        <w:rPr>
          <w:sz w:val="28"/>
          <w:szCs w:val="28"/>
        </w:rPr>
        <w:tab/>
      </w:r>
    </w:p>
    <w:p w:rsidR="00245714" w:rsidRPr="008D14B4" w:rsidRDefault="00910B18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  <w:u w:val="single"/>
        </w:rPr>
        <w:t>5</w:t>
      </w:r>
      <w:r w:rsidR="00245714" w:rsidRPr="008D14B4">
        <w:rPr>
          <w:sz w:val="28"/>
          <w:szCs w:val="28"/>
          <w:u w:val="single"/>
        </w:rPr>
        <w:t xml:space="preserve">.1. Требования к работам, </w:t>
      </w:r>
      <w:r w:rsidR="008876A9" w:rsidRPr="008D14B4">
        <w:rPr>
          <w:sz w:val="28"/>
          <w:szCs w:val="28"/>
          <w:u w:val="single"/>
        </w:rPr>
        <w:t>представляемым на конкурс учебно</w:t>
      </w:r>
      <w:r w:rsidR="00245714" w:rsidRPr="008D14B4">
        <w:rPr>
          <w:sz w:val="28"/>
          <w:szCs w:val="28"/>
          <w:u w:val="single"/>
        </w:rPr>
        <w:t>-исс</w:t>
      </w:r>
      <w:r w:rsidR="000C6768" w:rsidRPr="008D14B4">
        <w:rPr>
          <w:sz w:val="28"/>
          <w:szCs w:val="28"/>
          <w:u w:val="single"/>
        </w:rPr>
        <w:t>ледовательских работ учащихся (1</w:t>
      </w:r>
      <w:r w:rsidR="00245714" w:rsidRPr="008D14B4">
        <w:rPr>
          <w:sz w:val="28"/>
          <w:szCs w:val="28"/>
          <w:u w:val="single"/>
        </w:rPr>
        <w:t xml:space="preserve"> ч)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Структура содержания исследовательской работы. Общие правила оформления текста научно-исследовательской работы.</w:t>
      </w:r>
    </w:p>
    <w:p w:rsidR="00245714" w:rsidRPr="008D14B4" w:rsidRDefault="0024571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Примерные критерии оценки работы. </w:t>
      </w:r>
    </w:p>
    <w:p w:rsidR="008876A9" w:rsidRPr="008D14B4" w:rsidRDefault="00910B18" w:rsidP="008D14B4">
      <w:pPr>
        <w:pStyle w:val="2"/>
        <w:tabs>
          <w:tab w:val="left" w:pos="6805"/>
          <w:tab w:val="left" w:pos="10206"/>
        </w:tabs>
        <w:ind w:left="0" w:firstLine="284"/>
        <w:rPr>
          <w:sz w:val="28"/>
          <w:szCs w:val="28"/>
          <w:u w:val="single"/>
        </w:rPr>
      </w:pPr>
      <w:r w:rsidRPr="008D14B4">
        <w:rPr>
          <w:sz w:val="28"/>
          <w:szCs w:val="28"/>
          <w:u w:val="single"/>
        </w:rPr>
        <w:t>5</w:t>
      </w:r>
      <w:r w:rsidR="00245714" w:rsidRPr="008D14B4">
        <w:rPr>
          <w:sz w:val="28"/>
          <w:szCs w:val="28"/>
          <w:u w:val="single"/>
        </w:rPr>
        <w:t>.2.Прави</w:t>
      </w:r>
      <w:r w:rsidR="008876A9" w:rsidRPr="008D14B4">
        <w:rPr>
          <w:sz w:val="28"/>
          <w:szCs w:val="28"/>
          <w:u w:val="single"/>
        </w:rPr>
        <w:t>ла устного выступления (2</w:t>
      </w:r>
      <w:r w:rsidR="00245714" w:rsidRPr="008D14B4">
        <w:rPr>
          <w:sz w:val="28"/>
          <w:szCs w:val="28"/>
          <w:u w:val="single"/>
        </w:rPr>
        <w:t xml:space="preserve"> ч)</w:t>
      </w:r>
      <w:r w:rsidR="008876A9" w:rsidRPr="008D14B4">
        <w:rPr>
          <w:sz w:val="28"/>
          <w:szCs w:val="28"/>
          <w:u w:val="single"/>
        </w:rPr>
        <w:t>.</w:t>
      </w:r>
    </w:p>
    <w:p w:rsidR="00245714" w:rsidRPr="008D14B4" w:rsidRDefault="008876A9" w:rsidP="008D14B4">
      <w:pPr>
        <w:pStyle w:val="2"/>
        <w:tabs>
          <w:tab w:val="left" w:pos="6805"/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 xml:space="preserve"> Риторика и культура речи. Подготовка доклада. Стендовый доклад.</w:t>
      </w:r>
    </w:p>
    <w:p w:rsidR="00DE72D7" w:rsidRDefault="00DE72D7" w:rsidP="008D14B4">
      <w:pPr>
        <w:pStyle w:val="2"/>
        <w:tabs>
          <w:tab w:val="left" w:pos="10206"/>
        </w:tabs>
        <w:ind w:left="0" w:firstLine="284"/>
        <w:rPr>
          <w:b/>
          <w:bCs/>
          <w:sz w:val="28"/>
          <w:szCs w:val="28"/>
        </w:rPr>
      </w:pPr>
    </w:p>
    <w:p w:rsidR="00245714" w:rsidRPr="004322FD" w:rsidRDefault="00245714" w:rsidP="008D14B4">
      <w:pPr>
        <w:pStyle w:val="2"/>
        <w:tabs>
          <w:tab w:val="left" w:pos="10206"/>
        </w:tabs>
        <w:ind w:left="0" w:firstLine="284"/>
        <w:rPr>
          <w:b/>
          <w:bCs/>
          <w:sz w:val="28"/>
          <w:szCs w:val="28"/>
        </w:rPr>
      </w:pPr>
      <w:r w:rsidRPr="004322FD">
        <w:rPr>
          <w:b/>
          <w:bCs/>
          <w:sz w:val="28"/>
          <w:szCs w:val="28"/>
        </w:rPr>
        <w:t xml:space="preserve">6. Представление результатов </w:t>
      </w:r>
      <w:r w:rsidR="008C5D5C" w:rsidRPr="004322FD">
        <w:rPr>
          <w:b/>
          <w:bCs/>
          <w:sz w:val="28"/>
          <w:szCs w:val="28"/>
        </w:rPr>
        <w:t>исследовательской работы (2 ч).</w:t>
      </w:r>
    </w:p>
    <w:p w:rsidR="00245714" w:rsidRPr="008D14B4" w:rsidRDefault="00245714" w:rsidP="004322FD">
      <w:pPr>
        <w:pStyle w:val="2"/>
        <w:tabs>
          <w:tab w:val="left" w:pos="10206"/>
        </w:tabs>
        <w:ind w:left="0" w:firstLine="284"/>
        <w:rPr>
          <w:bCs/>
          <w:sz w:val="28"/>
          <w:szCs w:val="28"/>
        </w:rPr>
      </w:pPr>
      <w:r w:rsidRPr="008D14B4">
        <w:rPr>
          <w:bCs/>
          <w:sz w:val="28"/>
          <w:szCs w:val="28"/>
        </w:rPr>
        <w:t>Зачетные занятия. Защита работ учащимися.</w:t>
      </w:r>
    </w:p>
    <w:p w:rsidR="008C5D5C" w:rsidRPr="008D14B4" w:rsidRDefault="008C5D5C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</w:p>
    <w:p w:rsidR="00072B3A" w:rsidRPr="008D14B4" w:rsidRDefault="00072B3A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</w:p>
    <w:p w:rsidR="00072B3A" w:rsidRPr="008D14B4" w:rsidRDefault="00072B3A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</w:p>
    <w:p w:rsidR="00072B3A" w:rsidRPr="008D14B4" w:rsidRDefault="00072B3A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</w:p>
    <w:p w:rsidR="00072B3A" w:rsidRDefault="00072B3A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</w:p>
    <w:p w:rsidR="004322FD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</w:p>
    <w:p w:rsidR="004322FD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</w:p>
    <w:p w:rsidR="008C5D5C" w:rsidRPr="008D14B4" w:rsidRDefault="008C5D5C" w:rsidP="008D14B4">
      <w:pPr>
        <w:pStyle w:val="2"/>
        <w:tabs>
          <w:tab w:val="left" w:pos="10206"/>
        </w:tabs>
        <w:ind w:left="0" w:firstLine="284"/>
        <w:jc w:val="center"/>
        <w:rPr>
          <w:b/>
          <w:sz w:val="28"/>
          <w:szCs w:val="28"/>
        </w:rPr>
      </w:pPr>
      <w:r w:rsidRPr="008D14B4">
        <w:rPr>
          <w:b/>
          <w:sz w:val="28"/>
          <w:szCs w:val="28"/>
        </w:rPr>
        <w:t>Учебно-тематический план</w:t>
      </w:r>
    </w:p>
    <w:tbl>
      <w:tblPr>
        <w:tblStyle w:val="a4"/>
        <w:tblW w:w="10740" w:type="dxa"/>
        <w:tblLayout w:type="fixed"/>
        <w:tblLook w:val="04A0"/>
      </w:tblPr>
      <w:tblGrid>
        <w:gridCol w:w="2519"/>
        <w:gridCol w:w="890"/>
        <w:gridCol w:w="860"/>
        <w:gridCol w:w="943"/>
        <w:gridCol w:w="2326"/>
        <w:gridCol w:w="3202"/>
      </w:tblGrid>
      <w:tr w:rsidR="00F768B4" w:rsidRPr="008D14B4" w:rsidTr="004322FD">
        <w:tc>
          <w:tcPr>
            <w:tcW w:w="2519" w:type="dxa"/>
            <w:vMerge w:val="restart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Раздел (тема)</w:t>
            </w:r>
          </w:p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vMerge w:val="restart"/>
            <w:textDirection w:val="btLr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Общее кол-во часов</w:t>
            </w:r>
          </w:p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gridSpan w:val="2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В том числе</w:t>
            </w:r>
          </w:p>
        </w:tc>
        <w:tc>
          <w:tcPr>
            <w:tcW w:w="2326" w:type="dxa"/>
            <w:vMerge w:val="restart"/>
          </w:tcPr>
          <w:p w:rsidR="008C5D5C" w:rsidRPr="008D14B4" w:rsidRDefault="008C5D5C" w:rsidP="004322FD">
            <w:pPr>
              <w:pStyle w:val="2"/>
              <w:tabs>
                <w:tab w:val="left" w:pos="10206"/>
              </w:tabs>
              <w:ind w:left="0" w:firstLine="284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3202" w:type="dxa"/>
            <w:vMerge w:val="restart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Форма подведения итогов</w:t>
            </w:r>
          </w:p>
        </w:tc>
      </w:tr>
      <w:tr w:rsidR="00E22EA9" w:rsidRPr="008D14B4" w:rsidTr="004322FD">
        <w:trPr>
          <w:cantSplit/>
          <w:trHeight w:val="957"/>
        </w:trPr>
        <w:tc>
          <w:tcPr>
            <w:tcW w:w="2519" w:type="dxa"/>
            <w:vMerge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vMerge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860" w:type="dxa"/>
            <w:textDirection w:val="btLr"/>
          </w:tcPr>
          <w:p w:rsidR="008C5D5C" w:rsidRPr="008D14B4" w:rsidRDefault="00E22EA9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D14B4">
              <w:rPr>
                <w:sz w:val="28"/>
                <w:szCs w:val="28"/>
              </w:rPr>
              <w:t>Т</w:t>
            </w:r>
            <w:r w:rsidR="008C5D5C" w:rsidRPr="008D14B4">
              <w:rPr>
                <w:sz w:val="28"/>
                <w:szCs w:val="28"/>
              </w:rPr>
              <w:t>ео</w:t>
            </w:r>
            <w:r w:rsidRPr="008D14B4">
              <w:rPr>
                <w:sz w:val="28"/>
                <w:szCs w:val="28"/>
              </w:rPr>
              <w:t>-</w:t>
            </w:r>
            <w:r w:rsidR="008C5D5C" w:rsidRPr="008D14B4">
              <w:rPr>
                <w:sz w:val="28"/>
                <w:szCs w:val="28"/>
              </w:rPr>
              <w:t>рия</w:t>
            </w:r>
            <w:proofErr w:type="spellEnd"/>
            <w:proofErr w:type="gramEnd"/>
          </w:p>
        </w:tc>
        <w:tc>
          <w:tcPr>
            <w:tcW w:w="943" w:type="dxa"/>
            <w:textDirection w:val="btLr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практика</w:t>
            </w:r>
          </w:p>
        </w:tc>
        <w:tc>
          <w:tcPr>
            <w:tcW w:w="2326" w:type="dxa"/>
            <w:vMerge/>
          </w:tcPr>
          <w:p w:rsidR="008C5D5C" w:rsidRPr="008D14B4" w:rsidRDefault="008C5D5C" w:rsidP="004322FD">
            <w:pPr>
              <w:pStyle w:val="2"/>
              <w:tabs>
                <w:tab w:val="left" w:pos="10206"/>
              </w:tabs>
              <w:ind w:left="0" w:firstLine="284"/>
              <w:jc w:val="left"/>
              <w:rPr>
                <w:sz w:val="28"/>
                <w:szCs w:val="28"/>
              </w:rPr>
            </w:pPr>
          </w:p>
        </w:tc>
        <w:tc>
          <w:tcPr>
            <w:tcW w:w="3202" w:type="dxa"/>
            <w:vMerge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</w:p>
        </w:tc>
      </w:tr>
      <w:tr w:rsidR="00F768B4" w:rsidRPr="008D14B4" w:rsidTr="004322FD">
        <w:tc>
          <w:tcPr>
            <w:tcW w:w="2519" w:type="dxa"/>
          </w:tcPr>
          <w:p w:rsidR="008C5D5C" w:rsidRPr="008D14B4" w:rsidRDefault="00924425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1.</w:t>
            </w:r>
            <w:r w:rsidR="008C5D5C" w:rsidRPr="008D14B4">
              <w:rPr>
                <w:sz w:val="28"/>
                <w:szCs w:val="28"/>
              </w:rPr>
              <w:t>Введение. Виды исследовательских работ.</w:t>
            </w:r>
          </w:p>
        </w:tc>
        <w:tc>
          <w:tcPr>
            <w:tcW w:w="890" w:type="dxa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C5D5C" w:rsidRPr="008D14B4" w:rsidRDefault="008C5D5C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C5D5C" w:rsidRPr="008D14B4" w:rsidRDefault="008C5D5C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Лекция, практическая работа</w:t>
            </w:r>
          </w:p>
        </w:tc>
        <w:tc>
          <w:tcPr>
            <w:tcW w:w="3202" w:type="dxa"/>
          </w:tcPr>
          <w:p w:rsidR="008C5D5C" w:rsidRPr="008D14B4" w:rsidRDefault="00924425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Урок-</w:t>
            </w:r>
            <w:r w:rsidR="008C5D5C" w:rsidRPr="008D14B4">
              <w:rPr>
                <w:sz w:val="28"/>
                <w:szCs w:val="28"/>
              </w:rPr>
              <w:t xml:space="preserve">дискуссия, анкета на определение нереализованного </w:t>
            </w:r>
            <w:r w:rsidR="00F768B4" w:rsidRPr="008D14B4">
              <w:rPr>
                <w:sz w:val="28"/>
                <w:szCs w:val="28"/>
              </w:rPr>
              <w:t xml:space="preserve">творческого </w:t>
            </w:r>
            <w:r w:rsidR="008C5D5C" w:rsidRPr="008D14B4">
              <w:rPr>
                <w:sz w:val="28"/>
                <w:szCs w:val="28"/>
              </w:rPr>
              <w:t>потенциала</w:t>
            </w:r>
            <w:r w:rsidRPr="008D14B4">
              <w:rPr>
                <w:sz w:val="28"/>
                <w:szCs w:val="28"/>
              </w:rPr>
              <w:t xml:space="preserve"> </w:t>
            </w:r>
            <w:r w:rsidR="00F768B4" w:rsidRPr="008D14B4">
              <w:rPr>
                <w:sz w:val="28"/>
                <w:szCs w:val="28"/>
              </w:rPr>
              <w:t>учащихся.</w:t>
            </w:r>
          </w:p>
        </w:tc>
      </w:tr>
      <w:tr w:rsidR="00F768B4" w:rsidRPr="008D14B4" w:rsidTr="004322FD">
        <w:tc>
          <w:tcPr>
            <w:tcW w:w="2519" w:type="dxa"/>
          </w:tcPr>
          <w:p w:rsidR="008C5D5C" w:rsidRPr="008D14B4" w:rsidRDefault="004322FD" w:rsidP="004322FD">
            <w:pPr>
              <w:pStyle w:val="2"/>
              <w:tabs>
                <w:tab w:val="left" w:pos="1020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768B4" w:rsidRPr="008D14B4">
              <w:rPr>
                <w:sz w:val="28"/>
                <w:szCs w:val="28"/>
              </w:rPr>
              <w:t>Лаборатория начинающего исследователя.</w:t>
            </w:r>
          </w:p>
        </w:tc>
        <w:tc>
          <w:tcPr>
            <w:tcW w:w="89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11</w:t>
            </w:r>
          </w:p>
        </w:tc>
        <w:tc>
          <w:tcPr>
            <w:tcW w:w="86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6</w:t>
            </w:r>
          </w:p>
        </w:tc>
        <w:tc>
          <w:tcPr>
            <w:tcW w:w="943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:rsidR="008C5D5C" w:rsidRPr="008D14B4" w:rsidRDefault="00F768B4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Лекции, практические работы, игры, тренинги, консультации.</w:t>
            </w:r>
          </w:p>
        </w:tc>
        <w:tc>
          <w:tcPr>
            <w:tcW w:w="3202" w:type="dxa"/>
          </w:tcPr>
          <w:p w:rsidR="008C5D5C" w:rsidRPr="008D14B4" w:rsidRDefault="004322FD" w:rsidP="004322FD">
            <w:pPr>
              <w:pStyle w:val="2"/>
              <w:tabs>
                <w:tab w:val="left" w:pos="10206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  <w:proofErr w:type="gramStart"/>
            <w:r w:rsidR="00F768B4" w:rsidRPr="008D14B4">
              <w:rPr>
                <w:sz w:val="28"/>
                <w:szCs w:val="28"/>
              </w:rPr>
              <w:t>«О</w:t>
            </w:r>
            <w:proofErr w:type="gramEnd"/>
            <w:r w:rsidR="00F768B4" w:rsidRPr="008D14B4">
              <w:rPr>
                <w:sz w:val="28"/>
                <w:szCs w:val="28"/>
              </w:rPr>
              <w:t>сновные понятия учебно-исследовательской деятельности».</w:t>
            </w:r>
          </w:p>
        </w:tc>
      </w:tr>
      <w:tr w:rsidR="00F768B4" w:rsidRPr="008D14B4" w:rsidTr="004322FD">
        <w:tc>
          <w:tcPr>
            <w:tcW w:w="2519" w:type="dxa"/>
          </w:tcPr>
          <w:p w:rsidR="008C5D5C" w:rsidRPr="008D14B4" w:rsidRDefault="00924425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3.</w:t>
            </w:r>
            <w:r w:rsidR="00F768B4" w:rsidRPr="008D14B4">
              <w:rPr>
                <w:sz w:val="28"/>
                <w:szCs w:val="28"/>
              </w:rPr>
              <w:t>Основные умения и навыки начинающего  исследователя.</w:t>
            </w:r>
          </w:p>
        </w:tc>
        <w:tc>
          <w:tcPr>
            <w:tcW w:w="89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9</w:t>
            </w:r>
          </w:p>
        </w:tc>
        <w:tc>
          <w:tcPr>
            <w:tcW w:w="86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7</w:t>
            </w:r>
          </w:p>
        </w:tc>
        <w:tc>
          <w:tcPr>
            <w:tcW w:w="2326" w:type="dxa"/>
          </w:tcPr>
          <w:p w:rsidR="008C5D5C" w:rsidRPr="008D14B4" w:rsidRDefault="00F768B4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Лекции, практические работы, игры, тренинги, консультации</w:t>
            </w:r>
          </w:p>
        </w:tc>
        <w:tc>
          <w:tcPr>
            <w:tcW w:w="3202" w:type="dxa"/>
          </w:tcPr>
          <w:p w:rsidR="008C5D5C" w:rsidRPr="008D14B4" w:rsidRDefault="00924425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Проведение э</w:t>
            </w:r>
            <w:r w:rsidR="00F768B4" w:rsidRPr="008D14B4">
              <w:rPr>
                <w:sz w:val="28"/>
                <w:szCs w:val="28"/>
              </w:rPr>
              <w:t>ксперимента, практическая работа, урок-дискуссия.</w:t>
            </w:r>
          </w:p>
        </w:tc>
      </w:tr>
      <w:tr w:rsidR="00F768B4" w:rsidRPr="008D14B4" w:rsidTr="004322FD">
        <w:tc>
          <w:tcPr>
            <w:tcW w:w="2519" w:type="dxa"/>
          </w:tcPr>
          <w:p w:rsidR="008C5D5C" w:rsidRPr="008D14B4" w:rsidRDefault="00924425" w:rsidP="004322FD">
            <w:pPr>
              <w:pStyle w:val="2"/>
              <w:tabs>
                <w:tab w:val="left" w:pos="10206"/>
              </w:tabs>
              <w:ind w:left="0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4.</w:t>
            </w:r>
            <w:r w:rsidR="00F768B4" w:rsidRPr="008D14B4">
              <w:rPr>
                <w:sz w:val="28"/>
                <w:szCs w:val="28"/>
              </w:rPr>
              <w:t>Поиск информации.</w:t>
            </w:r>
          </w:p>
        </w:tc>
        <w:tc>
          <w:tcPr>
            <w:tcW w:w="89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8</w:t>
            </w:r>
          </w:p>
        </w:tc>
        <w:tc>
          <w:tcPr>
            <w:tcW w:w="86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8C5D5C" w:rsidRPr="008D14B4" w:rsidRDefault="00F768B4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Обучающие беседы, посещение библиотеки, работа с каталогами.</w:t>
            </w:r>
          </w:p>
        </w:tc>
        <w:tc>
          <w:tcPr>
            <w:tcW w:w="3202" w:type="dxa"/>
          </w:tcPr>
          <w:p w:rsidR="008C5D5C" w:rsidRPr="008D14B4" w:rsidRDefault="00F768B4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Практическая работа с каталогами библиотеки, поиск информации в системе Интернет.</w:t>
            </w:r>
          </w:p>
        </w:tc>
      </w:tr>
      <w:tr w:rsidR="00F768B4" w:rsidRPr="008D14B4" w:rsidTr="004322FD">
        <w:tc>
          <w:tcPr>
            <w:tcW w:w="2519" w:type="dxa"/>
          </w:tcPr>
          <w:p w:rsidR="008C5D5C" w:rsidRPr="008D14B4" w:rsidRDefault="00924425" w:rsidP="004322FD">
            <w:pPr>
              <w:pStyle w:val="2"/>
              <w:tabs>
                <w:tab w:val="left" w:pos="10206"/>
              </w:tabs>
              <w:ind w:left="0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5.</w:t>
            </w:r>
            <w:r w:rsidR="00F768B4" w:rsidRPr="008D14B4">
              <w:rPr>
                <w:sz w:val="28"/>
                <w:szCs w:val="28"/>
              </w:rPr>
              <w:t>Оформление исследовательской работы.</w:t>
            </w:r>
          </w:p>
        </w:tc>
        <w:tc>
          <w:tcPr>
            <w:tcW w:w="89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C5D5C" w:rsidRPr="008D14B4" w:rsidRDefault="00F768B4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Обучающая беседа, практическая работа.</w:t>
            </w:r>
          </w:p>
        </w:tc>
        <w:tc>
          <w:tcPr>
            <w:tcW w:w="3202" w:type="dxa"/>
          </w:tcPr>
          <w:p w:rsidR="008C5D5C" w:rsidRPr="008D14B4" w:rsidRDefault="00F768B4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Практическая работа. Урок-дискуссия.</w:t>
            </w:r>
          </w:p>
        </w:tc>
      </w:tr>
      <w:tr w:rsidR="00F768B4" w:rsidRPr="008D14B4" w:rsidTr="004322FD">
        <w:tc>
          <w:tcPr>
            <w:tcW w:w="2519" w:type="dxa"/>
          </w:tcPr>
          <w:p w:rsidR="008C5D5C" w:rsidRPr="008D14B4" w:rsidRDefault="00924425" w:rsidP="004322FD">
            <w:pPr>
              <w:pStyle w:val="2"/>
              <w:tabs>
                <w:tab w:val="left" w:pos="10206"/>
              </w:tabs>
              <w:ind w:left="0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6.</w:t>
            </w:r>
            <w:r w:rsidR="00F768B4" w:rsidRPr="008D14B4">
              <w:rPr>
                <w:sz w:val="28"/>
                <w:szCs w:val="28"/>
              </w:rPr>
              <w:t>Представление результатов исследовательской работы.</w:t>
            </w:r>
          </w:p>
        </w:tc>
        <w:tc>
          <w:tcPr>
            <w:tcW w:w="89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2</w:t>
            </w:r>
          </w:p>
        </w:tc>
        <w:tc>
          <w:tcPr>
            <w:tcW w:w="860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-</w:t>
            </w:r>
          </w:p>
        </w:tc>
        <w:tc>
          <w:tcPr>
            <w:tcW w:w="943" w:type="dxa"/>
          </w:tcPr>
          <w:p w:rsidR="008C5D5C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sz w:val="28"/>
                <w:szCs w:val="28"/>
              </w:rPr>
            </w:pPr>
            <w:r w:rsidRPr="008D14B4"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8C5D5C" w:rsidRPr="008D14B4" w:rsidRDefault="008C5D5C" w:rsidP="004322FD">
            <w:pPr>
              <w:pStyle w:val="2"/>
              <w:tabs>
                <w:tab w:val="left" w:pos="10206"/>
              </w:tabs>
              <w:ind w:left="0" w:firstLine="284"/>
              <w:jc w:val="left"/>
              <w:rPr>
                <w:sz w:val="28"/>
                <w:szCs w:val="28"/>
              </w:rPr>
            </w:pPr>
          </w:p>
        </w:tc>
        <w:tc>
          <w:tcPr>
            <w:tcW w:w="3202" w:type="dxa"/>
          </w:tcPr>
          <w:p w:rsidR="008C5D5C" w:rsidRPr="008D14B4" w:rsidRDefault="004322FD" w:rsidP="004322FD">
            <w:pPr>
              <w:pStyle w:val="2"/>
              <w:tabs>
                <w:tab w:val="left" w:pos="10206"/>
              </w:tabs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</w:t>
            </w:r>
            <w:r w:rsidR="00F768B4" w:rsidRPr="008D14B4">
              <w:rPr>
                <w:sz w:val="28"/>
                <w:szCs w:val="28"/>
              </w:rPr>
              <w:t>на школьной конференции.</w:t>
            </w:r>
          </w:p>
        </w:tc>
      </w:tr>
      <w:tr w:rsidR="00F768B4" w:rsidRPr="008D14B4" w:rsidTr="004322FD">
        <w:tc>
          <w:tcPr>
            <w:tcW w:w="2519" w:type="dxa"/>
          </w:tcPr>
          <w:p w:rsidR="00F768B4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8D14B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90" w:type="dxa"/>
          </w:tcPr>
          <w:p w:rsidR="00F768B4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8D14B4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60" w:type="dxa"/>
          </w:tcPr>
          <w:p w:rsidR="00F768B4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8D14B4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43" w:type="dxa"/>
          </w:tcPr>
          <w:p w:rsidR="00F768B4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b/>
                <w:sz w:val="28"/>
                <w:szCs w:val="28"/>
              </w:rPr>
            </w:pPr>
            <w:r w:rsidRPr="008D14B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326" w:type="dxa"/>
          </w:tcPr>
          <w:p w:rsidR="00F768B4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2" w:type="dxa"/>
          </w:tcPr>
          <w:p w:rsidR="00F768B4" w:rsidRPr="008D14B4" w:rsidRDefault="00F768B4" w:rsidP="008D14B4">
            <w:pPr>
              <w:pStyle w:val="2"/>
              <w:tabs>
                <w:tab w:val="left" w:pos="10206"/>
              </w:tabs>
              <w:ind w:left="0" w:firstLine="28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C5D5C" w:rsidRPr="008D14B4" w:rsidRDefault="008C5D5C" w:rsidP="008D14B4">
      <w:pPr>
        <w:pStyle w:val="2"/>
        <w:tabs>
          <w:tab w:val="left" w:pos="10206"/>
        </w:tabs>
        <w:ind w:left="0" w:firstLine="284"/>
        <w:jc w:val="center"/>
        <w:rPr>
          <w:b/>
          <w:sz w:val="28"/>
          <w:szCs w:val="28"/>
        </w:rPr>
      </w:pPr>
    </w:p>
    <w:p w:rsidR="00082F73" w:rsidRPr="008D14B4" w:rsidRDefault="00104431" w:rsidP="004322FD">
      <w:pPr>
        <w:pStyle w:val="2"/>
        <w:tabs>
          <w:tab w:val="left" w:pos="10206"/>
        </w:tabs>
        <w:ind w:left="0"/>
        <w:rPr>
          <w:b/>
          <w:i/>
          <w:sz w:val="28"/>
          <w:szCs w:val="28"/>
        </w:rPr>
      </w:pPr>
      <w:r w:rsidRPr="008D14B4">
        <w:rPr>
          <w:b/>
          <w:i/>
          <w:sz w:val="28"/>
          <w:szCs w:val="28"/>
        </w:rPr>
        <w:t>Материально-техническое обеспечение:</w:t>
      </w:r>
    </w:p>
    <w:p w:rsidR="00104431" w:rsidRPr="008D14B4" w:rsidRDefault="00104431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Для осуществления образовательного процесса по программе курса «Основы исследовательской деятельности» необходимо:</w:t>
      </w:r>
    </w:p>
    <w:p w:rsidR="00104431" w:rsidRPr="008D14B4" w:rsidRDefault="00104431" w:rsidP="007D0539">
      <w:pPr>
        <w:pStyle w:val="2"/>
        <w:numPr>
          <w:ilvl w:val="0"/>
          <w:numId w:val="1"/>
        </w:numPr>
        <w:tabs>
          <w:tab w:val="left" w:pos="10206"/>
        </w:tabs>
        <w:rPr>
          <w:sz w:val="28"/>
          <w:szCs w:val="28"/>
        </w:rPr>
      </w:pPr>
      <w:r w:rsidRPr="008D14B4">
        <w:rPr>
          <w:sz w:val="28"/>
          <w:szCs w:val="28"/>
        </w:rPr>
        <w:t>Учебный кабинет</w:t>
      </w:r>
      <w:r w:rsidR="00093E5F" w:rsidRPr="008D14B4">
        <w:rPr>
          <w:sz w:val="28"/>
          <w:szCs w:val="28"/>
        </w:rPr>
        <w:t>.</w:t>
      </w:r>
    </w:p>
    <w:p w:rsidR="00104431" w:rsidRPr="008D14B4" w:rsidRDefault="00104431" w:rsidP="007D0539">
      <w:pPr>
        <w:pStyle w:val="2"/>
        <w:numPr>
          <w:ilvl w:val="0"/>
          <w:numId w:val="1"/>
        </w:numPr>
        <w:tabs>
          <w:tab w:val="left" w:pos="10206"/>
        </w:tabs>
        <w:rPr>
          <w:sz w:val="28"/>
          <w:szCs w:val="28"/>
        </w:rPr>
      </w:pPr>
      <w:r w:rsidRPr="008D14B4">
        <w:rPr>
          <w:sz w:val="28"/>
          <w:szCs w:val="28"/>
        </w:rPr>
        <w:t>Компьютер,</w:t>
      </w:r>
      <w:r w:rsidR="0056692A" w:rsidRPr="008D14B4">
        <w:rPr>
          <w:sz w:val="28"/>
          <w:szCs w:val="28"/>
        </w:rPr>
        <w:t xml:space="preserve"> принтер, сканер, </w:t>
      </w:r>
      <w:r w:rsidRPr="008D14B4">
        <w:rPr>
          <w:sz w:val="28"/>
          <w:szCs w:val="28"/>
        </w:rPr>
        <w:t>проектор</w:t>
      </w:r>
      <w:r w:rsidR="00093E5F" w:rsidRPr="008D14B4">
        <w:rPr>
          <w:sz w:val="28"/>
          <w:szCs w:val="28"/>
        </w:rPr>
        <w:t>.</w:t>
      </w:r>
    </w:p>
    <w:p w:rsidR="00093E5F" w:rsidRPr="008D14B4" w:rsidRDefault="00093E5F" w:rsidP="007D0539">
      <w:pPr>
        <w:pStyle w:val="2"/>
        <w:numPr>
          <w:ilvl w:val="0"/>
          <w:numId w:val="1"/>
        </w:numPr>
        <w:tabs>
          <w:tab w:val="left" w:pos="10206"/>
        </w:tabs>
        <w:rPr>
          <w:sz w:val="28"/>
          <w:szCs w:val="28"/>
        </w:rPr>
      </w:pPr>
      <w:r w:rsidRPr="008D14B4">
        <w:rPr>
          <w:sz w:val="28"/>
          <w:szCs w:val="28"/>
        </w:rPr>
        <w:t>Доступ в Интернет.</w:t>
      </w:r>
    </w:p>
    <w:p w:rsidR="004E0E3D" w:rsidRPr="008D14B4" w:rsidRDefault="004E0E3D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</w:p>
    <w:p w:rsidR="00CC1833" w:rsidRDefault="005D508F" w:rsidP="004322FD">
      <w:pPr>
        <w:pStyle w:val="2"/>
        <w:tabs>
          <w:tab w:val="left" w:pos="10206"/>
        </w:tabs>
        <w:ind w:left="0" w:firstLine="284"/>
        <w:jc w:val="center"/>
        <w:rPr>
          <w:b/>
          <w:sz w:val="28"/>
          <w:szCs w:val="28"/>
        </w:rPr>
      </w:pPr>
      <w:r w:rsidRPr="008D14B4">
        <w:rPr>
          <w:b/>
          <w:sz w:val="28"/>
          <w:szCs w:val="28"/>
        </w:rPr>
        <w:lastRenderedPageBreak/>
        <w:t>Планируемые</w:t>
      </w:r>
      <w:r w:rsidR="005F40EA" w:rsidRPr="008D14B4">
        <w:rPr>
          <w:b/>
          <w:sz w:val="28"/>
          <w:szCs w:val="28"/>
        </w:rPr>
        <w:t xml:space="preserve"> результат</w:t>
      </w:r>
      <w:r w:rsidRPr="008D14B4">
        <w:rPr>
          <w:b/>
          <w:sz w:val="28"/>
          <w:szCs w:val="28"/>
        </w:rPr>
        <w:t>ы</w:t>
      </w:r>
      <w:r w:rsidR="005F40EA" w:rsidRPr="008D14B4">
        <w:rPr>
          <w:b/>
          <w:sz w:val="28"/>
          <w:szCs w:val="28"/>
        </w:rPr>
        <w:t xml:space="preserve"> реализации программы</w:t>
      </w:r>
    </w:p>
    <w:p w:rsidR="005F40EA" w:rsidRPr="004322FD" w:rsidRDefault="00722E46" w:rsidP="00CC1833">
      <w:pPr>
        <w:pStyle w:val="2"/>
        <w:tabs>
          <w:tab w:val="left" w:pos="10206"/>
        </w:tabs>
        <w:ind w:left="0" w:firstLine="284"/>
        <w:rPr>
          <w:b/>
          <w:sz w:val="28"/>
          <w:szCs w:val="28"/>
        </w:rPr>
      </w:pPr>
      <w:r w:rsidRPr="008D14B4">
        <w:rPr>
          <w:sz w:val="28"/>
          <w:szCs w:val="28"/>
        </w:rPr>
        <w:t>В связи с тем, что данный курс базируется не на одной науке, а интегрирует знания из целого комплекса естественных, гуманитарных и социальных наук, учащиеся, в итоге его изучения, должны овладеть следующими сп</w:t>
      </w:r>
      <w:r w:rsidR="00924425" w:rsidRPr="008D14B4">
        <w:rPr>
          <w:sz w:val="28"/>
          <w:szCs w:val="28"/>
        </w:rPr>
        <w:t>ециальными знаниями и умениями:</w:t>
      </w:r>
    </w:p>
    <w:p w:rsidR="00D62636" w:rsidRPr="008D14B4" w:rsidRDefault="00B05D56" w:rsidP="008D14B4">
      <w:pPr>
        <w:pStyle w:val="2"/>
        <w:tabs>
          <w:tab w:val="left" w:pos="10206"/>
        </w:tabs>
        <w:ind w:left="0" w:firstLine="284"/>
        <w:rPr>
          <w:b/>
          <w:sz w:val="28"/>
          <w:szCs w:val="28"/>
        </w:rPr>
      </w:pPr>
      <w:r w:rsidRPr="008D14B4">
        <w:rPr>
          <w:sz w:val="28"/>
          <w:szCs w:val="28"/>
        </w:rPr>
        <w:t>У</w:t>
      </w:r>
      <w:r w:rsidR="00D62636" w:rsidRPr="008D14B4">
        <w:rPr>
          <w:b/>
          <w:sz w:val="28"/>
          <w:szCs w:val="28"/>
        </w:rPr>
        <w:t>чащиеся должны знать: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структуру учебно-исследовательской деятельности учащихся;</w:t>
      </w:r>
    </w:p>
    <w:p w:rsidR="006456E4" w:rsidRPr="008D14B4" w:rsidRDefault="006456E4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приемы сохранения информации;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основное отличие цели и задач учебно-исследовательской работы, объекта и предмета исследования;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структуру речевых конструкций гипотезы исследования;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основные информационные источники поиска необходимой информации;</w:t>
      </w:r>
    </w:p>
    <w:p w:rsidR="00D62636" w:rsidRPr="008D14B4" w:rsidRDefault="005F40EA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п</w:t>
      </w:r>
      <w:r w:rsidR="00D62636" w:rsidRPr="008D14B4">
        <w:rPr>
          <w:sz w:val="28"/>
          <w:szCs w:val="28"/>
        </w:rPr>
        <w:t>равила оформления списка используемой литературы;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способы обработки и презентации результатов.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b/>
          <w:sz w:val="28"/>
          <w:szCs w:val="28"/>
        </w:rPr>
      </w:pPr>
      <w:r w:rsidRPr="008D14B4">
        <w:rPr>
          <w:b/>
          <w:sz w:val="28"/>
          <w:szCs w:val="28"/>
        </w:rPr>
        <w:t>Учащиеся должны уметь:</w:t>
      </w:r>
    </w:p>
    <w:p w:rsidR="006456E4" w:rsidRPr="008D14B4" w:rsidRDefault="006456E4" w:rsidP="008D14B4">
      <w:pPr>
        <w:pStyle w:val="2"/>
        <w:tabs>
          <w:tab w:val="left" w:pos="720"/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уметь формулировать проблему и гипотезу исследования; прогнозировать результаты исследования (как позитивные, так и возможные негативные результаты);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-определять характеристику объекта познания, поиск функциональных связей и отношений между частями целого;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-разделять учебно-исследовательскую деятельность на этапы;</w:t>
      </w:r>
    </w:p>
    <w:p w:rsidR="00D62636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-самостоятельно организовывать деятельность по реализации учебно-исследовательских проектов (постановка цели, определение оптимального соотношения цели и средств и др.);</w:t>
      </w:r>
    </w:p>
    <w:p w:rsidR="006456E4" w:rsidRPr="008D14B4" w:rsidRDefault="006456E4" w:rsidP="008D14B4">
      <w:pPr>
        <w:pStyle w:val="2"/>
        <w:tabs>
          <w:tab w:val="left" w:pos="720"/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уметь оформлять библиографический запрос; составить аннотацию, написать план, реферат, тезисы;</w:t>
      </w:r>
    </w:p>
    <w:p w:rsidR="006456E4" w:rsidRPr="008D14B4" w:rsidRDefault="006456E4" w:rsidP="008D14B4">
      <w:pPr>
        <w:pStyle w:val="2"/>
        <w:tabs>
          <w:tab w:val="left" w:pos="720"/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владеть методикой разработки программы исследования;</w:t>
      </w:r>
    </w:p>
    <w:p w:rsidR="006456E4" w:rsidRPr="008D14B4" w:rsidRDefault="006456E4" w:rsidP="008D14B4">
      <w:pPr>
        <w:pStyle w:val="2"/>
        <w:tabs>
          <w:tab w:val="left" w:pos="720"/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 уметь оформлять результаты исследовательской деятельности в различных формах;</w:t>
      </w:r>
    </w:p>
    <w:p w:rsidR="00924425" w:rsidRPr="008D14B4" w:rsidRDefault="00D6263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-пользова</w:t>
      </w:r>
      <w:r w:rsidR="00722E46" w:rsidRPr="008D14B4">
        <w:rPr>
          <w:sz w:val="28"/>
          <w:szCs w:val="28"/>
        </w:rPr>
        <w:t>ться библиотечными каталогами, с</w:t>
      </w:r>
      <w:r w:rsidRPr="008D14B4">
        <w:rPr>
          <w:sz w:val="28"/>
          <w:szCs w:val="28"/>
        </w:rPr>
        <w:t>пециальными справочниками, универсальными э</w:t>
      </w:r>
      <w:r w:rsidR="00722E46" w:rsidRPr="008D14B4">
        <w:rPr>
          <w:sz w:val="28"/>
          <w:szCs w:val="28"/>
        </w:rPr>
        <w:t xml:space="preserve">нциклопедиями для поиска </w:t>
      </w:r>
      <w:r w:rsidRPr="008D14B4">
        <w:rPr>
          <w:sz w:val="28"/>
          <w:szCs w:val="28"/>
        </w:rPr>
        <w:t xml:space="preserve"> информации</w:t>
      </w:r>
      <w:r w:rsidR="00722E46" w:rsidRPr="008D14B4">
        <w:rPr>
          <w:sz w:val="28"/>
          <w:szCs w:val="28"/>
        </w:rPr>
        <w:t>.</w:t>
      </w:r>
      <w:r w:rsidRPr="008D14B4">
        <w:rPr>
          <w:sz w:val="28"/>
          <w:szCs w:val="28"/>
        </w:rPr>
        <w:t xml:space="preserve"> </w:t>
      </w:r>
    </w:p>
    <w:p w:rsidR="00722E46" w:rsidRPr="008D14B4" w:rsidRDefault="00B05D56" w:rsidP="008D14B4">
      <w:pPr>
        <w:pStyle w:val="2"/>
        <w:tabs>
          <w:tab w:val="left" w:pos="10206"/>
        </w:tabs>
        <w:ind w:left="0" w:firstLine="284"/>
        <w:jc w:val="center"/>
        <w:rPr>
          <w:b/>
          <w:sz w:val="28"/>
          <w:szCs w:val="28"/>
        </w:rPr>
      </w:pPr>
      <w:r w:rsidRPr="008D14B4">
        <w:rPr>
          <w:b/>
          <w:sz w:val="28"/>
          <w:szCs w:val="28"/>
        </w:rPr>
        <w:t xml:space="preserve">Личностные и </w:t>
      </w:r>
      <w:proofErr w:type="spellStart"/>
      <w:r w:rsidRPr="008D14B4">
        <w:rPr>
          <w:b/>
          <w:sz w:val="28"/>
          <w:szCs w:val="28"/>
        </w:rPr>
        <w:t>метапредметные</w:t>
      </w:r>
      <w:proofErr w:type="spellEnd"/>
      <w:r w:rsidRPr="008D14B4">
        <w:rPr>
          <w:b/>
          <w:sz w:val="28"/>
          <w:szCs w:val="28"/>
        </w:rPr>
        <w:t xml:space="preserve"> результаты:</w:t>
      </w:r>
    </w:p>
    <w:p w:rsidR="00B05D56" w:rsidRPr="008D14B4" w:rsidRDefault="00B05D5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В результате освоения  программы</w:t>
      </w:r>
      <w:r w:rsidR="00B04F91" w:rsidRPr="008D14B4">
        <w:rPr>
          <w:sz w:val="28"/>
          <w:szCs w:val="28"/>
        </w:rPr>
        <w:t xml:space="preserve"> курса «Основы </w:t>
      </w:r>
      <w:r w:rsidRPr="008D14B4">
        <w:rPr>
          <w:sz w:val="28"/>
          <w:szCs w:val="28"/>
        </w:rPr>
        <w:t>исследовательской деятельности» у учащихся будет</w:t>
      </w:r>
      <w:r w:rsidR="00B04F91" w:rsidRPr="008D14B4">
        <w:rPr>
          <w:b/>
          <w:sz w:val="28"/>
          <w:szCs w:val="28"/>
        </w:rPr>
        <w:t xml:space="preserve"> </w:t>
      </w:r>
      <w:r w:rsidRPr="008D14B4">
        <w:rPr>
          <w:rStyle w:val="dash041e005f0431005f044b005f0447005f043d005f044b005f0439005f005fchar1char1"/>
          <w:sz w:val="28"/>
          <w:szCs w:val="28"/>
        </w:rPr>
        <w:t xml:space="preserve">сформировано ответственное отношение к учению, готовность и способность </w:t>
      </w:r>
      <w:r w:rsidR="00B04F91" w:rsidRPr="008D14B4">
        <w:rPr>
          <w:rStyle w:val="dash041e005f0431005f044b005f0447005f043d005f044b005f0439005f005fchar1char1"/>
          <w:sz w:val="28"/>
          <w:szCs w:val="28"/>
        </w:rPr>
        <w:t xml:space="preserve"> к саморазвитию и самообразованию на основе м</w:t>
      </w:r>
      <w:r w:rsidRPr="008D14B4">
        <w:rPr>
          <w:rStyle w:val="dash041e005f0431005f044b005f0447005f043d005f044b005f0439005f005fchar1char1"/>
          <w:sz w:val="28"/>
          <w:szCs w:val="28"/>
        </w:rPr>
        <w:t>отивации к обучению и познанию.</w:t>
      </w:r>
      <w:r w:rsidRPr="008D14B4">
        <w:rPr>
          <w:sz w:val="28"/>
          <w:szCs w:val="28"/>
        </w:rPr>
        <w:t xml:space="preserve"> </w:t>
      </w:r>
    </w:p>
    <w:p w:rsidR="005D508F" w:rsidRPr="008D14B4" w:rsidRDefault="00B05D56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  <w:r w:rsidRPr="008D14B4">
        <w:rPr>
          <w:sz w:val="28"/>
          <w:szCs w:val="28"/>
        </w:rPr>
        <w:t>Учащиеся научатся: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40EA" w:rsidRPr="008D14B4">
        <w:rPr>
          <w:sz w:val="28"/>
          <w:szCs w:val="28"/>
        </w:rPr>
        <w:t>Планировать своё действие в соответствии с поставленной задачей и условиями её реализации, в том числе в</w:t>
      </w:r>
      <w:r>
        <w:rPr>
          <w:sz w:val="28"/>
          <w:szCs w:val="28"/>
        </w:rPr>
        <w:t>о внутреннем плане.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40EA" w:rsidRPr="008D14B4">
        <w:rPr>
          <w:sz w:val="28"/>
          <w:szCs w:val="28"/>
        </w:rPr>
        <w:t>Осуществлять итоговый и пошаговый контроль по результату.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40EA" w:rsidRPr="008D14B4">
        <w:rPr>
          <w:sz w:val="28"/>
          <w:szCs w:val="28"/>
        </w:rPr>
        <w:t>Добывать необходимые знания и с их помощь</w:t>
      </w:r>
      <w:r>
        <w:rPr>
          <w:sz w:val="28"/>
          <w:szCs w:val="28"/>
        </w:rPr>
        <w:t>ю проделывать конкретную работу.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40EA" w:rsidRPr="008D14B4">
        <w:rPr>
          <w:sz w:val="28"/>
          <w:szCs w:val="28"/>
        </w:rPr>
        <w:t>Осуществлять поиск необходимой и</w:t>
      </w:r>
      <w:r w:rsidR="00B05D56" w:rsidRPr="008D14B4">
        <w:rPr>
          <w:sz w:val="28"/>
          <w:szCs w:val="28"/>
        </w:rPr>
        <w:t xml:space="preserve">нформации для выполнения </w:t>
      </w:r>
      <w:r w:rsidR="005F40EA" w:rsidRPr="008D14B4">
        <w:rPr>
          <w:sz w:val="28"/>
          <w:szCs w:val="28"/>
        </w:rPr>
        <w:t xml:space="preserve"> </w:t>
      </w:r>
      <w:r w:rsidR="00B05D56" w:rsidRPr="008D14B4">
        <w:rPr>
          <w:sz w:val="28"/>
          <w:szCs w:val="28"/>
        </w:rPr>
        <w:t>заданий с использованием разнообразной</w:t>
      </w:r>
      <w:r w:rsidR="005F40EA" w:rsidRPr="008D14B4">
        <w:rPr>
          <w:sz w:val="28"/>
          <w:szCs w:val="28"/>
        </w:rPr>
        <w:t xml:space="preserve"> литературы;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F40EA" w:rsidRPr="008D14B4">
        <w:rPr>
          <w:sz w:val="28"/>
          <w:szCs w:val="28"/>
        </w:rPr>
        <w:t>Владеть основами смыслового чтения художественных и познавательных текстов; выделять существенную информацию из текстов разных видов;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5F40EA" w:rsidRPr="008D14B4">
        <w:rPr>
          <w:sz w:val="28"/>
          <w:szCs w:val="28"/>
        </w:rPr>
        <w:t>Осуществлять анализ объектов с выделением существенных и несущественных признаков.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35EC2" w:rsidRPr="008D14B4">
        <w:rPr>
          <w:sz w:val="28"/>
          <w:szCs w:val="28"/>
        </w:rPr>
        <w:t>В</w:t>
      </w:r>
      <w:r w:rsidR="005F40EA" w:rsidRPr="008D14B4">
        <w:rPr>
          <w:sz w:val="28"/>
          <w:szCs w:val="28"/>
        </w:rPr>
        <w:t>ыполнять различные роли в группе (лидера, исполнителя, критика);</w:t>
      </w:r>
    </w:p>
    <w:p w:rsidR="005F40EA" w:rsidRPr="008D14B4" w:rsidRDefault="004322FD" w:rsidP="004322F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F40EA" w:rsidRPr="008D14B4">
        <w:rPr>
          <w:sz w:val="28"/>
          <w:szCs w:val="28"/>
        </w:rPr>
        <w:t>Координировать свои усилия с усилиями других;</w:t>
      </w:r>
    </w:p>
    <w:p w:rsidR="005F40EA" w:rsidRPr="008D14B4" w:rsidRDefault="004322FD" w:rsidP="002F64C1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F40EA" w:rsidRPr="008D14B4">
        <w:rPr>
          <w:sz w:val="28"/>
          <w:szCs w:val="28"/>
        </w:rPr>
        <w:t>Формулирова</w:t>
      </w:r>
      <w:r w:rsidR="002F64C1">
        <w:rPr>
          <w:sz w:val="28"/>
          <w:szCs w:val="28"/>
        </w:rPr>
        <w:t>ть собственное мнение и позицию.</w:t>
      </w:r>
    </w:p>
    <w:p w:rsidR="005F40EA" w:rsidRPr="008D14B4" w:rsidRDefault="004322FD" w:rsidP="002F64C1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>10.</w:t>
      </w:r>
      <w:r w:rsidR="005F40EA" w:rsidRPr="008D14B4">
        <w:rPr>
          <w:sz w:val="28"/>
          <w:szCs w:val="28"/>
        </w:rPr>
        <w:t xml:space="preserve">Договариваться и приходить к общему решению в совместной деятельности, в том числе в </w:t>
      </w:r>
      <w:r w:rsidR="002F64C1">
        <w:rPr>
          <w:sz w:val="28"/>
          <w:szCs w:val="28"/>
        </w:rPr>
        <w:t>ситуации столкновения интересов.</w:t>
      </w:r>
    </w:p>
    <w:p w:rsidR="005F40EA" w:rsidRPr="008D14B4" w:rsidRDefault="004322FD" w:rsidP="002F64C1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F64C1">
        <w:rPr>
          <w:sz w:val="28"/>
          <w:szCs w:val="28"/>
        </w:rPr>
        <w:t>Задавать вопросы.</w:t>
      </w:r>
    </w:p>
    <w:p w:rsidR="005F40EA" w:rsidRPr="008D14B4" w:rsidRDefault="004322FD" w:rsidP="002F64C1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5F40EA" w:rsidRPr="008D14B4">
        <w:rPr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</w:t>
      </w:r>
      <w:proofErr w:type="gramStart"/>
      <w:r w:rsidR="005F40EA" w:rsidRPr="008D14B4">
        <w:rPr>
          <w:sz w:val="28"/>
          <w:szCs w:val="28"/>
        </w:rPr>
        <w:t>собственной</w:t>
      </w:r>
      <w:proofErr w:type="gramEnd"/>
      <w:r w:rsidR="005F40EA" w:rsidRPr="008D14B4">
        <w:rPr>
          <w:sz w:val="28"/>
          <w:szCs w:val="28"/>
        </w:rPr>
        <w:t>, и ориентироваться на позицию партнёра в общени</w:t>
      </w:r>
      <w:r w:rsidR="002F64C1">
        <w:rPr>
          <w:sz w:val="28"/>
          <w:szCs w:val="28"/>
        </w:rPr>
        <w:t>и и взаимодействии.</w:t>
      </w:r>
    </w:p>
    <w:p w:rsidR="005F40EA" w:rsidRPr="008D14B4" w:rsidRDefault="004432A7" w:rsidP="002F64C1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>13.</w:t>
      </w:r>
      <w:r w:rsidR="004322FD">
        <w:rPr>
          <w:sz w:val="28"/>
          <w:szCs w:val="28"/>
        </w:rPr>
        <w:t xml:space="preserve"> </w:t>
      </w:r>
      <w:r w:rsidR="005F40EA" w:rsidRPr="008D14B4">
        <w:rPr>
          <w:sz w:val="28"/>
          <w:szCs w:val="28"/>
        </w:rPr>
        <w:t>Учитывать разные мнения и стремиться к координации различных позиций в сотрудничестве.</w:t>
      </w:r>
    </w:p>
    <w:p w:rsidR="005F40EA" w:rsidRPr="008D14B4" w:rsidRDefault="005F40EA" w:rsidP="008D14B4">
      <w:pPr>
        <w:pStyle w:val="2"/>
        <w:tabs>
          <w:tab w:val="left" w:pos="10206"/>
        </w:tabs>
        <w:ind w:left="0" w:firstLine="284"/>
        <w:rPr>
          <w:sz w:val="28"/>
          <w:szCs w:val="28"/>
        </w:rPr>
      </w:pPr>
    </w:p>
    <w:p w:rsidR="00DE72D7" w:rsidRPr="007D0539" w:rsidRDefault="00941D7A" w:rsidP="007D0539">
      <w:pPr>
        <w:jc w:val="both"/>
        <w:rPr>
          <w:sz w:val="28"/>
          <w:szCs w:val="28"/>
        </w:rPr>
      </w:pPr>
      <w:r w:rsidRPr="007D0539">
        <w:rPr>
          <w:sz w:val="28"/>
          <w:szCs w:val="28"/>
        </w:rPr>
        <w:t>В рамках школьного исследования самый действенный метод апробации – выступление на научных конференциях. В нашей школе на протяжении многих лет успешно работает научное</w:t>
      </w:r>
      <w:r w:rsidR="004432A7" w:rsidRPr="007D0539">
        <w:rPr>
          <w:sz w:val="28"/>
          <w:szCs w:val="28"/>
        </w:rPr>
        <w:t xml:space="preserve"> общество учащихся «</w:t>
      </w:r>
      <w:r w:rsidRPr="007D0539">
        <w:rPr>
          <w:sz w:val="28"/>
          <w:szCs w:val="28"/>
        </w:rPr>
        <w:t>Поиск</w:t>
      </w:r>
      <w:r w:rsidR="004432A7" w:rsidRPr="007D0539">
        <w:rPr>
          <w:sz w:val="28"/>
          <w:szCs w:val="28"/>
        </w:rPr>
        <w:t>»</w:t>
      </w:r>
      <w:r w:rsidRPr="007D0539">
        <w:rPr>
          <w:sz w:val="28"/>
          <w:szCs w:val="28"/>
        </w:rPr>
        <w:t>. Именно здесь ребята учатся общаться с аудиторией, отвечать на вопросы, отстаивать свою точку зрения. Практика показала, что очень полезным является предварительное представление исследовательской работы сначала в классном коллективе, а затем в расширенной аудитории школьной научно-практической конференции. Это не только тренировка, но и программирование учащихся на успех – они должны быть уверены в предстоящей победе на конференции.</w:t>
      </w:r>
      <w:r w:rsidR="00DE72D7" w:rsidRPr="007D0539">
        <w:rPr>
          <w:sz w:val="28"/>
          <w:szCs w:val="28"/>
        </w:rPr>
        <w:t xml:space="preserve"> Для того</w:t>
      </w:r>
      <w:proofErr w:type="gramStart"/>
      <w:r w:rsidR="00DE72D7" w:rsidRPr="007D0539">
        <w:rPr>
          <w:sz w:val="28"/>
          <w:szCs w:val="28"/>
        </w:rPr>
        <w:t>,</w:t>
      </w:r>
      <w:proofErr w:type="gramEnd"/>
      <w:r w:rsidR="00DE72D7" w:rsidRPr="007D0539">
        <w:rPr>
          <w:sz w:val="28"/>
          <w:szCs w:val="28"/>
        </w:rPr>
        <w:t xml:space="preserve"> чтобы дать возможность молодым исследователям общаться между собой, знакомиться с тематикой и содержанием исследовательских работ других школьников и соотнести свои силы и возможности с другими такими же ребятами в нашем городе вот уже на протяжении многих лет проходят  конкурс</w:t>
      </w:r>
      <w:r w:rsidR="007D0539" w:rsidRPr="007D0539">
        <w:rPr>
          <w:sz w:val="28"/>
          <w:szCs w:val="28"/>
        </w:rPr>
        <w:t>ы</w:t>
      </w:r>
      <w:r w:rsidR="00DE72D7" w:rsidRPr="007D0539">
        <w:rPr>
          <w:sz w:val="28"/>
          <w:szCs w:val="28"/>
        </w:rPr>
        <w:t xml:space="preserve"> исследовательских работ «Юниор», </w:t>
      </w:r>
      <w:r w:rsidR="007D0539" w:rsidRPr="007D0539">
        <w:rPr>
          <w:sz w:val="28"/>
          <w:szCs w:val="28"/>
        </w:rPr>
        <w:t>городская  научно-практическая</w:t>
      </w:r>
      <w:r w:rsidR="00DE72D7" w:rsidRPr="007D0539">
        <w:rPr>
          <w:sz w:val="28"/>
          <w:szCs w:val="28"/>
        </w:rPr>
        <w:t xml:space="preserve"> конференция «Ремесла и промыслы: прошлое и настоящее», научная конференция молодых ис</w:t>
      </w:r>
      <w:r w:rsidR="007D0539" w:rsidRPr="007D0539">
        <w:rPr>
          <w:sz w:val="28"/>
          <w:szCs w:val="28"/>
        </w:rPr>
        <w:t xml:space="preserve">следователей </w:t>
      </w:r>
      <w:proofErr w:type="spellStart"/>
      <w:r w:rsidR="007D0539">
        <w:rPr>
          <w:sz w:val="28"/>
          <w:szCs w:val="28"/>
        </w:rPr>
        <w:t>С</w:t>
      </w:r>
      <w:r w:rsidR="00DE72D7" w:rsidRPr="007D0539">
        <w:rPr>
          <w:sz w:val="28"/>
          <w:szCs w:val="28"/>
        </w:rPr>
        <w:t>ургутского</w:t>
      </w:r>
      <w:proofErr w:type="spellEnd"/>
      <w:r w:rsidR="00DE72D7" w:rsidRPr="007D0539">
        <w:rPr>
          <w:sz w:val="28"/>
          <w:szCs w:val="28"/>
        </w:rPr>
        <w:t xml:space="preserve"> района, конкурс исследовательских работ </w:t>
      </w:r>
      <w:r w:rsidR="007D0539" w:rsidRPr="007D0539">
        <w:rPr>
          <w:sz w:val="28"/>
          <w:szCs w:val="28"/>
        </w:rPr>
        <w:t>им. Д.И.Менделеева,  «Леонардо» и другие.</w:t>
      </w:r>
    </w:p>
    <w:p w:rsidR="00DE72D7" w:rsidRPr="007D0539" w:rsidRDefault="007D0539" w:rsidP="007D053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72D7" w:rsidRPr="007D0539">
        <w:rPr>
          <w:sz w:val="28"/>
          <w:szCs w:val="28"/>
        </w:rPr>
        <w:t xml:space="preserve"> На таких конференциях решаются и многие другие образовательные задачи: развивается монологическая речь, умение доступно излагать свои мысли. Занимаясь научной </w:t>
      </w:r>
      <w:proofErr w:type="gramStart"/>
      <w:r w:rsidR="00DE72D7" w:rsidRPr="007D0539">
        <w:rPr>
          <w:sz w:val="28"/>
          <w:szCs w:val="28"/>
        </w:rPr>
        <w:t>деятельностью</w:t>
      </w:r>
      <w:proofErr w:type="gramEnd"/>
      <w:r w:rsidR="00DE72D7" w:rsidRPr="007D0539">
        <w:rPr>
          <w:sz w:val="28"/>
          <w:szCs w:val="28"/>
        </w:rPr>
        <w:t xml:space="preserve"> вырабатываются необходимые качества: настойчивость, точность, аккуратность, наблюдательность, дисциплина. Опыт показывает, что те ребята, которые занимались в научном обществе, становятся более успешными студентами, а впоследствии и более </w:t>
      </w:r>
      <w:proofErr w:type="spellStart"/>
      <w:r w:rsidR="00DE72D7" w:rsidRPr="007D0539">
        <w:rPr>
          <w:sz w:val="28"/>
          <w:szCs w:val="28"/>
        </w:rPr>
        <w:t>креативными</w:t>
      </w:r>
      <w:proofErr w:type="spellEnd"/>
      <w:r w:rsidR="00DE72D7" w:rsidRPr="007D0539">
        <w:rPr>
          <w:sz w:val="28"/>
          <w:szCs w:val="28"/>
        </w:rPr>
        <w:t xml:space="preserve"> работниками.</w:t>
      </w:r>
    </w:p>
    <w:p w:rsidR="00CC1833" w:rsidRDefault="007D0539" w:rsidP="007D0539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D7A" w:rsidRPr="007D0539">
        <w:rPr>
          <w:sz w:val="28"/>
          <w:szCs w:val="28"/>
        </w:rPr>
        <w:t>В работе по организации научно-и</w:t>
      </w:r>
      <w:r w:rsidR="001D23B0" w:rsidRPr="007D0539">
        <w:rPr>
          <w:sz w:val="28"/>
          <w:szCs w:val="28"/>
        </w:rPr>
        <w:t>сследовательской деятельности</w:t>
      </w:r>
      <w:r w:rsidR="00941D7A" w:rsidRPr="007D0539">
        <w:rPr>
          <w:sz w:val="28"/>
          <w:szCs w:val="28"/>
        </w:rPr>
        <w:t xml:space="preserve"> я руководствую</w:t>
      </w:r>
      <w:r w:rsidR="001D23B0" w:rsidRPr="007D0539">
        <w:rPr>
          <w:sz w:val="28"/>
          <w:szCs w:val="28"/>
        </w:rPr>
        <w:t xml:space="preserve">сь вышеизложенными принципами, </w:t>
      </w:r>
      <w:r w:rsidR="00941D7A" w:rsidRPr="007D0539">
        <w:rPr>
          <w:sz w:val="28"/>
          <w:szCs w:val="28"/>
        </w:rPr>
        <w:t xml:space="preserve"> учащиеся </w:t>
      </w:r>
      <w:r w:rsidR="001D23B0" w:rsidRPr="007D0539">
        <w:rPr>
          <w:sz w:val="28"/>
          <w:szCs w:val="28"/>
        </w:rPr>
        <w:t xml:space="preserve">школы </w:t>
      </w:r>
      <w:r w:rsidR="00920CE1" w:rsidRPr="007D0539">
        <w:rPr>
          <w:sz w:val="28"/>
          <w:szCs w:val="28"/>
        </w:rPr>
        <w:t xml:space="preserve">под моим руководством </w:t>
      </w:r>
      <w:r w:rsidR="001D23B0" w:rsidRPr="007D0539">
        <w:rPr>
          <w:sz w:val="28"/>
          <w:szCs w:val="28"/>
        </w:rPr>
        <w:t xml:space="preserve">участвуют в конкурсах разного </w:t>
      </w:r>
      <w:r w:rsidR="00CC1833" w:rsidRPr="007D0539">
        <w:rPr>
          <w:sz w:val="28"/>
          <w:szCs w:val="28"/>
        </w:rPr>
        <w:t>уровня, занимают призовые места</w:t>
      </w:r>
      <w:r w:rsidR="00CC1833">
        <w:rPr>
          <w:sz w:val="28"/>
          <w:szCs w:val="28"/>
        </w:rPr>
        <w:t xml:space="preserve"> </w:t>
      </w:r>
      <w:r w:rsidR="00920CE1">
        <w:rPr>
          <w:sz w:val="28"/>
          <w:szCs w:val="28"/>
        </w:rPr>
        <w:t xml:space="preserve"> </w:t>
      </w:r>
      <w:r w:rsidR="00CC1833">
        <w:rPr>
          <w:sz w:val="28"/>
          <w:szCs w:val="28"/>
        </w:rPr>
        <w:t>(Приложение 1)</w:t>
      </w:r>
      <w:r w:rsidR="007C5523">
        <w:rPr>
          <w:sz w:val="28"/>
          <w:szCs w:val="28"/>
        </w:rPr>
        <w:t>.</w:t>
      </w:r>
    </w:p>
    <w:p w:rsidR="00920CE1" w:rsidRDefault="007D0539" w:rsidP="00920CE1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1833" w:rsidRPr="002F64C1">
        <w:rPr>
          <w:sz w:val="28"/>
          <w:szCs w:val="28"/>
        </w:rPr>
        <w:t xml:space="preserve">Анализ научно-исследовательских работ учащихся, наблюдение за их исследовательской деятельностью свидетельствуют о развитии познавательных функций школьников, об их умении критически оценивать различные подходы к решению исследовательских задач, об освоении опыта творческой деятельности, умении грамотно и компетентно излагать результаты исследований. Под руководством научного руководителя происходит чудо самосовершенствования, </w:t>
      </w:r>
      <w:r w:rsidR="00CC1833" w:rsidRPr="002F64C1">
        <w:rPr>
          <w:sz w:val="28"/>
          <w:szCs w:val="28"/>
        </w:rPr>
        <w:lastRenderedPageBreak/>
        <w:t>самопознания и самовоспитания учащегося.</w:t>
      </w:r>
      <w:r w:rsidR="00920CE1">
        <w:rPr>
          <w:sz w:val="28"/>
          <w:szCs w:val="28"/>
        </w:rPr>
        <w:t xml:space="preserve"> </w:t>
      </w:r>
      <w:r w:rsidR="00920CE1" w:rsidRPr="002A3E98">
        <w:rPr>
          <w:sz w:val="28"/>
          <w:szCs w:val="28"/>
        </w:rPr>
        <w:t>Я уверена, что организация исследовательской деятельности – перспективный путь развития детей и для того, чтобы сделать обучение научным, качественным и творческим – необходимо включить исследовательскую деятельность в</w:t>
      </w:r>
      <w:r w:rsidR="00920CE1">
        <w:rPr>
          <w:sz w:val="28"/>
          <w:szCs w:val="28"/>
        </w:rPr>
        <w:t xml:space="preserve"> </w:t>
      </w:r>
      <w:r w:rsidR="00920CE1" w:rsidRPr="002A3E98">
        <w:rPr>
          <w:sz w:val="28"/>
          <w:szCs w:val="28"/>
        </w:rPr>
        <w:t>образовательный проце</w:t>
      </w:r>
      <w:r w:rsidR="00920CE1">
        <w:rPr>
          <w:sz w:val="28"/>
          <w:szCs w:val="28"/>
        </w:rPr>
        <w:t>сс каждой школы</w:t>
      </w:r>
      <w:r w:rsidR="00920CE1" w:rsidRPr="002A3E98">
        <w:rPr>
          <w:sz w:val="28"/>
          <w:szCs w:val="28"/>
        </w:rPr>
        <w:t xml:space="preserve">. </w:t>
      </w:r>
    </w:p>
    <w:p w:rsidR="007D0539" w:rsidRDefault="007D0539" w:rsidP="00920CE1">
      <w:pPr>
        <w:pStyle w:val="2"/>
        <w:tabs>
          <w:tab w:val="left" w:pos="9923"/>
        </w:tabs>
        <w:ind w:left="0"/>
        <w:rPr>
          <w:sz w:val="28"/>
          <w:szCs w:val="28"/>
        </w:rPr>
      </w:pPr>
    </w:p>
    <w:p w:rsidR="00CC1833" w:rsidRPr="007D0539" w:rsidRDefault="007D0539" w:rsidP="00920CE1">
      <w:pPr>
        <w:pStyle w:val="2"/>
        <w:tabs>
          <w:tab w:val="left" w:pos="9923"/>
        </w:tabs>
        <w:ind w:left="0"/>
        <w:rPr>
          <w:b/>
          <w:sz w:val="28"/>
          <w:szCs w:val="28"/>
        </w:rPr>
      </w:pPr>
      <w:r w:rsidRPr="007D0539">
        <w:rPr>
          <w:b/>
          <w:sz w:val="28"/>
          <w:szCs w:val="28"/>
        </w:rPr>
        <w:t>Список используемой литературы:</w:t>
      </w:r>
    </w:p>
    <w:p w:rsidR="007D0539" w:rsidRDefault="007D0539" w:rsidP="00E1618D">
      <w:pPr>
        <w:shd w:val="clear" w:color="auto" w:fill="FFFFFF"/>
        <w:jc w:val="both"/>
        <w:rPr>
          <w:b/>
          <w:bCs/>
          <w:sz w:val="28"/>
          <w:szCs w:val="28"/>
          <w:shd w:val="clear" w:color="auto" w:fill="FFFFFF"/>
        </w:rPr>
      </w:pPr>
    </w:p>
    <w:p w:rsidR="00E1618D" w:rsidRPr="00293CC8" w:rsidRDefault="00E1618D" w:rsidP="00E161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3CC8" w:rsidRPr="00293CC8">
        <w:rPr>
          <w:sz w:val="28"/>
          <w:szCs w:val="28"/>
        </w:rPr>
        <w:t>Методика апробации результатов исследовательской деятельности учащихся.</w:t>
      </w:r>
      <w:r w:rsidRPr="00E1618D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293CC8">
        <w:rPr>
          <w:sz w:val="28"/>
          <w:szCs w:val="28"/>
        </w:rPr>
        <w:t xml:space="preserve">Новые педагогические и информационные технологии в системе образования. / </w:t>
      </w:r>
      <w:proofErr w:type="spellStart"/>
      <w:r w:rsidRPr="00293CC8">
        <w:rPr>
          <w:sz w:val="28"/>
          <w:szCs w:val="28"/>
        </w:rPr>
        <w:t>Полат</w:t>
      </w:r>
      <w:proofErr w:type="spellEnd"/>
      <w:r w:rsidRPr="00293CC8">
        <w:rPr>
          <w:sz w:val="28"/>
          <w:szCs w:val="28"/>
        </w:rPr>
        <w:t xml:space="preserve"> Е.</w:t>
      </w:r>
      <w:proofErr w:type="gramStart"/>
      <w:r w:rsidRPr="00293CC8">
        <w:rPr>
          <w:sz w:val="28"/>
          <w:szCs w:val="28"/>
        </w:rPr>
        <w:t>С</w:t>
      </w:r>
      <w:proofErr w:type="gramEnd"/>
      <w:r w:rsidRPr="00293CC8">
        <w:rPr>
          <w:sz w:val="28"/>
          <w:szCs w:val="28"/>
        </w:rPr>
        <w:t xml:space="preserve"> - Москва. ACADEMA. 2003.</w:t>
      </w:r>
    </w:p>
    <w:p w:rsidR="00E1618D" w:rsidRPr="00293CC8" w:rsidRDefault="00E1618D" w:rsidP="00E161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93CC8">
        <w:rPr>
          <w:sz w:val="28"/>
          <w:szCs w:val="28"/>
        </w:rPr>
        <w:t xml:space="preserve">Организация исследовательской деятельности учащихся в условиях реализации ФГОС. /Т.А. </w:t>
      </w:r>
      <w:proofErr w:type="spellStart"/>
      <w:r w:rsidRPr="00293CC8">
        <w:rPr>
          <w:sz w:val="28"/>
          <w:szCs w:val="28"/>
        </w:rPr>
        <w:t>Кобзарева</w:t>
      </w:r>
      <w:proofErr w:type="spellEnd"/>
      <w:r w:rsidRPr="00293CC8">
        <w:rPr>
          <w:sz w:val="28"/>
          <w:szCs w:val="28"/>
        </w:rPr>
        <w:t xml:space="preserve"> и др. – Волгоград: Учитель, 2015. – 166 </w:t>
      </w:r>
      <w:proofErr w:type="gramStart"/>
      <w:r w:rsidRPr="00293CC8">
        <w:rPr>
          <w:sz w:val="28"/>
          <w:szCs w:val="28"/>
        </w:rPr>
        <w:t>с</w:t>
      </w:r>
      <w:proofErr w:type="gramEnd"/>
      <w:r w:rsidRPr="00293CC8">
        <w:rPr>
          <w:sz w:val="28"/>
          <w:szCs w:val="28"/>
        </w:rPr>
        <w:t>.</w:t>
      </w:r>
    </w:p>
    <w:p w:rsidR="00E1618D" w:rsidRPr="00293CC8" w:rsidRDefault="00E1618D" w:rsidP="00E1618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Pr="00293CC8">
        <w:rPr>
          <w:sz w:val="28"/>
          <w:szCs w:val="28"/>
        </w:rPr>
        <w:t>Организация научно-исследовательской деятельности учащихся.</w:t>
      </w:r>
      <w:r>
        <w:rPr>
          <w:sz w:val="28"/>
          <w:szCs w:val="28"/>
        </w:rPr>
        <w:t>/</w:t>
      </w:r>
      <w:r w:rsidRPr="00293C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Ивочкина</w:t>
      </w:r>
      <w:proofErr w:type="spellEnd"/>
      <w:r>
        <w:rPr>
          <w:sz w:val="28"/>
          <w:szCs w:val="28"/>
        </w:rPr>
        <w:t xml:space="preserve"> Т., </w:t>
      </w:r>
      <w:proofErr w:type="spellStart"/>
      <w:r w:rsidRPr="00293CC8">
        <w:rPr>
          <w:sz w:val="28"/>
          <w:szCs w:val="28"/>
        </w:rPr>
        <w:t>Ливерц</w:t>
      </w:r>
      <w:proofErr w:type="spellEnd"/>
      <w:r w:rsidRPr="00293CC8">
        <w:rPr>
          <w:sz w:val="28"/>
          <w:szCs w:val="28"/>
        </w:rPr>
        <w:t xml:space="preserve"> И</w:t>
      </w:r>
      <w:r>
        <w:rPr>
          <w:sz w:val="28"/>
          <w:szCs w:val="28"/>
        </w:rPr>
        <w:t>.,</w:t>
      </w:r>
      <w:r w:rsidRPr="00293CC8">
        <w:rPr>
          <w:sz w:val="28"/>
          <w:szCs w:val="28"/>
        </w:rPr>
        <w:t xml:space="preserve">  - Народное образование. 2000 № 3 с.136-138.</w:t>
      </w:r>
    </w:p>
    <w:p w:rsidR="00293CC8" w:rsidRDefault="00E1618D" w:rsidP="00E161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93CC8" w:rsidRPr="00E1618D">
        <w:rPr>
          <w:sz w:val="28"/>
          <w:szCs w:val="28"/>
        </w:rPr>
        <w:t xml:space="preserve">Современные образовательные технологии./ </w:t>
      </w:r>
      <w:proofErr w:type="spellStart"/>
      <w:r w:rsidR="00293CC8" w:rsidRPr="00E1618D">
        <w:rPr>
          <w:sz w:val="28"/>
          <w:szCs w:val="28"/>
        </w:rPr>
        <w:t>Селевко</w:t>
      </w:r>
      <w:proofErr w:type="spellEnd"/>
      <w:r w:rsidR="00293CC8" w:rsidRPr="00E1618D">
        <w:rPr>
          <w:sz w:val="28"/>
          <w:szCs w:val="28"/>
        </w:rPr>
        <w:t xml:space="preserve"> Г.К.- Народное </w:t>
      </w:r>
      <w:r w:rsidR="00293CC8">
        <w:rPr>
          <w:sz w:val="28"/>
          <w:szCs w:val="28"/>
        </w:rPr>
        <w:t xml:space="preserve"> </w:t>
      </w:r>
      <w:r w:rsidR="00293CC8" w:rsidRPr="00293CC8">
        <w:rPr>
          <w:sz w:val="28"/>
          <w:szCs w:val="28"/>
        </w:rPr>
        <w:t xml:space="preserve">образование. 1998. </w:t>
      </w:r>
    </w:p>
    <w:p w:rsidR="00E1618D" w:rsidRDefault="00E1618D" w:rsidP="00E1618D">
      <w:pPr>
        <w:pStyle w:val="2"/>
        <w:tabs>
          <w:tab w:val="left" w:pos="10206"/>
        </w:tabs>
        <w:ind w:left="0"/>
        <w:rPr>
          <w:sz w:val="28"/>
          <w:szCs w:val="28"/>
        </w:rPr>
      </w:pPr>
      <w:r>
        <w:rPr>
          <w:sz w:val="28"/>
          <w:szCs w:val="28"/>
        </w:rPr>
        <w:t>6.</w:t>
      </w:r>
      <w:r w:rsidRPr="008D14B4">
        <w:rPr>
          <w:sz w:val="28"/>
          <w:szCs w:val="28"/>
        </w:rPr>
        <w:t xml:space="preserve">Система работы образовательного учреждения с одарёнными детьми./Н.И. Панютина и др. – Волгоград: Учитель, 2007. – 204 </w:t>
      </w:r>
      <w:proofErr w:type="gramStart"/>
      <w:r w:rsidRPr="008D14B4">
        <w:rPr>
          <w:sz w:val="28"/>
          <w:szCs w:val="28"/>
        </w:rPr>
        <w:t>с</w:t>
      </w:r>
      <w:proofErr w:type="gramEnd"/>
      <w:r w:rsidRPr="008D14B4">
        <w:rPr>
          <w:sz w:val="28"/>
          <w:szCs w:val="28"/>
        </w:rPr>
        <w:t>.</w:t>
      </w:r>
    </w:p>
    <w:p w:rsidR="00293CC8" w:rsidRPr="00293CC8" w:rsidRDefault="00E1618D" w:rsidP="00E161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93CC8" w:rsidRPr="00293CC8">
        <w:rPr>
          <w:sz w:val="28"/>
          <w:szCs w:val="28"/>
        </w:rPr>
        <w:t xml:space="preserve">Учебно-исследовательская деятельность школьников как модель педагогической технологии. </w:t>
      </w:r>
      <w:r w:rsidR="00293CC8">
        <w:rPr>
          <w:sz w:val="28"/>
          <w:szCs w:val="28"/>
        </w:rPr>
        <w:t>/</w:t>
      </w:r>
      <w:r w:rsidR="00293CC8" w:rsidRPr="00293CC8">
        <w:rPr>
          <w:sz w:val="28"/>
          <w:szCs w:val="28"/>
        </w:rPr>
        <w:t>Леонтович А.</w:t>
      </w:r>
      <w:r w:rsidR="00293CC8">
        <w:rPr>
          <w:sz w:val="28"/>
          <w:szCs w:val="28"/>
        </w:rPr>
        <w:t>-</w:t>
      </w:r>
      <w:r w:rsidR="00293CC8" w:rsidRPr="00293CC8">
        <w:rPr>
          <w:sz w:val="28"/>
          <w:szCs w:val="28"/>
        </w:rPr>
        <w:t xml:space="preserve"> Народное образование. 1999 № 10 с.152-158.</w:t>
      </w:r>
    </w:p>
    <w:p w:rsidR="00CC1833" w:rsidRPr="00293CC8" w:rsidRDefault="00E1618D" w:rsidP="00E1618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E1618D">
        <w:rPr>
          <w:sz w:val="28"/>
          <w:szCs w:val="28"/>
        </w:rPr>
        <w:t xml:space="preserve"> Школьные технологии. / </w:t>
      </w:r>
      <w:proofErr w:type="spellStart"/>
      <w:r w:rsidRPr="00E1618D">
        <w:rPr>
          <w:sz w:val="28"/>
          <w:szCs w:val="28"/>
        </w:rPr>
        <w:t>Тяглова</w:t>
      </w:r>
      <w:proofErr w:type="spellEnd"/>
      <w:r w:rsidRPr="00E1618D">
        <w:rPr>
          <w:sz w:val="28"/>
          <w:szCs w:val="28"/>
        </w:rPr>
        <w:t xml:space="preserve"> Е.В. 2007 № 1 с.103-109 .</w:t>
      </w:r>
    </w:p>
    <w:p w:rsidR="00CC1833" w:rsidRPr="00293CC8" w:rsidRDefault="00E1618D" w:rsidP="00293CC8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</w:rPr>
        <w:t>9</w:t>
      </w:r>
      <w:r w:rsidR="00CC1833" w:rsidRPr="00293CC8">
        <w:rPr>
          <w:sz w:val="28"/>
          <w:szCs w:val="28"/>
        </w:rPr>
        <w:t xml:space="preserve">.  </w:t>
      </w:r>
      <w:hyperlink r:id="rId7" w:history="1">
        <w:r w:rsidR="00CC1833" w:rsidRPr="00293CC8">
          <w:rPr>
            <w:rStyle w:val="a9"/>
            <w:color w:val="auto"/>
            <w:sz w:val="28"/>
            <w:szCs w:val="28"/>
            <w:u w:val="none"/>
          </w:rPr>
          <w:t>http://festival.1september.ru/articles/581434/</w:t>
        </w:r>
      </w:hyperlink>
    </w:p>
    <w:p w:rsidR="00CC1833" w:rsidRPr="00293CC8" w:rsidRDefault="00E1618D" w:rsidP="00293CC8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10</w:t>
      </w:r>
      <w:r w:rsidR="00CC1833" w:rsidRPr="00293CC8">
        <w:rPr>
          <w:sz w:val="28"/>
          <w:szCs w:val="28"/>
        </w:rPr>
        <w:t>.  http://infourok.ru/</w:t>
      </w:r>
    </w:p>
    <w:p w:rsidR="00CC1833" w:rsidRDefault="00E1618D" w:rsidP="00293CC8">
      <w:pPr>
        <w:pStyle w:val="2"/>
        <w:tabs>
          <w:tab w:val="left" w:pos="9923"/>
        </w:tabs>
        <w:ind w:left="284" w:hanging="284"/>
        <w:rPr>
          <w:sz w:val="28"/>
          <w:szCs w:val="28"/>
        </w:rPr>
      </w:pPr>
      <w:r>
        <w:t>11</w:t>
      </w:r>
      <w:r w:rsidR="00CC1833" w:rsidRPr="00293CC8">
        <w:t xml:space="preserve">. </w:t>
      </w:r>
      <w:hyperlink r:id="rId8" w:tgtFrame="_blank" w:history="1">
        <w:r w:rsidR="00CC1833" w:rsidRPr="00293CC8">
          <w:rPr>
            <w:rStyle w:val="a9"/>
            <w:color w:val="auto"/>
            <w:sz w:val="28"/>
            <w:szCs w:val="28"/>
            <w:u w:val="none"/>
          </w:rPr>
          <w:t>www.issl.dnttm.ru</w:t>
        </w:r>
      </w:hyperlink>
      <w:r w:rsidR="00CC1833" w:rsidRPr="00293CC8">
        <w:rPr>
          <w:sz w:val="28"/>
          <w:szCs w:val="28"/>
        </w:rPr>
        <w:t>— сайт журнала «Исследовательская работа школьника».</w:t>
      </w:r>
      <w:r w:rsidR="00CC1833" w:rsidRPr="00B24E07">
        <w:rPr>
          <w:sz w:val="28"/>
          <w:szCs w:val="28"/>
        </w:rPr>
        <w:t xml:space="preserve"> </w:t>
      </w:r>
      <w:r w:rsidR="00CC1833">
        <w:rPr>
          <w:sz w:val="28"/>
          <w:szCs w:val="28"/>
        </w:rPr>
        <w:t xml:space="preserve"> </w:t>
      </w:r>
    </w:p>
    <w:p w:rsidR="00CC1833" w:rsidRDefault="00CC1833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p w:rsidR="007D0539" w:rsidRDefault="007D0539" w:rsidP="00941D7A">
      <w:pPr>
        <w:shd w:val="clear" w:color="auto" w:fill="FFFFFF"/>
        <w:spacing w:after="120" w:line="240" w:lineRule="atLeast"/>
        <w:jc w:val="both"/>
        <w:rPr>
          <w:sz w:val="28"/>
          <w:szCs w:val="28"/>
        </w:rPr>
      </w:pPr>
    </w:p>
    <w:sectPr w:rsidR="007D0539" w:rsidSect="008D14B4">
      <w:footerReference w:type="default" r:id="rId9"/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07E" w:rsidRDefault="0043507E" w:rsidP="00561B7F">
      <w:r>
        <w:separator/>
      </w:r>
    </w:p>
  </w:endnote>
  <w:endnote w:type="continuationSeparator" w:id="0">
    <w:p w:rsidR="0043507E" w:rsidRDefault="0043507E" w:rsidP="0056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643"/>
      <w:docPartObj>
        <w:docPartGallery w:val="Page Numbers (Bottom of Page)"/>
        <w:docPartUnique/>
      </w:docPartObj>
    </w:sdtPr>
    <w:sdtContent>
      <w:p w:rsidR="000D205B" w:rsidRDefault="00441372">
        <w:pPr>
          <w:pStyle w:val="a7"/>
          <w:jc w:val="right"/>
        </w:pPr>
        <w:fldSimple w:instr="PAGE   \* MERGEFORMAT">
          <w:r w:rsidR="000566E4">
            <w:rPr>
              <w:noProof/>
            </w:rPr>
            <w:t>1</w:t>
          </w:r>
        </w:fldSimple>
      </w:p>
    </w:sdtContent>
  </w:sdt>
  <w:p w:rsidR="000D205B" w:rsidRDefault="000D205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07E" w:rsidRDefault="0043507E" w:rsidP="00561B7F">
      <w:r>
        <w:separator/>
      </w:r>
    </w:p>
  </w:footnote>
  <w:footnote w:type="continuationSeparator" w:id="0">
    <w:p w:rsidR="0043507E" w:rsidRDefault="0043507E" w:rsidP="00561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E28"/>
    <w:multiLevelType w:val="hybridMultilevel"/>
    <w:tmpl w:val="1B06F610"/>
    <w:lvl w:ilvl="0" w:tplc="199493A2">
      <w:start w:val="1"/>
      <w:numFmt w:val="decimal"/>
      <w:lvlText w:val="%1.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607"/>
    <w:multiLevelType w:val="hybridMultilevel"/>
    <w:tmpl w:val="19CC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F5AD1"/>
    <w:multiLevelType w:val="hybridMultilevel"/>
    <w:tmpl w:val="174299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747A4"/>
    <w:multiLevelType w:val="hybridMultilevel"/>
    <w:tmpl w:val="436C1584"/>
    <w:lvl w:ilvl="0" w:tplc="B356A07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36E3506"/>
    <w:multiLevelType w:val="multilevel"/>
    <w:tmpl w:val="EF92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92791"/>
    <w:multiLevelType w:val="hybridMultilevel"/>
    <w:tmpl w:val="2902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76716"/>
    <w:multiLevelType w:val="hybridMultilevel"/>
    <w:tmpl w:val="01E0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C37F89"/>
    <w:multiLevelType w:val="hybridMultilevel"/>
    <w:tmpl w:val="504CFBC0"/>
    <w:lvl w:ilvl="0" w:tplc="BAEA1A10">
      <w:start w:val="10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775F42"/>
    <w:multiLevelType w:val="hybridMultilevel"/>
    <w:tmpl w:val="5F2813A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>
    <w:nsid w:val="71B8026A"/>
    <w:multiLevelType w:val="hybridMultilevel"/>
    <w:tmpl w:val="B330DE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B493D"/>
    <w:multiLevelType w:val="hybridMultilevel"/>
    <w:tmpl w:val="DDF4910C"/>
    <w:lvl w:ilvl="0" w:tplc="BBB0C0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6A2306"/>
    <w:multiLevelType w:val="hybridMultilevel"/>
    <w:tmpl w:val="2F88D1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A3709"/>
    <w:multiLevelType w:val="hybridMultilevel"/>
    <w:tmpl w:val="E4EE32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F54E5"/>
    <w:multiLevelType w:val="hybridMultilevel"/>
    <w:tmpl w:val="19CC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FBD"/>
    <w:rsid w:val="00020757"/>
    <w:rsid w:val="00034EA4"/>
    <w:rsid w:val="000566E4"/>
    <w:rsid w:val="00072B3A"/>
    <w:rsid w:val="00082F73"/>
    <w:rsid w:val="00084F6C"/>
    <w:rsid w:val="000850F0"/>
    <w:rsid w:val="00091B0F"/>
    <w:rsid w:val="00093E5F"/>
    <w:rsid w:val="000A299D"/>
    <w:rsid w:val="000B6A9D"/>
    <w:rsid w:val="000C6768"/>
    <w:rsid w:val="000D205B"/>
    <w:rsid w:val="000D56F6"/>
    <w:rsid w:val="000E0016"/>
    <w:rsid w:val="000F53F4"/>
    <w:rsid w:val="00104431"/>
    <w:rsid w:val="001269C3"/>
    <w:rsid w:val="00135EC2"/>
    <w:rsid w:val="0013662A"/>
    <w:rsid w:val="001762D3"/>
    <w:rsid w:val="00192CB5"/>
    <w:rsid w:val="001D23B0"/>
    <w:rsid w:val="001D428A"/>
    <w:rsid w:val="001F46B0"/>
    <w:rsid w:val="002120A5"/>
    <w:rsid w:val="0024552E"/>
    <w:rsid w:val="00245714"/>
    <w:rsid w:val="00262B2E"/>
    <w:rsid w:val="00267D28"/>
    <w:rsid w:val="00285907"/>
    <w:rsid w:val="00287E67"/>
    <w:rsid w:val="00293CC8"/>
    <w:rsid w:val="0029571F"/>
    <w:rsid w:val="002B2281"/>
    <w:rsid w:val="002F64C1"/>
    <w:rsid w:val="00325191"/>
    <w:rsid w:val="00326A2C"/>
    <w:rsid w:val="00333026"/>
    <w:rsid w:val="004270DB"/>
    <w:rsid w:val="004322FD"/>
    <w:rsid w:val="0043507E"/>
    <w:rsid w:val="00441372"/>
    <w:rsid w:val="004432A7"/>
    <w:rsid w:val="00457D89"/>
    <w:rsid w:val="004B0881"/>
    <w:rsid w:val="004B5FBD"/>
    <w:rsid w:val="004D00A6"/>
    <w:rsid w:val="004D1002"/>
    <w:rsid w:val="004D2B50"/>
    <w:rsid w:val="004E0E3D"/>
    <w:rsid w:val="00501199"/>
    <w:rsid w:val="005101AC"/>
    <w:rsid w:val="00561B7F"/>
    <w:rsid w:val="0056638E"/>
    <w:rsid w:val="0056692A"/>
    <w:rsid w:val="00592436"/>
    <w:rsid w:val="005C3097"/>
    <w:rsid w:val="005D508F"/>
    <w:rsid w:val="005E5CCF"/>
    <w:rsid w:val="005F40EA"/>
    <w:rsid w:val="005F517F"/>
    <w:rsid w:val="00627FBF"/>
    <w:rsid w:val="006339FC"/>
    <w:rsid w:val="006456E4"/>
    <w:rsid w:val="006C2F37"/>
    <w:rsid w:val="006C6B38"/>
    <w:rsid w:val="006D1764"/>
    <w:rsid w:val="006E26DB"/>
    <w:rsid w:val="006F7934"/>
    <w:rsid w:val="007072C6"/>
    <w:rsid w:val="00713D04"/>
    <w:rsid w:val="00722E46"/>
    <w:rsid w:val="0074005E"/>
    <w:rsid w:val="0078646B"/>
    <w:rsid w:val="00790A46"/>
    <w:rsid w:val="00793D42"/>
    <w:rsid w:val="007C5523"/>
    <w:rsid w:val="007D0539"/>
    <w:rsid w:val="007F7358"/>
    <w:rsid w:val="00812147"/>
    <w:rsid w:val="00840F02"/>
    <w:rsid w:val="008876A9"/>
    <w:rsid w:val="0089054F"/>
    <w:rsid w:val="008A7966"/>
    <w:rsid w:val="008B58EC"/>
    <w:rsid w:val="008B5EC6"/>
    <w:rsid w:val="008C5D5C"/>
    <w:rsid w:val="008D14B4"/>
    <w:rsid w:val="008E5235"/>
    <w:rsid w:val="008F7B27"/>
    <w:rsid w:val="00910B18"/>
    <w:rsid w:val="00917216"/>
    <w:rsid w:val="00920CE1"/>
    <w:rsid w:val="00924425"/>
    <w:rsid w:val="00924628"/>
    <w:rsid w:val="00941D7A"/>
    <w:rsid w:val="00956812"/>
    <w:rsid w:val="00960B37"/>
    <w:rsid w:val="009B622E"/>
    <w:rsid w:val="009C0925"/>
    <w:rsid w:val="009D6CBC"/>
    <w:rsid w:val="00A523ED"/>
    <w:rsid w:val="00A5278F"/>
    <w:rsid w:val="00A554E1"/>
    <w:rsid w:val="00A57A28"/>
    <w:rsid w:val="00AA083B"/>
    <w:rsid w:val="00AA7F66"/>
    <w:rsid w:val="00AC07D9"/>
    <w:rsid w:val="00AC2911"/>
    <w:rsid w:val="00AC4C51"/>
    <w:rsid w:val="00B01C63"/>
    <w:rsid w:val="00B04F91"/>
    <w:rsid w:val="00B05D56"/>
    <w:rsid w:val="00B12684"/>
    <w:rsid w:val="00B54726"/>
    <w:rsid w:val="00B55EDB"/>
    <w:rsid w:val="00B65585"/>
    <w:rsid w:val="00B65D46"/>
    <w:rsid w:val="00B75750"/>
    <w:rsid w:val="00B9226B"/>
    <w:rsid w:val="00B94ECB"/>
    <w:rsid w:val="00BA3319"/>
    <w:rsid w:val="00C3191F"/>
    <w:rsid w:val="00C554D6"/>
    <w:rsid w:val="00C65DD0"/>
    <w:rsid w:val="00C66CA5"/>
    <w:rsid w:val="00C826EE"/>
    <w:rsid w:val="00C85E2D"/>
    <w:rsid w:val="00C91F49"/>
    <w:rsid w:val="00CA01C7"/>
    <w:rsid w:val="00CA0FEF"/>
    <w:rsid w:val="00CB16AD"/>
    <w:rsid w:val="00CC1833"/>
    <w:rsid w:val="00CC64AC"/>
    <w:rsid w:val="00D55AC7"/>
    <w:rsid w:val="00D62636"/>
    <w:rsid w:val="00D7756C"/>
    <w:rsid w:val="00D9560D"/>
    <w:rsid w:val="00DE5E37"/>
    <w:rsid w:val="00DE72D7"/>
    <w:rsid w:val="00DF3469"/>
    <w:rsid w:val="00DF5A0A"/>
    <w:rsid w:val="00E120AE"/>
    <w:rsid w:val="00E1618D"/>
    <w:rsid w:val="00E17EB4"/>
    <w:rsid w:val="00E22EA9"/>
    <w:rsid w:val="00E32DC3"/>
    <w:rsid w:val="00E41972"/>
    <w:rsid w:val="00E45540"/>
    <w:rsid w:val="00E973F9"/>
    <w:rsid w:val="00EB1402"/>
    <w:rsid w:val="00EB4C53"/>
    <w:rsid w:val="00EE0CCF"/>
    <w:rsid w:val="00EE7C82"/>
    <w:rsid w:val="00F02A2E"/>
    <w:rsid w:val="00F04782"/>
    <w:rsid w:val="00F062B8"/>
    <w:rsid w:val="00F464BB"/>
    <w:rsid w:val="00F571F2"/>
    <w:rsid w:val="00F643D3"/>
    <w:rsid w:val="00F745D7"/>
    <w:rsid w:val="00F768B4"/>
    <w:rsid w:val="00F977B5"/>
    <w:rsid w:val="00FB038D"/>
    <w:rsid w:val="00FB7EC1"/>
    <w:rsid w:val="00FC0B54"/>
    <w:rsid w:val="00FC5264"/>
    <w:rsid w:val="00FD0BF8"/>
    <w:rsid w:val="00FD115D"/>
    <w:rsid w:val="00FD55C6"/>
    <w:rsid w:val="00FD739B"/>
    <w:rsid w:val="00FE0839"/>
    <w:rsid w:val="00FF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FBD"/>
    <w:pPr>
      <w:keepNext/>
      <w:ind w:firstLine="708"/>
      <w:jc w:val="center"/>
      <w:outlineLvl w:val="0"/>
    </w:pPr>
    <w:rPr>
      <w:position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BD"/>
    <w:rPr>
      <w:rFonts w:ascii="Times New Roman" w:eastAsia="Times New Roman" w:hAnsi="Times New Roman" w:cs="Times New Roman"/>
      <w:position w:val="4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5FBD"/>
    <w:pPr>
      <w:ind w:left="720"/>
      <w:jc w:val="both"/>
    </w:pPr>
    <w:rPr>
      <w:position w:val="4"/>
    </w:rPr>
  </w:style>
  <w:style w:type="character" w:customStyle="1" w:styleId="20">
    <w:name w:val="Основной текст с отступом 2 Знак"/>
    <w:basedOn w:val="a0"/>
    <w:link w:val="2"/>
    <w:rsid w:val="004B5FBD"/>
    <w:rPr>
      <w:rFonts w:ascii="Times New Roman" w:eastAsia="Times New Roman" w:hAnsi="Times New Roman" w:cs="Times New Roman"/>
      <w:position w:val="4"/>
      <w:sz w:val="24"/>
      <w:szCs w:val="24"/>
      <w:lang w:eastAsia="ru-RU"/>
    </w:rPr>
  </w:style>
  <w:style w:type="paragraph" w:styleId="a3">
    <w:name w:val="List Paragraph"/>
    <w:basedOn w:val="a"/>
    <w:qFormat/>
    <w:rsid w:val="0074005E"/>
    <w:pPr>
      <w:ind w:left="720"/>
      <w:contextualSpacing/>
    </w:pPr>
  </w:style>
  <w:style w:type="table" w:styleId="a4">
    <w:name w:val="Table Grid"/>
    <w:basedOn w:val="a1"/>
    <w:uiPriority w:val="59"/>
    <w:rsid w:val="00DF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4F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4F91"/>
  </w:style>
  <w:style w:type="paragraph" w:customStyle="1" w:styleId="c17">
    <w:name w:val="c17"/>
    <w:basedOn w:val="a"/>
    <w:rsid w:val="00B04F91"/>
    <w:pPr>
      <w:spacing w:before="100" w:beforeAutospacing="1" w:after="100" w:afterAutospacing="1"/>
    </w:pPr>
  </w:style>
  <w:style w:type="character" w:customStyle="1" w:styleId="c8">
    <w:name w:val="c8"/>
    <w:basedOn w:val="a0"/>
    <w:rsid w:val="00B04F91"/>
  </w:style>
  <w:style w:type="paragraph" w:styleId="a5">
    <w:name w:val="header"/>
    <w:basedOn w:val="a"/>
    <w:link w:val="a6"/>
    <w:uiPriority w:val="99"/>
    <w:unhideWhenUsed/>
    <w:rsid w:val="00561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1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14B4"/>
  </w:style>
  <w:style w:type="character" w:styleId="a9">
    <w:name w:val="Hyperlink"/>
    <w:basedOn w:val="a0"/>
    <w:rsid w:val="00E120AE"/>
    <w:rPr>
      <w:color w:val="006666"/>
      <w:u w:val="single"/>
    </w:rPr>
  </w:style>
  <w:style w:type="paragraph" w:customStyle="1" w:styleId="21">
    <w:name w:val="Знак2"/>
    <w:basedOn w:val="a"/>
    <w:rsid w:val="00920C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20C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FBD"/>
    <w:pPr>
      <w:keepNext/>
      <w:ind w:firstLine="708"/>
      <w:jc w:val="center"/>
      <w:outlineLvl w:val="0"/>
    </w:pPr>
    <w:rPr>
      <w:position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BD"/>
    <w:rPr>
      <w:rFonts w:ascii="Times New Roman" w:eastAsia="Times New Roman" w:hAnsi="Times New Roman" w:cs="Times New Roman"/>
      <w:position w:val="4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5FBD"/>
    <w:pPr>
      <w:ind w:left="720"/>
      <w:jc w:val="both"/>
    </w:pPr>
    <w:rPr>
      <w:position w:val="4"/>
    </w:rPr>
  </w:style>
  <w:style w:type="character" w:customStyle="1" w:styleId="20">
    <w:name w:val="Основной текст с отступом 2 Знак"/>
    <w:basedOn w:val="a0"/>
    <w:link w:val="2"/>
    <w:rsid w:val="004B5FBD"/>
    <w:rPr>
      <w:rFonts w:ascii="Times New Roman" w:eastAsia="Times New Roman" w:hAnsi="Times New Roman" w:cs="Times New Roman"/>
      <w:position w:val="4"/>
      <w:sz w:val="24"/>
      <w:szCs w:val="24"/>
      <w:lang w:eastAsia="ru-RU"/>
    </w:rPr>
  </w:style>
  <w:style w:type="paragraph" w:styleId="a3">
    <w:name w:val="List Paragraph"/>
    <w:basedOn w:val="a"/>
    <w:qFormat/>
    <w:rsid w:val="0074005E"/>
    <w:pPr>
      <w:ind w:left="720"/>
      <w:contextualSpacing/>
    </w:pPr>
  </w:style>
  <w:style w:type="table" w:styleId="a4">
    <w:name w:val="Table Grid"/>
    <w:basedOn w:val="a1"/>
    <w:uiPriority w:val="59"/>
    <w:rsid w:val="00DF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04F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04F91"/>
  </w:style>
  <w:style w:type="paragraph" w:customStyle="1" w:styleId="c17">
    <w:name w:val="c17"/>
    <w:basedOn w:val="a"/>
    <w:rsid w:val="00B04F91"/>
    <w:pPr>
      <w:spacing w:before="100" w:beforeAutospacing="1" w:after="100" w:afterAutospacing="1"/>
    </w:pPr>
  </w:style>
  <w:style w:type="character" w:customStyle="1" w:styleId="c8">
    <w:name w:val="c8"/>
    <w:basedOn w:val="a0"/>
    <w:rsid w:val="00B04F91"/>
  </w:style>
  <w:style w:type="paragraph" w:styleId="a5">
    <w:name w:val="header"/>
    <w:basedOn w:val="a"/>
    <w:link w:val="a6"/>
    <w:uiPriority w:val="99"/>
    <w:unhideWhenUsed/>
    <w:rsid w:val="00561B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1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1B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1B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l.dntt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1434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8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137</cp:revision>
  <dcterms:created xsi:type="dcterms:W3CDTF">2015-01-31T05:43:00Z</dcterms:created>
  <dcterms:modified xsi:type="dcterms:W3CDTF">2019-02-04T07:03:00Z</dcterms:modified>
</cp:coreProperties>
</file>