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C3" w:rsidRPr="006B0FA6" w:rsidRDefault="00D643C3" w:rsidP="00644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FA6">
        <w:rPr>
          <w:rFonts w:ascii="Times New Roman" w:hAnsi="Times New Roman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D643C3" w:rsidRPr="006B0FA6" w:rsidRDefault="00D643C3" w:rsidP="00644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FA6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D643C3" w:rsidRPr="006B0FA6" w:rsidRDefault="00D643C3" w:rsidP="00644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FA6">
        <w:rPr>
          <w:rFonts w:ascii="Times New Roman" w:hAnsi="Times New Roman"/>
          <w:sz w:val="24"/>
          <w:szCs w:val="24"/>
        </w:rPr>
        <w:t>«ФИНАНСОВЫЙ УНИВЕРСИТЕТ ПРИ ПРАВИТЕЛЬСТВЕ  РОССИЙСКОЙ ФЕДЕРАЦИИ»</w:t>
      </w:r>
    </w:p>
    <w:p w:rsidR="00D643C3" w:rsidRPr="006B0FA6" w:rsidRDefault="00D643C3" w:rsidP="00644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FA6">
        <w:rPr>
          <w:rFonts w:ascii="Times New Roman" w:hAnsi="Times New Roman"/>
          <w:sz w:val="24"/>
          <w:szCs w:val="24"/>
        </w:rPr>
        <w:t>КАНАШСКИЙ ФИЛИАЛ ФИНУНИВЕРСИТЕТА</w:t>
      </w:r>
    </w:p>
    <w:p w:rsidR="00D643C3" w:rsidRPr="001D6646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3C3" w:rsidRPr="001D6646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3C3" w:rsidRPr="001D6646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3C3" w:rsidRPr="001D6646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3C3" w:rsidRPr="001D6646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3C3" w:rsidRPr="001D6646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43C3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Методическая разработка учебного занятия</w:t>
      </w:r>
    </w:p>
    <w:p w:rsidR="00D643C3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 дисциплине «</w:t>
      </w:r>
      <w:r>
        <w:rPr>
          <w:rFonts w:ascii="Times New Roman" w:hAnsi="Times New Roman"/>
          <w:sz w:val="28"/>
          <w:szCs w:val="28"/>
        </w:rPr>
        <w:t>Страховое дело»</w:t>
      </w:r>
    </w:p>
    <w:p w:rsidR="00D643C3" w:rsidRPr="00D5203C" w:rsidRDefault="00D643C3" w:rsidP="00D5203C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D5203C">
        <w:rPr>
          <w:rFonts w:ascii="Times New Roman" w:hAnsi="Times New Roman"/>
          <w:sz w:val="28"/>
          <w:szCs w:val="28"/>
        </w:rPr>
        <w:t>по теме: «</w:t>
      </w:r>
      <w:r w:rsidRPr="00D5203C">
        <w:rPr>
          <w:rFonts w:ascii="Times New Roman" w:hAnsi="Times New Roman"/>
          <w:color w:val="000000"/>
          <w:sz w:val="28"/>
          <w:szCs w:val="28"/>
        </w:rPr>
        <w:t>Установление страховой суммы и расчет страховой премии по добровольному страхованию строений, принадлежащих гражданам</w:t>
      </w:r>
      <w:r w:rsidRPr="00D5203C">
        <w:rPr>
          <w:rFonts w:ascii="Times New Roman" w:hAnsi="Times New Roman"/>
          <w:sz w:val="28"/>
          <w:szCs w:val="28"/>
        </w:rPr>
        <w:t>»</w:t>
      </w:r>
    </w:p>
    <w:p w:rsidR="00D643C3" w:rsidRPr="007D4E27" w:rsidRDefault="00D643C3" w:rsidP="00644686">
      <w:pPr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Pr="005016F2" w:rsidRDefault="00D643C3" w:rsidP="00644686">
      <w:pPr>
        <w:autoSpaceDE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643C3" w:rsidRDefault="00D643C3" w:rsidP="00644686">
      <w:pPr>
        <w:widowControl w:val="0"/>
        <w:tabs>
          <w:tab w:val="left" w:pos="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43C3" w:rsidRDefault="00D643C3" w:rsidP="00644686">
      <w:pPr>
        <w:widowControl w:val="0"/>
        <w:tabs>
          <w:tab w:val="left" w:pos="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643C3" w:rsidRPr="00F73A9B" w:rsidRDefault="00D643C3" w:rsidP="00644686">
      <w:pPr>
        <w:widowControl w:val="0"/>
        <w:tabs>
          <w:tab w:val="left" w:pos="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3A9B">
        <w:rPr>
          <w:rFonts w:ascii="Times New Roman" w:hAnsi="Times New Roman"/>
          <w:sz w:val="28"/>
          <w:szCs w:val="28"/>
        </w:rPr>
        <w:t>2018г.</w:t>
      </w:r>
    </w:p>
    <w:p w:rsidR="00D643C3" w:rsidRDefault="00D643C3" w:rsidP="005A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3C3" w:rsidRDefault="00D643C3" w:rsidP="005A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3C3" w:rsidRPr="00E34A59" w:rsidRDefault="00D643C3" w:rsidP="00E34A59">
      <w:pPr>
        <w:shd w:val="clear" w:color="auto" w:fill="FFFFFF"/>
        <w:tabs>
          <w:tab w:val="left" w:pos="66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lastRenderedPageBreak/>
        <w:t>План учебного занятия</w:t>
      </w:r>
    </w:p>
    <w:p w:rsidR="00D643C3" w:rsidRPr="00E34A59" w:rsidRDefault="00D643C3" w:rsidP="00E34A59">
      <w:pPr>
        <w:shd w:val="clear" w:color="auto" w:fill="FFFFFF"/>
        <w:tabs>
          <w:tab w:val="left" w:pos="66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1. Дисциплина:  Страховое дело</w:t>
      </w:r>
    </w:p>
    <w:p w:rsidR="00D643C3" w:rsidRPr="00E34A59" w:rsidRDefault="00D643C3" w:rsidP="00E34A59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2. Тема занятия:  Установление страховой суммы и расчет страховой премии по добровольному страхованию строений, принадлежащих гражданам.</w:t>
      </w:r>
    </w:p>
    <w:p w:rsidR="00D643C3" w:rsidRPr="00E34A59" w:rsidRDefault="00D643C3" w:rsidP="00E34A59">
      <w:pPr>
        <w:shd w:val="clear" w:color="auto" w:fill="FFFFFF"/>
        <w:tabs>
          <w:tab w:val="left" w:pos="66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 xml:space="preserve">3. Вид занятия:  </w:t>
      </w:r>
      <w:proofErr w:type="gramStart"/>
      <w:r w:rsidRPr="00E34A59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E34A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43C3" w:rsidRPr="00E34A59" w:rsidRDefault="00D643C3" w:rsidP="00E34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4. Цели занятия. </w:t>
      </w:r>
    </w:p>
    <w:p w:rsidR="00D643C3" w:rsidRPr="00E34A59" w:rsidRDefault="00D643C3" w:rsidP="00E34A59">
      <w:pPr>
        <w:snapToGri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E34A59">
        <w:rPr>
          <w:rFonts w:ascii="Times New Roman" w:hAnsi="Times New Roman"/>
          <w:color w:val="000000"/>
          <w:sz w:val="28"/>
          <w:szCs w:val="28"/>
        </w:rPr>
        <w:t>Образовательная</w:t>
      </w:r>
      <w:proofErr w:type="gramEnd"/>
      <w:r w:rsidRPr="00E34A59">
        <w:rPr>
          <w:rFonts w:ascii="Times New Roman" w:hAnsi="Times New Roman"/>
          <w:color w:val="000000"/>
          <w:sz w:val="28"/>
          <w:szCs w:val="28"/>
        </w:rPr>
        <w:t>: формирование умений по установлению страховой суммы и расчет страховой премии по добровольному страхованию строений, принадлежащих гражданам.</w:t>
      </w:r>
    </w:p>
    <w:p w:rsidR="00D643C3" w:rsidRPr="00E34A59" w:rsidRDefault="00D643C3" w:rsidP="00E34A59">
      <w:pPr>
        <w:snapToGri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E34A59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E34A59">
        <w:rPr>
          <w:rFonts w:ascii="Times New Roman" w:hAnsi="Times New Roman"/>
          <w:sz w:val="28"/>
          <w:szCs w:val="28"/>
        </w:rPr>
        <w:t>: формирование деловых качеств, формирование понимания сущности и социальной значимости своей будущей профессии, проявление к ней устойчивого интереса (ОК 1).</w:t>
      </w:r>
    </w:p>
    <w:p w:rsidR="00D643C3" w:rsidRPr="00E34A59" w:rsidRDefault="00D643C3" w:rsidP="00E34A59">
      <w:pPr>
        <w:shd w:val="clear" w:color="auto" w:fill="FFFFFF"/>
        <w:tabs>
          <w:tab w:val="left" w:pos="6609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 4.3. Развивающая: развитие познавательного интереса к изучению дисциплины, развитие умений и навыков работать в коллективе и в команде, эффективно общаться с коллегами, руководством, потребителями (ОК 6); формирование способностей принимать решения в стандартных и нестандартных ситуациях и нести за них ответственность (ОК 3); формирование способностей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(ОК 4); формирование способностей ориентироваться в условиях частой смены технологий в профессиональной деятельности (ОК 9).</w:t>
      </w:r>
    </w:p>
    <w:p w:rsidR="00D643C3" w:rsidRPr="00E34A59" w:rsidRDefault="00D643C3" w:rsidP="00E34A59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5. Планируемый результат: формирование умений по установлению страховой суммы и расчет страховой премии по добровольному страхованию строений, принадлежащих гражданам.</w:t>
      </w:r>
    </w:p>
    <w:p w:rsidR="00D643C3" w:rsidRPr="00E34A59" w:rsidRDefault="00D643C3" w:rsidP="00E34A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6. Междисциплинарные связи.</w:t>
      </w:r>
    </w:p>
    <w:p w:rsidR="00D643C3" w:rsidRPr="00E34A59" w:rsidRDefault="00D643C3" w:rsidP="00E34A59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 6.1. Обеспечивающие:  дисциплины учебного плана.</w:t>
      </w:r>
    </w:p>
    <w:p w:rsidR="00D643C3" w:rsidRPr="00E34A59" w:rsidRDefault="00D643C3" w:rsidP="00E34A59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 6.2. Обеспечиваемые:   «ДОУ» и т.д.</w:t>
      </w:r>
    </w:p>
    <w:p w:rsidR="00D643C3" w:rsidRPr="00E34A59" w:rsidRDefault="00D643C3" w:rsidP="00E34A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6. Междисциплинарные связи.</w:t>
      </w:r>
    </w:p>
    <w:p w:rsidR="00D643C3" w:rsidRPr="00E34A59" w:rsidRDefault="00D643C3" w:rsidP="00E34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6.1. Обеспечивающие:  дисциплины учебного плана.</w:t>
      </w:r>
    </w:p>
    <w:p w:rsidR="00D643C3" w:rsidRPr="00E34A59" w:rsidRDefault="00D643C3" w:rsidP="00E34A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lastRenderedPageBreak/>
        <w:t xml:space="preserve"> 6.2. Обеспечиваемые:  «Экономика организации», «Статистика», «Финансы и кредит» и др.</w:t>
      </w:r>
    </w:p>
    <w:p w:rsidR="00D643C3" w:rsidRPr="00E34A59" w:rsidRDefault="00D643C3" w:rsidP="00E34A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7. Методическое обеспечение занятия.</w:t>
      </w:r>
    </w:p>
    <w:p w:rsidR="00D643C3" w:rsidRPr="00E34A59" w:rsidRDefault="00D643C3" w:rsidP="00E34A59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7.1. Используемая литература и другие источники информации: </w:t>
      </w:r>
    </w:p>
    <w:p w:rsidR="00D643C3" w:rsidRPr="00E34A59" w:rsidRDefault="00D643C3" w:rsidP="00E34A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Таблица тарифных ставок.</w:t>
      </w:r>
    </w:p>
    <w:p w:rsidR="00D643C3" w:rsidRPr="00E34A59" w:rsidRDefault="00D643C3" w:rsidP="00E34A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Ситуационные задачи</w:t>
      </w:r>
    </w:p>
    <w:p w:rsidR="00D643C3" w:rsidRPr="00E34A59" w:rsidRDefault="00D643C3" w:rsidP="00E34A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8. Ход занятия.</w:t>
      </w:r>
    </w:p>
    <w:p w:rsidR="00D643C3" w:rsidRPr="00E34A59" w:rsidRDefault="00D643C3" w:rsidP="00E34A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 8.1.Структура занятия.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710"/>
        <w:gridCol w:w="42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16"/>
        <w:gridCol w:w="496"/>
        <w:gridCol w:w="496"/>
        <w:gridCol w:w="496"/>
        <w:gridCol w:w="496"/>
        <w:gridCol w:w="476"/>
        <w:gridCol w:w="20"/>
        <w:gridCol w:w="476"/>
        <w:gridCol w:w="20"/>
      </w:tblGrid>
      <w:tr w:rsidR="00D643C3" w:rsidRPr="00E34A59" w:rsidTr="00B068A5">
        <w:tc>
          <w:tcPr>
            <w:tcW w:w="1525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710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6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" w:type="dxa"/>
            <w:gridSpan w:val="2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6" w:type="dxa"/>
            <w:gridSpan w:val="2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D643C3" w:rsidRPr="00E34A59" w:rsidTr="00B068A5">
        <w:trPr>
          <w:gridAfter w:val="1"/>
          <w:wAfter w:w="20" w:type="dxa"/>
        </w:trPr>
        <w:tc>
          <w:tcPr>
            <w:tcW w:w="1525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Элементы занятия</w:t>
            </w:r>
          </w:p>
        </w:tc>
        <w:tc>
          <w:tcPr>
            <w:tcW w:w="710" w:type="dxa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1/2</w:t>
            </w:r>
          </w:p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3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8" w:type="dxa"/>
            <w:gridSpan w:val="13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4/5/6</w:t>
            </w:r>
          </w:p>
        </w:tc>
        <w:tc>
          <w:tcPr>
            <w:tcW w:w="496" w:type="dxa"/>
            <w:gridSpan w:val="2"/>
          </w:tcPr>
          <w:p w:rsidR="00D643C3" w:rsidRPr="00E34A59" w:rsidRDefault="00D643C3" w:rsidP="00E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59">
              <w:rPr>
                <w:rFonts w:ascii="Times New Roman" w:hAnsi="Times New Roman"/>
                <w:color w:val="000000"/>
                <w:sz w:val="20"/>
                <w:szCs w:val="20"/>
              </w:rPr>
              <w:t>7/8</w:t>
            </w:r>
          </w:p>
        </w:tc>
      </w:tr>
    </w:tbl>
    <w:p w:rsidR="00D643C3" w:rsidRPr="00E34A59" w:rsidRDefault="00D643C3" w:rsidP="00E34A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59">
        <w:rPr>
          <w:rFonts w:ascii="Times New Roman" w:hAnsi="Times New Roman"/>
          <w:color w:val="000000"/>
          <w:sz w:val="28"/>
          <w:szCs w:val="28"/>
        </w:rPr>
        <w:t>8.2. Содержание занятия.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551"/>
      </w:tblGrid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 w:rsidRPr="00E34A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4A59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proofErr w:type="gramEnd"/>
            <w:r w:rsidRPr="00E34A59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Pr="00E34A5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мента</w:t>
            </w: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color w:val="000000"/>
                <w:sz w:val="24"/>
                <w:szCs w:val="24"/>
              </w:rPr>
              <w:t>Элементы занятия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Организация студентов к занятию.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Мотивация познавательной деятельности студентов:</w:t>
            </w:r>
          </w:p>
          <w:p w:rsidR="00D643C3" w:rsidRPr="00E34A59" w:rsidRDefault="00D643C3" w:rsidP="00E34A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- сообщение темы занятия;</w:t>
            </w:r>
          </w:p>
          <w:p w:rsidR="00D643C3" w:rsidRPr="00E34A59" w:rsidRDefault="00D643C3" w:rsidP="00E34A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- определение целей и задач занятия;</w:t>
            </w:r>
          </w:p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- краткая информация о последовательности работы студентов на занятии и др.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Проверка знаний студентов, необходимых при выполнении практических заданий. Формы и методы контроля. Фронтальный опрос: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Добровольное страхование домашнего имущества.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Страхователи.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Объекты страхования.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Объем страховой ответственности.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Варианты страхования.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Страховые суммы.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Тарифные ставки.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Исчисление страховых премий. </w:t>
            </w:r>
          </w:p>
          <w:p w:rsidR="00D643C3" w:rsidRPr="00E34A59" w:rsidRDefault="00D643C3" w:rsidP="00E34A59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Права и обязанности страховщика и страхователя. 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551" w:type="dxa"/>
            <w:tcBorders>
              <w:top w:val="nil"/>
            </w:tcBorders>
          </w:tcPr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Инструктаж по выполнению практических заданий.</w:t>
            </w:r>
          </w:p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lastRenderedPageBreak/>
              <w:t>Сообщение задания студентам.</w:t>
            </w:r>
          </w:p>
          <w:p w:rsidR="00D643C3" w:rsidRPr="00E34A59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Задание 1. 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Гражданин Марков В.Н. имеет в собственности жилой дом смешанного типа. Страхователь обратился в страховую компанию с целью заключить договор добровольного страхования строений. Договор заключен по четвертому варианту страхования  (разбой, грабеж, кража и умышленное уничтожение строений). Стоимость жилого дома составляет 430000 рублей. </w:t>
            </w:r>
          </w:p>
          <w:p w:rsidR="00D643C3" w:rsidRPr="00E34A59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Износ — 5%. Срок страхования 1 год.</w:t>
            </w:r>
          </w:p>
          <w:p w:rsidR="00D643C3" w:rsidRPr="00E34A59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Страховая премия уплачена страхователем единовременно 10 сентября текущего года путем перечисления денег на расчетный счет страховщика.</w:t>
            </w:r>
          </w:p>
          <w:p w:rsidR="00D643C3" w:rsidRPr="00E34A59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D643C3" w:rsidRPr="00E34A59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1. Исчислить сумму страхового взноса по договору  добровольного страхования строений, принадлежащих гражданам.</w:t>
            </w:r>
          </w:p>
          <w:p w:rsidR="00D643C3" w:rsidRPr="00E34A59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2. Указать дату вступления договора страхования в силу и окончание срока действия договора.</w:t>
            </w:r>
          </w:p>
          <w:p w:rsidR="00D643C3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3C3" w:rsidRPr="00E34A59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b/>
                <w:sz w:val="24"/>
                <w:szCs w:val="24"/>
              </w:rPr>
              <w:t xml:space="preserve">Задание 2.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>Гражданин Иванов И. П. обратился в страховую компанию «Росгосстрах» с целью заключения договора добровольного страхования строений. В заявлении о заключении договора  страхователем указан следующий объе</w:t>
            </w:r>
            <w:proofErr w:type="gramStart"/>
            <w:r w:rsidRPr="00E34A59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E34A59">
              <w:rPr>
                <w:rFonts w:ascii="Times New Roman" w:hAnsi="Times New Roman"/>
                <w:sz w:val="24"/>
                <w:szCs w:val="24"/>
              </w:rPr>
              <w:t xml:space="preserve">ахования: каменный жилой дом (включая внутреннюю отделку и инженерное оборудование). Страхователь изъявил желание заключить договор по первому варианту страхования, предусматривающему полный пакет рисков, в размере 75 % действительной стоимости объекта. Срок страхования 1 год. Восстановительная стоимость составляет 550000 рублей. Износ – 15 %. </w:t>
            </w:r>
          </w:p>
          <w:p w:rsidR="00D643C3" w:rsidRPr="00E34A59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Страховую премию страхователь уплачивает в рассрочку в виде двух платежей.  Первоначальный страховой взнос в сумме 50 % страховой премии был уплачен 15 ноября текущего года при заключении договора страхования наличными деньгами в кассу страховщика. Вторая половина страховой премии уплачена в течение трех месяцев со дня уплаты первого страхового взноса.</w:t>
            </w:r>
          </w:p>
          <w:p w:rsidR="00D643C3" w:rsidRPr="00E34A59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D643C3" w:rsidRPr="00E34A59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1. Исчислить сумму страхового взноса по договору  добровольного страхования строений, принадлежащих гражданам.</w:t>
            </w:r>
          </w:p>
          <w:p w:rsidR="00D643C3" w:rsidRPr="00E34A59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2. Указать дату вступления договора страхования в силу и окончание срока действия договора.</w:t>
            </w:r>
          </w:p>
          <w:p w:rsidR="00D643C3" w:rsidRDefault="00D643C3" w:rsidP="00E34A5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3C3" w:rsidRPr="00E34A59" w:rsidRDefault="00D643C3" w:rsidP="00E34A59">
            <w:pPr>
              <w:pStyle w:val="ad"/>
              <w:spacing w:line="360" w:lineRule="auto"/>
              <w:ind w:firstLine="709"/>
            </w:pPr>
            <w:r w:rsidRPr="00E34A59">
              <w:rPr>
                <w:b/>
              </w:rPr>
              <w:lastRenderedPageBreak/>
              <w:t xml:space="preserve">Задание </w:t>
            </w:r>
            <w:r>
              <w:rPr>
                <w:b/>
              </w:rPr>
              <w:t>3</w:t>
            </w:r>
            <w:r w:rsidRPr="00E34A59">
              <w:rPr>
                <w:b/>
              </w:rPr>
              <w:t>.</w:t>
            </w:r>
            <w:r w:rsidRPr="00E34A59">
              <w:t xml:space="preserve"> В результате пожара частично поврежден жилой дом. Сгорели полностью шиферная кровля и чердачное перекрытие дома. Удельный вес стоимости кровли и чердачного перекрытия к его общей стоимости составляет соответственно 9 % и 7 %. Дом застрахован на сумму 450000 рублей в размере 75 % страховой суммы.</w:t>
            </w:r>
          </w:p>
          <w:p w:rsidR="00D643C3" w:rsidRPr="007A1F6D" w:rsidRDefault="00D643C3" w:rsidP="007A1F6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Требуется: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>Исчислить сумму ущерба и размер страхового возмещения.</w:t>
            </w:r>
          </w:p>
          <w:p w:rsidR="00D643C3" w:rsidRPr="00950484" w:rsidRDefault="00D643C3" w:rsidP="0095048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551" w:type="dxa"/>
            <w:tcBorders>
              <w:top w:val="nil"/>
            </w:tcBorders>
          </w:tcPr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Выполнение практических заданий.</w:t>
            </w:r>
          </w:p>
          <w:p w:rsidR="00D643C3" w:rsidRPr="00E34A59" w:rsidRDefault="00D643C3" w:rsidP="00E34A5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студентов. </w:t>
            </w:r>
          </w:p>
          <w:p w:rsidR="00D643C3" w:rsidRPr="00E34A59" w:rsidRDefault="00D643C3" w:rsidP="00E34A5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Проверка задания по ходу выполнения задания.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51" w:type="dxa"/>
          </w:tcPr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Подведение итогов занятия.</w:t>
            </w:r>
          </w:p>
        </w:tc>
      </w:tr>
      <w:tr w:rsidR="00D643C3" w:rsidRPr="00E34A59" w:rsidTr="00E34A59">
        <w:tc>
          <w:tcPr>
            <w:tcW w:w="817" w:type="dxa"/>
          </w:tcPr>
          <w:p w:rsidR="00D643C3" w:rsidRPr="00E34A59" w:rsidRDefault="00D643C3" w:rsidP="00E34A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1" w:type="dxa"/>
          </w:tcPr>
          <w:p w:rsidR="00D643C3" w:rsidRPr="00985AE4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Задание на дом: ситуационная задача</w:t>
            </w:r>
            <w:r w:rsidR="00985AE4" w:rsidRPr="00985AE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85AE4" w:rsidRPr="00E34A59" w:rsidRDefault="00985AE4" w:rsidP="00985AE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34A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 Жилой бревенчатый дом с крышей из шифера, находящийся в личной собственности гражданки Смирновой Н. А., застрахован по добровольному страхованию строений, принадлежащих гражданам, на сумму 450000 рублей в размере 80 % страховой суммы. Вследствие урагана разрушены: крыша дома – полностью, стены – 23 кв. м (из 69 кв. м). От уничтоженных частей дома имеются остатки, годные для дальнейшего использования в строительстве, а именно 2 куб. </w:t>
            </w:r>
            <w:proofErr w:type="gramStart"/>
            <w:r w:rsidRPr="00E34A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34A59">
              <w:rPr>
                <w:rFonts w:ascii="Times New Roman" w:hAnsi="Times New Roman"/>
                <w:sz w:val="24"/>
                <w:szCs w:val="24"/>
              </w:rPr>
              <w:t xml:space="preserve"> леса круглого (розничная цена – 320 рублей за 1 куб. м). Удельный вес стоимости крыши и стен составляет соответственно 15 % и 25 %.</w:t>
            </w:r>
          </w:p>
          <w:p w:rsidR="00985AE4" w:rsidRPr="00985AE4" w:rsidRDefault="00985AE4" w:rsidP="00985A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Требуется: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A59">
              <w:rPr>
                <w:rFonts w:ascii="Times New Roman" w:hAnsi="Times New Roman"/>
                <w:sz w:val="24"/>
                <w:szCs w:val="24"/>
              </w:rPr>
              <w:t xml:space="preserve"> Исчислить размер страхового возмещения за поврежденный дом.</w:t>
            </w:r>
          </w:p>
        </w:tc>
      </w:tr>
      <w:tr w:rsidR="00D643C3" w:rsidRPr="00E34A59" w:rsidTr="00E34A59">
        <w:trPr>
          <w:trHeight w:val="154"/>
        </w:trPr>
        <w:tc>
          <w:tcPr>
            <w:tcW w:w="10368" w:type="dxa"/>
            <w:gridSpan w:val="2"/>
          </w:tcPr>
          <w:p w:rsidR="00D643C3" w:rsidRPr="00E34A59" w:rsidRDefault="00D643C3" w:rsidP="00E34A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4A59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</w:p>
        </w:tc>
      </w:tr>
    </w:tbl>
    <w:p w:rsidR="00D643C3" w:rsidRPr="00E34A59" w:rsidRDefault="00D643C3" w:rsidP="00E34A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43C3" w:rsidRPr="00E34A59" w:rsidRDefault="00D643C3" w:rsidP="00E34A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643C3" w:rsidRPr="00E34A59" w:rsidSect="00B2752E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C3" w:rsidRDefault="00D643C3" w:rsidP="00FB0A10">
      <w:pPr>
        <w:spacing w:after="0" w:line="240" w:lineRule="auto"/>
      </w:pPr>
      <w:r>
        <w:separator/>
      </w:r>
    </w:p>
  </w:endnote>
  <w:endnote w:type="continuationSeparator" w:id="1">
    <w:p w:rsidR="00D643C3" w:rsidRDefault="00D643C3" w:rsidP="00FB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C3" w:rsidRDefault="003B7CA1" w:rsidP="0023094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43C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43C3" w:rsidRDefault="00D643C3" w:rsidP="00B2752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C3" w:rsidRDefault="003B7CA1" w:rsidP="0023094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43C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1F6D">
      <w:rPr>
        <w:rStyle w:val="ac"/>
        <w:noProof/>
      </w:rPr>
      <w:t>4</w:t>
    </w:r>
    <w:r>
      <w:rPr>
        <w:rStyle w:val="ac"/>
      </w:rPr>
      <w:fldChar w:fldCharType="end"/>
    </w:r>
  </w:p>
  <w:p w:rsidR="00D643C3" w:rsidRDefault="00D643C3" w:rsidP="00B2752E">
    <w:pPr>
      <w:pStyle w:val="a9"/>
      <w:ind w:right="360"/>
      <w:jc w:val="center"/>
    </w:pPr>
  </w:p>
  <w:p w:rsidR="00D643C3" w:rsidRDefault="00D643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C3" w:rsidRDefault="00D643C3" w:rsidP="00FB0A10">
      <w:pPr>
        <w:spacing w:after="0" w:line="240" w:lineRule="auto"/>
      </w:pPr>
      <w:r>
        <w:separator/>
      </w:r>
    </w:p>
  </w:footnote>
  <w:footnote w:type="continuationSeparator" w:id="1">
    <w:p w:rsidR="00D643C3" w:rsidRDefault="00D643C3" w:rsidP="00FB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">
    <w:nsid w:val="090665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ED044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A625E8E"/>
    <w:multiLevelType w:val="hybridMultilevel"/>
    <w:tmpl w:val="68D04A8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C0C36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68C78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A76009E"/>
    <w:multiLevelType w:val="hybridMultilevel"/>
    <w:tmpl w:val="8BD4BE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C06324"/>
    <w:multiLevelType w:val="hybridMultilevel"/>
    <w:tmpl w:val="7F4C0952"/>
    <w:lvl w:ilvl="0" w:tplc="88989CA2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>
    <w:nsid w:val="77C5071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D6B547E"/>
    <w:multiLevelType w:val="hybridMultilevel"/>
    <w:tmpl w:val="26308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7E3023"/>
    <w:multiLevelType w:val="hybridMultilevel"/>
    <w:tmpl w:val="0384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F0A"/>
    <w:rsid w:val="00012547"/>
    <w:rsid w:val="00050913"/>
    <w:rsid w:val="00086FCF"/>
    <w:rsid w:val="00093B6A"/>
    <w:rsid w:val="000B43AC"/>
    <w:rsid w:val="000E6012"/>
    <w:rsid w:val="0010334B"/>
    <w:rsid w:val="00116D87"/>
    <w:rsid w:val="001449DC"/>
    <w:rsid w:val="00147EB2"/>
    <w:rsid w:val="00155783"/>
    <w:rsid w:val="00161F49"/>
    <w:rsid w:val="00195FAF"/>
    <w:rsid w:val="001D6646"/>
    <w:rsid w:val="001E198F"/>
    <w:rsid w:val="00230944"/>
    <w:rsid w:val="0024645C"/>
    <w:rsid w:val="00286827"/>
    <w:rsid w:val="002D5F43"/>
    <w:rsid w:val="002F4222"/>
    <w:rsid w:val="00320718"/>
    <w:rsid w:val="003B7CA1"/>
    <w:rsid w:val="003F372A"/>
    <w:rsid w:val="00405A3D"/>
    <w:rsid w:val="00461224"/>
    <w:rsid w:val="00464A7B"/>
    <w:rsid w:val="004B4F0E"/>
    <w:rsid w:val="004F0F92"/>
    <w:rsid w:val="005016F2"/>
    <w:rsid w:val="00563EFB"/>
    <w:rsid w:val="00564A1D"/>
    <w:rsid w:val="00574834"/>
    <w:rsid w:val="005A4A5E"/>
    <w:rsid w:val="005C4B97"/>
    <w:rsid w:val="006051AB"/>
    <w:rsid w:val="0062200E"/>
    <w:rsid w:val="00644686"/>
    <w:rsid w:val="00644B8E"/>
    <w:rsid w:val="006513E9"/>
    <w:rsid w:val="00684D83"/>
    <w:rsid w:val="00686187"/>
    <w:rsid w:val="006B0FA6"/>
    <w:rsid w:val="007122CC"/>
    <w:rsid w:val="007164C8"/>
    <w:rsid w:val="0073120E"/>
    <w:rsid w:val="00734A03"/>
    <w:rsid w:val="00735D8B"/>
    <w:rsid w:val="00752A2F"/>
    <w:rsid w:val="007A1F6D"/>
    <w:rsid w:val="007D4E27"/>
    <w:rsid w:val="008672CD"/>
    <w:rsid w:val="0088478E"/>
    <w:rsid w:val="00892EF1"/>
    <w:rsid w:val="008D229A"/>
    <w:rsid w:val="008E088D"/>
    <w:rsid w:val="008E784D"/>
    <w:rsid w:val="009339E3"/>
    <w:rsid w:val="00947F4B"/>
    <w:rsid w:val="0095025E"/>
    <w:rsid w:val="00950484"/>
    <w:rsid w:val="00985AE4"/>
    <w:rsid w:val="009B1FA6"/>
    <w:rsid w:val="009B3A2E"/>
    <w:rsid w:val="009D5F70"/>
    <w:rsid w:val="009E73B8"/>
    <w:rsid w:val="00AB7DAB"/>
    <w:rsid w:val="00AE6A0A"/>
    <w:rsid w:val="00B068A5"/>
    <w:rsid w:val="00B068CB"/>
    <w:rsid w:val="00B2752E"/>
    <w:rsid w:val="00B333FA"/>
    <w:rsid w:val="00B3594A"/>
    <w:rsid w:val="00B5602B"/>
    <w:rsid w:val="00B60FD2"/>
    <w:rsid w:val="00B91706"/>
    <w:rsid w:val="00BB0CE5"/>
    <w:rsid w:val="00BE05A1"/>
    <w:rsid w:val="00BE6F0A"/>
    <w:rsid w:val="00BF5DC1"/>
    <w:rsid w:val="00C1115D"/>
    <w:rsid w:val="00C55F52"/>
    <w:rsid w:val="00CF61B5"/>
    <w:rsid w:val="00D117C2"/>
    <w:rsid w:val="00D14D51"/>
    <w:rsid w:val="00D17749"/>
    <w:rsid w:val="00D20C6E"/>
    <w:rsid w:val="00D5203C"/>
    <w:rsid w:val="00D643C3"/>
    <w:rsid w:val="00D720EB"/>
    <w:rsid w:val="00DA2C78"/>
    <w:rsid w:val="00DA44B1"/>
    <w:rsid w:val="00DB29B1"/>
    <w:rsid w:val="00DC4222"/>
    <w:rsid w:val="00DD22BB"/>
    <w:rsid w:val="00DE0910"/>
    <w:rsid w:val="00DF27AC"/>
    <w:rsid w:val="00E34A59"/>
    <w:rsid w:val="00EA0577"/>
    <w:rsid w:val="00ED3AE5"/>
    <w:rsid w:val="00F3509D"/>
    <w:rsid w:val="00F73A9B"/>
    <w:rsid w:val="00FB0A10"/>
    <w:rsid w:val="00F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2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12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73A9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FB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B0A10"/>
    <w:rPr>
      <w:rFonts w:cs="Times New Roman"/>
    </w:rPr>
  </w:style>
  <w:style w:type="paragraph" w:styleId="a9">
    <w:name w:val="footer"/>
    <w:basedOn w:val="a"/>
    <w:link w:val="aa"/>
    <w:uiPriority w:val="99"/>
    <w:rsid w:val="00FB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B0A10"/>
    <w:rPr>
      <w:rFonts w:cs="Times New Roman"/>
    </w:rPr>
  </w:style>
  <w:style w:type="paragraph" w:styleId="ab">
    <w:name w:val="Normal (Web)"/>
    <w:basedOn w:val="a"/>
    <w:uiPriority w:val="99"/>
    <w:rsid w:val="00B275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B2752E"/>
    <w:rPr>
      <w:rFonts w:cs="Times New Roman"/>
    </w:rPr>
  </w:style>
  <w:style w:type="paragraph" w:customStyle="1" w:styleId="21">
    <w:name w:val="Основной текст 21"/>
    <w:basedOn w:val="a"/>
    <w:uiPriority w:val="99"/>
    <w:rsid w:val="00E34A59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E34A5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semiHidden/>
    <w:rsid w:val="00621C10"/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34A59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E34A5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a0"/>
    <w:link w:val="2"/>
    <w:uiPriority w:val="99"/>
    <w:semiHidden/>
    <w:rsid w:val="00621C10"/>
  </w:style>
  <w:style w:type="character" w:customStyle="1" w:styleId="20">
    <w:name w:val="Основной текст 2 Знак"/>
    <w:basedOn w:val="a0"/>
    <w:link w:val="2"/>
    <w:uiPriority w:val="99"/>
    <w:locked/>
    <w:rsid w:val="00E34A5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792</Words>
  <Characters>5472</Characters>
  <Application>Microsoft Office Word</Application>
  <DocSecurity>0</DocSecurity>
  <Lines>45</Lines>
  <Paragraphs>12</Paragraphs>
  <ScaleCrop>false</ScaleCrop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2018-12-27T15:22:00Z</dcterms:created>
  <dcterms:modified xsi:type="dcterms:W3CDTF">2019-02-27T12:55:00Z</dcterms:modified>
</cp:coreProperties>
</file>