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40"/>
          <w:szCs w:val="40"/>
        </w:rPr>
        <w:t>Роль детского спорта в процессе социализации личности.</w:t>
      </w:r>
      <w:r>
        <w:rPr>
          <w:b/>
          <w:bCs/>
          <w:color w:val="333333"/>
          <w:sz w:val="40"/>
          <w:szCs w:val="40"/>
        </w:rPr>
        <w:br/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Человек рождается как биологическое существо и его основной целью является достижение физического комфорта. Постепенно в процессе жизни он становится личностью с присущим только ему комплексом установок и ценностей, а также индивидуальным видением мира. У че</w:t>
      </w:r>
      <w:r>
        <w:rPr>
          <w:color w:val="333333"/>
          <w:sz w:val="27"/>
          <w:szCs w:val="27"/>
        </w:rPr>
        <w:t>ловека формируются симпатии и а</w:t>
      </w:r>
      <w:r>
        <w:rPr>
          <w:color w:val="333333"/>
          <w:sz w:val="27"/>
          <w:szCs w:val="27"/>
        </w:rPr>
        <w:t>нтипатии, привычки и пристрастия и все это происходит в результате социализации. Посредством процесса социализации человек включается в определенные социальные отношения и интегрируется в социальную систему общества.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Сегодня </w:t>
      </w:r>
      <w:r>
        <w:rPr>
          <w:color w:val="333333"/>
          <w:sz w:val="27"/>
          <w:szCs w:val="27"/>
        </w:rPr>
        <w:t xml:space="preserve">утвердилось представление о социализации как о наиболее важной части общего процесса становления личности — той его части, которая «ответственна» за формирование наиболее общих, наиболее значительных, наиболее распространенных и устойчивых черт личности. Эти черты </w:t>
      </w:r>
      <w:proofErr w:type="gramStart"/>
      <w:r>
        <w:rPr>
          <w:color w:val="333333"/>
          <w:sz w:val="27"/>
          <w:szCs w:val="27"/>
        </w:rPr>
        <w:t>проявляются</w:t>
      </w:r>
      <w:proofErr w:type="gramEnd"/>
      <w:r>
        <w:rPr>
          <w:color w:val="333333"/>
          <w:sz w:val="27"/>
          <w:szCs w:val="27"/>
        </w:rPr>
        <w:t xml:space="preserve"> прежде всего в социально организованной деятельности индивида и реализуются через те или иные конкретные социальные роли. 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Другим важнейшим элементом процесса социализации ребенка является выполнение им определенных ролей. Ознакомление и вживание в роль может происходить под влиянием социализирующих агентов (родственников, тренеров, сверстников и др.), в различных социальных институтах (в семье, школе, спортивной команде). Известно, что последние характеризуются определенной системой норм и ценностей, отраженных в социальных моделях поведения.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Физическая культура и спорт играют важную роль в формировании личности подростков и молодежи</w:t>
      </w:r>
      <w:r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 xml:space="preserve"> Многие социальные ситуации проигрываются в спортивной деятельности, что позволяет спортсмену нарабатывать для себя жизненный опыт, выстраивать особую систему ценностей и установок. Придя в спортивную се</w:t>
      </w:r>
      <w:r>
        <w:rPr>
          <w:color w:val="333333"/>
          <w:sz w:val="27"/>
          <w:szCs w:val="27"/>
        </w:rPr>
        <w:t>кцию</w:t>
      </w:r>
      <w:r>
        <w:rPr>
          <w:color w:val="333333"/>
          <w:sz w:val="27"/>
          <w:szCs w:val="27"/>
        </w:rPr>
        <w:t xml:space="preserve"> школы, юный спортсмен попадает в новую социальную сферу: тренеры, судьи, спортивный коллектив — это новые агенты социализации, конкретные люди, ответственные за воспитание и образование, обучение культурным нормам и образцам поведения, обеспечивающие эффективное освоение новой социальной роли, в которой оказывается юный спортсмен.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По отношению к ребенку, проходящему социализацию, родители занимают </w:t>
      </w:r>
      <w:proofErr w:type="gramStart"/>
      <w:r>
        <w:rPr>
          <w:color w:val="333333"/>
          <w:sz w:val="27"/>
          <w:szCs w:val="27"/>
        </w:rPr>
        <w:t xml:space="preserve">превосходя </w:t>
      </w:r>
      <w:proofErr w:type="spellStart"/>
      <w:r>
        <w:rPr>
          <w:color w:val="333333"/>
          <w:sz w:val="27"/>
          <w:szCs w:val="27"/>
        </w:rPr>
        <w:t>щую</w:t>
      </w:r>
      <w:proofErr w:type="spellEnd"/>
      <w:proofErr w:type="gramEnd"/>
      <w:r>
        <w:rPr>
          <w:color w:val="333333"/>
          <w:sz w:val="27"/>
          <w:szCs w:val="27"/>
        </w:rPr>
        <w:t xml:space="preserve"> позицию. Для юного спортсмена тренер также играет одну из ведущих ролей. Ровесники, напротив, равны ему. Они прощают ему многое из того, что не прощают родители и тренер. В каком-то смысле, с одной стороны — ровесники, а с другой — родители и тренер воздействуют на юного спортсмена в противоположных направлениях.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Тренер в данном случае усиливает позиции родителей в формировании базисных ценностей, а также регулирует сиюминутное поведение, ориентируя юного спортсмена на спортивный стиль жизни, достижение высоких результатов.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>Спорт как вид деятельности, включает ребенка в социальные группы и общественные организации как полноправного члена общества и может включать его в определенные социальные отношения.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Спорт как вид активной деятельности, ставит и разрешает и вопрос о течении процессов самореализации, самоопределения и самоутверждения личности ребенка. В процессе жизни у ребенка открываются большие возможности для самостоятельного практического самоутверждения.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Спорт, как социальный институт, все больше и больше приобретает значение в жизни ребенка и становится общественно важным явлением. Система взаимоотношений в спорте предоставляет ребенку возможность осмыслить свое отношение к окружающей среде и через эти отношения оценить свое место в современном обществе.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Рассматривая взаимосвязь механизмов человек-спорт-общество, можно также отметить, что физическая активность является основой, а спортивная деятельность предполагает рассмотрение его в качестве совокупности специфических отношений между людьми. Любая деятельность, а особенно спортивная, устанавливает определенные правила, создает внешние отношения и раскрывается в них. Взаимосвязь отношений создают условия для выбора различных форм совместной деятельности и формируют </w:t>
      </w:r>
      <w:proofErr w:type="spellStart"/>
      <w:r>
        <w:rPr>
          <w:color w:val="333333"/>
          <w:sz w:val="27"/>
          <w:szCs w:val="27"/>
        </w:rPr>
        <w:t>социализационную</w:t>
      </w:r>
      <w:proofErr w:type="spellEnd"/>
      <w:r>
        <w:rPr>
          <w:color w:val="333333"/>
          <w:sz w:val="27"/>
          <w:szCs w:val="27"/>
        </w:rPr>
        <w:t xml:space="preserve"> основу. Вследствие этого мы рассматриваем спортивную деятельность неотделимо от системы </w:t>
      </w:r>
      <w:proofErr w:type="gramStart"/>
      <w:r>
        <w:rPr>
          <w:color w:val="333333"/>
          <w:sz w:val="27"/>
          <w:szCs w:val="27"/>
        </w:rPr>
        <w:t>общественных</w:t>
      </w:r>
      <w:proofErr w:type="gramEnd"/>
      <w:r>
        <w:rPr>
          <w:color w:val="333333"/>
          <w:sz w:val="27"/>
          <w:szCs w:val="27"/>
        </w:rPr>
        <w:t xml:space="preserve"> взаимоотношении, которая создается ею и детерминирует ее. Всякое отношение есть форма выражения связи между предметами и явлениями. А через эту связь проявляются отдельные свойства предметов и сам предмет.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. Ребенок, занимаясь спортивной деятельностью, общаясь с людьми, имеющими с ним общие интересы, являясь членом определенной группы и носителем определенной субкультуры, не может избежать влияния принятых в этой группе норм поведения. В этом общении он социализируется и принимает определенные роли через процесс имитации и идентификации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Спортивная деятельность является предметно выраженной сферой общих </w:t>
      </w:r>
      <w:proofErr w:type="spellStart"/>
      <w:r>
        <w:rPr>
          <w:color w:val="333333"/>
          <w:sz w:val="27"/>
          <w:szCs w:val="27"/>
        </w:rPr>
        <w:t>социальнозначимых</w:t>
      </w:r>
      <w:proofErr w:type="spellEnd"/>
      <w:r>
        <w:rPr>
          <w:color w:val="333333"/>
          <w:sz w:val="27"/>
          <w:szCs w:val="27"/>
        </w:rPr>
        <w:t xml:space="preserve"> процессов и непосредственным условием, укрепляющим целостность общества, говорит в пользу социальной природы спорта как специфически воспитательного фактора формирования личности ребенка.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Спортивная деятельность и возникающие в ее процессе отношения формируют личность ребенка в совокупности и характеризуют спорт как хорошую социокультурную среду. Особенности этих отношений состоят в том, что они возникают и, проходя предварительно через сознание людей (общественное, индивидуальное и коллективное), затрагивают сферу ценностных отношений личности и строятся в соответствии с системой воспитания в интересах общества.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Рассматривая процесс социализации через социально-культурный срез спортивной деятельности и среды физической активности, мы можем также отметить, что спорт в силу своего специфического характера создает конкретные условия для социальной адаптации и интеграции человека, форми</w:t>
      </w:r>
      <w:r>
        <w:rPr>
          <w:color w:val="333333"/>
          <w:sz w:val="27"/>
          <w:szCs w:val="27"/>
        </w:rPr>
        <w:t>руя определенный тип поведения</w:t>
      </w:r>
      <w:proofErr w:type="gramStart"/>
      <w:r>
        <w:rPr>
          <w:color w:val="333333"/>
          <w:sz w:val="27"/>
          <w:szCs w:val="27"/>
        </w:rPr>
        <w:t xml:space="preserve"> .</w:t>
      </w:r>
      <w:proofErr w:type="gramEnd"/>
      <w:r>
        <w:rPr>
          <w:color w:val="333333"/>
          <w:sz w:val="27"/>
          <w:szCs w:val="27"/>
        </w:rPr>
        <w:t xml:space="preserve">Новый круг общения, первая проба сил, первые победы и неудачи создают условия для формирования спортивного </w:t>
      </w:r>
      <w:r>
        <w:rPr>
          <w:color w:val="333333"/>
          <w:sz w:val="27"/>
          <w:szCs w:val="27"/>
        </w:rPr>
        <w:lastRenderedPageBreak/>
        <w:t>характера. Немногие дети могут успешно пройти этап спортивной подготовки. Более одной трети прекращают занятия</w:t>
      </w:r>
      <w:proofErr w:type="gramStart"/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.</w:t>
      </w:r>
      <w:proofErr w:type="gramEnd"/>
      <w:r>
        <w:rPr>
          <w:color w:val="333333"/>
          <w:sz w:val="27"/>
          <w:szCs w:val="27"/>
        </w:rPr>
        <w:t xml:space="preserve"> Однако оставшиеся в спорте юные спортсмены, совершенствуясь в спортивном мастерстве, вступают в новую фазу социальных отношений. Выезды на соревнования в другие</w:t>
      </w:r>
      <w:r>
        <w:rPr>
          <w:color w:val="333333"/>
          <w:sz w:val="27"/>
          <w:szCs w:val="27"/>
        </w:rPr>
        <w:t xml:space="preserve"> школы и</w:t>
      </w:r>
      <w:r>
        <w:rPr>
          <w:color w:val="333333"/>
          <w:sz w:val="27"/>
          <w:szCs w:val="27"/>
        </w:rPr>
        <w:t xml:space="preserve"> города, спортивные победы позволяют спортсмену активно интегрироваться в общественную жизнь, усваивать образцы и нормы поведения, формировать социальные установки. Этот этап, как правило, связывается со второй стадией социализации спортсмена</w:t>
      </w:r>
      <w:proofErr w:type="gramStart"/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.</w:t>
      </w:r>
      <w:proofErr w:type="gramEnd"/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Процесс социализации должен создавать условия для постоянного личностного роста ребенка, а результатом социализации будет успешная адаптация подростка в обществе, обучение и образование. Но стоит заметить, что этот процесс не всегда бывает успешным, а результат может иметь отклонение, выражающееся в деструктивном поведении. А спортивный фактор как социальный институт сглаживает и облегчает процесс отклоняющей социализации.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Таким образом, исследуя проблемы социализации в спортивной деятельности, мы увидели, что социализация личности является непрерывным процессом и наиболее интенсивно осуществляется посредством спорта. 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Социализация допускает, что спорт морально и этически развивает человека, приобщает к гуманистическим ценностям, всесторонне развивает личность и формирует определенный стиль жизни. Она является важным фактором овладения человеком определенными социальными и физическими навыками, формируя мотивационную установку на социальную активность, развивая физические кондиции и главное — физическую активность. Все это формирует тип и норму поведения личности и приближает ее к «идеалу». Все эти аспекты со своей стороны идентифицируют личность в обществе и облегчают процесс интеграции.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Литература: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1.                  </w:t>
      </w:r>
      <w:proofErr w:type="spellStart"/>
      <w:r>
        <w:rPr>
          <w:color w:val="333333"/>
          <w:sz w:val="27"/>
          <w:szCs w:val="27"/>
        </w:rPr>
        <w:t>Апциаури</w:t>
      </w:r>
      <w:proofErr w:type="spellEnd"/>
      <w:r>
        <w:rPr>
          <w:color w:val="333333"/>
          <w:sz w:val="27"/>
          <w:szCs w:val="27"/>
        </w:rPr>
        <w:t> Л. Ш. Спорт как социальное явление и фактор социализации личности. Теория и практика физической культуры. Научно-теоретический журнал № 1- 2003 г.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 2</w:t>
      </w:r>
      <w:r>
        <w:rPr>
          <w:color w:val="333333"/>
          <w:sz w:val="27"/>
          <w:szCs w:val="27"/>
        </w:rPr>
        <w:t xml:space="preserve">.                  </w:t>
      </w:r>
      <w:proofErr w:type="spellStart"/>
      <w:r>
        <w:rPr>
          <w:color w:val="333333"/>
          <w:sz w:val="27"/>
          <w:szCs w:val="27"/>
        </w:rPr>
        <w:t>Мальгин</w:t>
      </w:r>
      <w:proofErr w:type="spellEnd"/>
      <w:r>
        <w:rPr>
          <w:color w:val="333333"/>
          <w:sz w:val="27"/>
          <w:szCs w:val="27"/>
        </w:rPr>
        <w:t> В. Е., Рожкова Г. Ю. Социальная роль спорта в условиях закрытого административно-территориального образования. Журнал «Молодой ученый» № 16 (75) октябрь-1 2014 г.</w:t>
      </w:r>
    </w:p>
    <w:p w:rsidR="00290A5B" w:rsidRDefault="00290A5B" w:rsidP="00290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3</w:t>
      </w:r>
      <w:bookmarkStart w:id="0" w:name="_GoBack"/>
      <w:bookmarkEnd w:id="0"/>
      <w:r>
        <w:rPr>
          <w:color w:val="333333"/>
          <w:sz w:val="27"/>
          <w:szCs w:val="27"/>
        </w:rPr>
        <w:t>.                  Интернет-ресурс http://lib.sportedu.ru/Press/TPFK/2003N1/p12–14.htm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br/>
      </w:r>
    </w:p>
    <w:p w:rsidR="009C35F4" w:rsidRDefault="009C35F4"/>
    <w:sectPr w:rsidR="009C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5B"/>
    <w:rsid w:val="00290A5B"/>
    <w:rsid w:val="009C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2019-03-19T15:22:00Z</dcterms:created>
  <dcterms:modified xsi:type="dcterms:W3CDTF">2019-03-19T15:32:00Z</dcterms:modified>
</cp:coreProperties>
</file>