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C3E" w:rsidRPr="00076777" w:rsidRDefault="00076777" w:rsidP="00076777">
      <w:pPr>
        <w:spacing w:line="276" w:lineRule="auto"/>
        <w:rPr>
          <w:b/>
          <w:sz w:val="24"/>
          <w:szCs w:val="24"/>
        </w:rPr>
      </w:pPr>
      <w:bookmarkStart w:id="0" w:name="_GoBack"/>
      <w:bookmarkEnd w:id="0"/>
      <w:r w:rsidRPr="00076777">
        <w:rPr>
          <w:spacing w:val="-101"/>
          <w:sz w:val="24"/>
          <w:szCs w:val="24"/>
          <w:u w:val="thick"/>
        </w:rPr>
        <w:t xml:space="preserve"> </w:t>
      </w:r>
      <w:r w:rsidRPr="00076777">
        <w:rPr>
          <w:b/>
          <w:sz w:val="24"/>
          <w:szCs w:val="24"/>
        </w:rPr>
        <w:t>«АКТИВИЗАЦИЯ МЫСЛИТЕЛЬНОЙ</w:t>
      </w:r>
      <w:r w:rsidR="00367DD0" w:rsidRPr="00076777">
        <w:rPr>
          <w:b/>
          <w:sz w:val="24"/>
          <w:szCs w:val="24"/>
        </w:rPr>
        <w:t xml:space="preserve"> </w:t>
      </w:r>
      <w:r w:rsidRPr="00076777">
        <w:rPr>
          <w:b/>
          <w:sz w:val="24"/>
          <w:szCs w:val="24"/>
        </w:rPr>
        <w:t xml:space="preserve">ДЕЯТЕЛЬНОСТИ ОБУЧАЮЩИХСЯ ПРИ ПРОВЕДЕНИИ ПРАКТИЧЕСКИХ ЗАНЯТИЙ ПО </w:t>
      </w:r>
      <w:r w:rsidR="00367DD0" w:rsidRPr="00076777">
        <w:rPr>
          <w:b/>
          <w:sz w:val="24"/>
          <w:szCs w:val="24"/>
        </w:rPr>
        <w:t>УЧЕБНОЙ ПРАКТИКЕ</w:t>
      </w:r>
      <w:r w:rsidRPr="00076777">
        <w:rPr>
          <w:b/>
          <w:sz w:val="24"/>
          <w:szCs w:val="24"/>
        </w:rPr>
        <w:t>».</w:t>
      </w:r>
    </w:p>
    <w:p w:rsidR="00F73C3E" w:rsidRPr="00076777" w:rsidRDefault="00F73C3E" w:rsidP="00076777">
      <w:pPr>
        <w:pStyle w:val="a3"/>
        <w:spacing w:line="276" w:lineRule="auto"/>
        <w:rPr>
          <w:b/>
          <w:sz w:val="24"/>
          <w:szCs w:val="24"/>
        </w:rPr>
      </w:pPr>
    </w:p>
    <w:p w:rsidR="00367DD0" w:rsidRPr="00076777" w:rsidRDefault="00076777" w:rsidP="00076777">
      <w:pPr>
        <w:pStyle w:val="a3"/>
        <w:spacing w:line="276" w:lineRule="auto"/>
        <w:ind w:right="93"/>
        <w:rPr>
          <w:b/>
          <w:sz w:val="24"/>
          <w:szCs w:val="24"/>
        </w:rPr>
      </w:pPr>
      <w:r w:rsidRPr="00076777">
        <w:rPr>
          <w:b/>
          <w:sz w:val="24"/>
          <w:szCs w:val="24"/>
        </w:rPr>
        <w:t>Автор:</w:t>
      </w:r>
    </w:p>
    <w:p w:rsidR="00367DD0" w:rsidRPr="00076777" w:rsidRDefault="00076777" w:rsidP="00076777">
      <w:pPr>
        <w:pStyle w:val="a3"/>
        <w:spacing w:line="276" w:lineRule="auto"/>
        <w:ind w:right="93"/>
        <w:rPr>
          <w:sz w:val="24"/>
          <w:szCs w:val="24"/>
        </w:rPr>
      </w:pPr>
      <w:r w:rsidRPr="00076777">
        <w:rPr>
          <w:sz w:val="24"/>
          <w:szCs w:val="24"/>
        </w:rPr>
        <w:t xml:space="preserve">мастер производственного обучения </w:t>
      </w:r>
      <w:r w:rsidR="00367DD0" w:rsidRPr="00076777">
        <w:rPr>
          <w:sz w:val="24"/>
          <w:szCs w:val="24"/>
        </w:rPr>
        <w:t xml:space="preserve">ГБПОУ </w:t>
      </w:r>
      <w:r w:rsidRPr="00076777">
        <w:rPr>
          <w:sz w:val="24"/>
          <w:szCs w:val="24"/>
        </w:rPr>
        <w:t xml:space="preserve">ПЛ № 4 </w:t>
      </w:r>
    </w:p>
    <w:p w:rsidR="00F73C3E" w:rsidRPr="00076777" w:rsidRDefault="00367DD0" w:rsidP="00076777">
      <w:pPr>
        <w:pStyle w:val="a3"/>
        <w:spacing w:line="276" w:lineRule="auto"/>
        <w:ind w:right="93"/>
        <w:rPr>
          <w:b/>
          <w:sz w:val="24"/>
          <w:szCs w:val="24"/>
        </w:rPr>
      </w:pPr>
      <w:r w:rsidRPr="00076777">
        <w:rPr>
          <w:b/>
          <w:sz w:val="24"/>
          <w:szCs w:val="24"/>
        </w:rPr>
        <w:t xml:space="preserve">Ольга Владимировна Тимошенко </w:t>
      </w:r>
    </w:p>
    <w:p w:rsidR="00F73C3E" w:rsidRPr="00076777" w:rsidRDefault="00F73C3E" w:rsidP="00076777">
      <w:pPr>
        <w:pStyle w:val="a3"/>
        <w:spacing w:line="276" w:lineRule="auto"/>
        <w:rPr>
          <w:b/>
          <w:sz w:val="24"/>
          <w:szCs w:val="24"/>
        </w:rPr>
      </w:pPr>
    </w:p>
    <w:p w:rsidR="00F73C3E" w:rsidRPr="00076777" w:rsidRDefault="00076777" w:rsidP="00076777">
      <w:pPr>
        <w:pStyle w:val="a3"/>
        <w:spacing w:line="276" w:lineRule="auto"/>
        <w:ind w:left="102" w:right="103" w:firstLine="628"/>
        <w:jc w:val="both"/>
        <w:rPr>
          <w:sz w:val="24"/>
          <w:szCs w:val="24"/>
        </w:rPr>
      </w:pPr>
      <w:r w:rsidRPr="00076777">
        <w:rPr>
          <w:sz w:val="24"/>
          <w:szCs w:val="24"/>
        </w:rPr>
        <w:t>Основная задача профессиональн</w:t>
      </w:r>
      <w:r w:rsidR="00FA1437" w:rsidRPr="00076777">
        <w:rPr>
          <w:sz w:val="24"/>
          <w:szCs w:val="24"/>
        </w:rPr>
        <w:t xml:space="preserve">ых </w:t>
      </w:r>
      <w:r w:rsidRPr="00076777">
        <w:rPr>
          <w:sz w:val="24"/>
          <w:szCs w:val="24"/>
        </w:rPr>
        <w:t>образовательных учреждений – обучение обучающихся определенному виду трудовой деятельности. Главной целью подготовки обучающихся лицея является вооружение необходимыми знаниями и формирование у обучающихся профессиональных умений, навыков в области избранной профессии.</w:t>
      </w:r>
    </w:p>
    <w:p w:rsidR="00F73C3E" w:rsidRPr="00076777" w:rsidRDefault="00076777" w:rsidP="00076777">
      <w:pPr>
        <w:pStyle w:val="a3"/>
        <w:spacing w:line="276" w:lineRule="auto"/>
        <w:ind w:left="102" w:right="107" w:firstLine="698"/>
        <w:jc w:val="both"/>
        <w:rPr>
          <w:sz w:val="24"/>
          <w:szCs w:val="24"/>
        </w:rPr>
      </w:pPr>
      <w:r w:rsidRPr="00076777">
        <w:rPr>
          <w:sz w:val="24"/>
          <w:szCs w:val="24"/>
        </w:rPr>
        <w:t>Формирование и развитие мышления обучающихся в процессе обучения целесообразно начинать с воспитания у них культуры труда, творческого отношения к производственному труду, умственной самостоятельности.</w:t>
      </w:r>
    </w:p>
    <w:p w:rsidR="00F73C3E" w:rsidRPr="00076777" w:rsidRDefault="00076777" w:rsidP="00076777">
      <w:pPr>
        <w:pStyle w:val="a3"/>
        <w:spacing w:line="276" w:lineRule="auto"/>
        <w:ind w:left="102" w:right="104" w:firstLine="767"/>
        <w:jc w:val="both"/>
        <w:rPr>
          <w:sz w:val="24"/>
          <w:szCs w:val="24"/>
        </w:rPr>
      </w:pPr>
      <w:r w:rsidRPr="00076777">
        <w:rPr>
          <w:sz w:val="24"/>
          <w:szCs w:val="24"/>
        </w:rPr>
        <w:t xml:space="preserve">Активизация мыслительной деятельности достигается применением системы способов, активизирующих внимание и мышление, а </w:t>
      </w:r>
      <w:r w:rsidR="00367DD0" w:rsidRPr="00076777">
        <w:rPr>
          <w:sz w:val="24"/>
          <w:szCs w:val="24"/>
        </w:rPr>
        <w:t>также приемов</w:t>
      </w:r>
      <w:r w:rsidRPr="00076777">
        <w:rPr>
          <w:sz w:val="24"/>
          <w:szCs w:val="24"/>
        </w:rPr>
        <w:t xml:space="preserve">, вызывающих у обучающихся положительных эмоций, помогающих </w:t>
      </w:r>
      <w:r w:rsidR="00367DD0" w:rsidRPr="00076777">
        <w:rPr>
          <w:sz w:val="24"/>
          <w:szCs w:val="24"/>
        </w:rPr>
        <w:t xml:space="preserve">им понять значение знаний общетехнических и специальных </w:t>
      </w:r>
      <w:r w:rsidR="00FA1437" w:rsidRPr="00076777">
        <w:rPr>
          <w:sz w:val="24"/>
          <w:szCs w:val="24"/>
        </w:rPr>
        <w:t>предметов в</w:t>
      </w:r>
      <w:r w:rsidRPr="00076777">
        <w:rPr>
          <w:sz w:val="24"/>
          <w:szCs w:val="24"/>
        </w:rPr>
        <w:t xml:space="preserve"> процессе изготовления технологически сложной готовой продукции. Важную роль в этом играет ознакомление обучающихся с новейшим оборудованием и конструированием изделий по индивидуальным заказам, приемами</w:t>
      </w:r>
      <w:r w:rsidR="00FA1437" w:rsidRPr="00076777">
        <w:rPr>
          <w:sz w:val="24"/>
          <w:szCs w:val="24"/>
        </w:rPr>
        <w:t xml:space="preserve"> </w:t>
      </w:r>
      <w:r w:rsidRPr="00076777">
        <w:rPr>
          <w:sz w:val="24"/>
          <w:szCs w:val="24"/>
        </w:rPr>
        <w:t>и способами обработки отдельных деталей и</w:t>
      </w:r>
      <w:r w:rsidR="00FA1437" w:rsidRPr="00076777">
        <w:rPr>
          <w:sz w:val="24"/>
          <w:szCs w:val="24"/>
        </w:rPr>
        <w:t xml:space="preserve"> </w:t>
      </w:r>
      <w:r w:rsidRPr="00076777">
        <w:rPr>
          <w:sz w:val="24"/>
          <w:szCs w:val="24"/>
        </w:rPr>
        <w:t>узлов</w:t>
      </w:r>
      <w:r w:rsidR="00FA1437" w:rsidRPr="00076777">
        <w:rPr>
          <w:sz w:val="24"/>
          <w:szCs w:val="24"/>
        </w:rPr>
        <w:t xml:space="preserve"> </w:t>
      </w:r>
      <w:r w:rsidRPr="00076777">
        <w:rPr>
          <w:sz w:val="24"/>
          <w:szCs w:val="24"/>
        </w:rPr>
        <w:t>по унифицированной технологии.</w:t>
      </w:r>
    </w:p>
    <w:p w:rsidR="00F73C3E" w:rsidRPr="00076777" w:rsidRDefault="00076777" w:rsidP="00076777">
      <w:pPr>
        <w:pStyle w:val="a3"/>
        <w:spacing w:line="276" w:lineRule="auto"/>
        <w:ind w:left="102" w:right="102" w:firstLine="698"/>
        <w:jc w:val="both"/>
        <w:rPr>
          <w:sz w:val="24"/>
          <w:szCs w:val="24"/>
        </w:rPr>
      </w:pPr>
      <w:r w:rsidRPr="00076777">
        <w:rPr>
          <w:sz w:val="24"/>
          <w:szCs w:val="24"/>
        </w:rPr>
        <w:t>Качество обучения зависит от того, как организована работа мастера производственного обучения. Большое внимание в своей работе я уделяю контролю первоначальных действий обучающихся, использую уроки с проблемными заданиями.</w:t>
      </w:r>
    </w:p>
    <w:p w:rsidR="00F73C3E" w:rsidRPr="00076777" w:rsidRDefault="00076777" w:rsidP="00076777">
      <w:pPr>
        <w:pStyle w:val="a3"/>
        <w:spacing w:line="276" w:lineRule="auto"/>
        <w:ind w:left="102" w:right="112" w:firstLine="698"/>
        <w:jc w:val="both"/>
        <w:rPr>
          <w:sz w:val="24"/>
          <w:szCs w:val="24"/>
        </w:rPr>
      </w:pPr>
      <w:r w:rsidRPr="00076777">
        <w:rPr>
          <w:sz w:val="24"/>
          <w:szCs w:val="24"/>
        </w:rPr>
        <w:t xml:space="preserve">Проблемное </w:t>
      </w:r>
      <w:r w:rsidR="00AB7F20" w:rsidRPr="00076777">
        <w:rPr>
          <w:sz w:val="24"/>
          <w:szCs w:val="24"/>
        </w:rPr>
        <w:t>обучение наиболее эффективно развивает мышление</w:t>
      </w:r>
      <w:r w:rsidRPr="00076777">
        <w:rPr>
          <w:sz w:val="24"/>
          <w:szCs w:val="24"/>
        </w:rPr>
        <w:t>.  Не все уроки могут быть проблемными, каждый урок должен развивать мышление, внимание, память, самостоятельность,</w:t>
      </w:r>
      <w:r w:rsidRPr="00076777">
        <w:rPr>
          <w:spacing w:val="-4"/>
          <w:sz w:val="24"/>
          <w:szCs w:val="24"/>
        </w:rPr>
        <w:t xml:space="preserve"> </w:t>
      </w:r>
      <w:r w:rsidRPr="00076777">
        <w:rPr>
          <w:sz w:val="24"/>
          <w:szCs w:val="24"/>
        </w:rPr>
        <w:t>точность.</w:t>
      </w:r>
    </w:p>
    <w:p w:rsidR="00F73C3E" w:rsidRPr="00076777" w:rsidRDefault="00076777" w:rsidP="00076777">
      <w:pPr>
        <w:pStyle w:val="a3"/>
        <w:spacing w:line="276" w:lineRule="auto"/>
        <w:ind w:left="102" w:right="103" w:firstLine="698"/>
        <w:jc w:val="both"/>
        <w:rPr>
          <w:sz w:val="24"/>
          <w:szCs w:val="24"/>
        </w:rPr>
      </w:pPr>
      <w:r w:rsidRPr="00076777">
        <w:rPr>
          <w:sz w:val="24"/>
          <w:szCs w:val="24"/>
        </w:rPr>
        <w:t>Пример использования проблемного обучения на уроке производственного обучения по теме «</w:t>
      </w:r>
      <w:proofErr w:type="spellStart"/>
      <w:r w:rsidRPr="00076777">
        <w:rPr>
          <w:sz w:val="24"/>
          <w:szCs w:val="24"/>
        </w:rPr>
        <w:t>Вметывание</w:t>
      </w:r>
      <w:proofErr w:type="spellEnd"/>
      <w:r w:rsidRPr="00076777">
        <w:rPr>
          <w:sz w:val="24"/>
          <w:szCs w:val="24"/>
        </w:rPr>
        <w:t xml:space="preserve"> и втачивание рукавов в проймы» по вопросам:</w:t>
      </w:r>
    </w:p>
    <w:p w:rsidR="00F73C3E" w:rsidRPr="00076777" w:rsidRDefault="00076777" w:rsidP="00076777">
      <w:pPr>
        <w:pStyle w:val="a4"/>
        <w:numPr>
          <w:ilvl w:val="0"/>
          <w:numId w:val="1"/>
        </w:numPr>
        <w:tabs>
          <w:tab w:val="left" w:pos="1214"/>
        </w:tabs>
        <w:spacing w:before="0" w:line="276" w:lineRule="auto"/>
        <w:ind w:firstLine="53"/>
        <w:rPr>
          <w:sz w:val="24"/>
          <w:szCs w:val="24"/>
        </w:rPr>
      </w:pPr>
      <w:r w:rsidRPr="00076777">
        <w:rPr>
          <w:sz w:val="24"/>
          <w:szCs w:val="24"/>
        </w:rPr>
        <w:t>Какие виды</w:t>
      </w:r>
      <w:r w:rsidRPr="00076777">
        <w:rPr>
          <w:spacing w:val="-4"/>
          <w:sz w:val="24"/>
          <w:szCs w:val="24"/>
        </w:rPr>
        <w:t xml:space="preserve"> </w:t>
      </w:r>
      <w:r w:rsidRPr="00076777">
        <w:rPr>
          <w:sz w:val="24"/>
          <w:szCs w:val="24"/>
        </w:rPr>
        <w:t>рукавов?</w:t>
      </w:r>
    </w:p>
    <w:p w:rsidR="00F73C3E" w:rsidRPr="00076777" w:rsidRDefault="00076777" w:rsidP="00076777">
      <w:pPr>
        <w:pStyle w:val="a4"/>
        <w:numPr>
          <w:ilvl w:val="0"/>
          <w:numId w:val="1"/>
        </w:numPr>
        <w:tabs>
          <w:tab w:val="left" w:pos="1214"/>
        </w:tabs>
        <w:spacing w:before="0" w:line="276" w:lineRule="auto"/>
        <w:ind w:firstLine="53"/>
        <w:rPr>
          <w:sz w:val="24"/>
          <w:szCs w:val="24"/>
        </w:rPr>
      </w:pPr>
      <w:r w:rsidRPr="00076777">
        <w:rPr>
          <w:sz w:val="24"/>
          <w:szCs w:val="24"/>
        </w:rPr>
        <w:t>Что представляет из себя открытая и закрытая</w:t>
      </w:r>
      <w:r w:rsidRPr="00076777">
        <w:rPr>
          <w:spacing w:val="-12"/>
          <w:sz w:val="24"/>
          <w:szCs w:val="24"/>
        </w:rPr>
        <w:t xml:space="preserve"> </w:t>
      </w:r>
      <w:r w:rsidRPr="00076777">
        <w:rPr>
          <w:sz w:val="24"/>
          <w:szCs w:val="24"/>
        </w:rPr>
        <w:t>пройма?</w:t>
      </w:r>
    </w:p>
    <w:p w:rsidR="00F73C3E" w:rsidRPr="00076777" w:rsidRDefault="00076777" w:rsidP="00076777">
      <w:pPr>
        <w:pStyle w:val="a4"/>
        <w:numPr>
          <w:ilvl w:val="0"/>
          <w:numId w:val="1"/>
        </w:numPr>
        <w:tabs>
          <w:tab w:val="left" w:pos="1214"/>
          <w:tab w:val="left" w:pos="2846"/>
          <w:tab w:val="left" w:pos="4529"/>
          <w:tab w:val="left" w:pos="5577"/>
          <w:tab w:val="left" w:pos="5961"/>
          <w:tab w:val="left" w:pos="7410"/>
          <w:tab w:val="left" w:pos="8558"/>
          <w:tab w:val="left" w:pos="8942"/>
        </w:tabs>
        <w:spacing w:before="0" w:line="276" w:lineRule="auto"/>
        <w:ind w:right="110" w:firstLine="53"/>
        <w:rPr>
          <w:sz w:val="24"/>
          <w:szCs w:val="24"/>
        </w:rPr>
      </w:pPr>
      <w:r w:rsidRPr="00076777">
        <w:rPr>
          <w:sz w:val="24"/>
          <w:szCs w:val="24"/>
        </w:rPr>
        <w:t>Как эффективнее вметать рукава в проймы: открытую и закрытую? Преимущество</w:t>
      </w:r>
      <w:r w:rsidRPr="00076777">
        <w:rPr>
          <w:sz w:val="24"/>
          <w:szCs w:val="24"/>
        </w:rPr>
        <w:tab/>
      </w:r>
      <w:proofErr w:type="spellStart"/>
      <w:r w:rsidRPr="00076777">
        <w:rPr>
          <w:sz w:val="24"/>
          <w:szCs w:val="24"/>
        </w:rPr>
        <w:t>вметывания</w:t>
      </w:r>
      <w:proofErr w:type="spellEnd"/>
      <w:r w:rsidRPr="00076777">
        <w:rPr>
          <w:sz w:val="24"/>
          <w:szCs w:val="24"/>
        </w:rPr>
        <w:tab/>
        <w:t>рукава</w:t>
      </w:r>
      <w:r w:rsidRPr="00076777">
        <w:rPr>
          <w:sz w:val="24"/>
          <w:szCs w:val="24"/>
        </w:rPr>
        <w:tab/>
        <w:t>в</w:t>
      </w:r>
      <w:r w:rsidRPr="00076777">
        <w:rPr>
          <w:sz w:val="24"/>
          <w:szCs w:val="24"/>
        </w:rPr>
        <w:tab/>
        <w:t>открытую</w:t>
      </w:r>
      <w:r w:rsidRPr="00076777">
        <w:rPr>
          <w:sz w:val="24"/>
          <w:szCs w:val="24"/>
        </w:rPr>
        <w:tab/>
        <w:t>пройму</w:t>
      </w:r>
      <w:r w:rsidRPr="00076777">
        <w:rPr>
          <w:sz w:val="24"/>
          <w:szCs w:val="24"/>
        </w:rPr>
        <w:tab/>
        <w:t>в</w:t>
      </w:r>
      <w:r w:rsidRPr="00076777">
        <w:rPr>
          <w:sz w:val="24"/>
          <w:szCs w:val="24"/>
        </w:rPr>
        <w:tab/>
        <w:t>том,</w:t>
      </w:r>
    </w:p>
    <w:p w:rsidR="00F73C3E" w:rsidRPr="00076777" w:rsidRDefault="00076777" w:rsidP="00076777">
      <w:pPr>
        <w:pStyle w:val="a3"/>
        <w:tabs>
          <w:tab w:val="left" w:pos="783"/>
          <w:tab w:val="left" w:pos="1730"/>
          <w:tab w:val="left" w:pos="3434"/>
          <w:tab w:val="left" w:pos="3842"/>
          <w:tab w:val="left" w:pos="5087"/>
          <w:tab w:val="left" w:pos="6171"/>
          <w:tab w:val="left" w:pos="7126"/>
          <w:tab w:val="left" w:pos="8042"/>
        </w:tabs>
        <w:spacing w:line="276" w:lineRule="auto"/>
        <w:ind w:left="102" w:right="107"/>
        <w:rPr>
          <w:sz w:val="24"/>
          <w:szCs w:val="24"/>
        </w:rPr>
      </w:pPr>
      <w:r w:rsidRPr="00076777">
        <w:rPr>
          <w:sz w:val="24"/>
          <w:szCs w:val="24"/>
        </w:rPr>
        <w:t>что</w:t>
      </w:r>
      <w:r w:rsidRPr="00076777">
        <w:rPr>
          <w:sz w:val="24"/>
          <w:szCs w:val="24"/>
        </w:rPr>
        <w:tab/>
        <w:t>рукав</w:t>
      </w:r>
      <w:r w:rsidRPr="00076777">
        <w:rPr>
          <w:sz w:val="24"/>
          <w:szCs w:val="24"/>
        </w:rPr>
        <w:tab/>
        <w:t>втачивается</w:t>
      </w:r>
      <w:r w:rsidRPr="00076777">
        <w:rPr>
          <w:sz w:val="24"/>
          <w:szCs w:val="24"/>
        </w:rPr>
        <w:tab/>
        <w:t>в</w:t>
      </w:r>
      <w:r w:rsidRPr="00076777">
        <w:rPr>
          <w:sz w:val="24"/>
          <w:szCs w:val="24"/>
        </w:rPr>
        <w:tab/>
        <w:t>пройму,</w:t>
      </w:r>
      <w:r w:rsidRPr="00076777">
        <w:rPr>
          <w:sz w:val="24"/>
          <w:szCs w:val="24"/>
        </w:rPr>
        <w:tab/>
        <w:t>только</w:t>
      </w:r>
      <w:r w:rsidRPr="00076777">
        <w:rPr>
          <w:sz w:val="24"/>
          <w:szCs w:val="24"/>
        </w:rPr>
        <w:tab/>
        <w:t>после</w:t>
      </w:r>
      <w:r w:rsidRPr="00076777">
        <w:rPr>
          <w:sz w:val="24"/>
          <w:szCs w:val="24"/>
        </w:rPr>
        <w:tab/>
        <w:t>этого</w:t>
      </w:r>
      <w:r w:rsidRPr="00076777">
        <w:rPr>
          <w:sz w:val="24"/>
          <w:szCs w:val="24"/>
        </w:rPr>
        <w:tab/>
      </w:r>
      <w:r w:rsidRPr="00076777">
        <w:rPr>
          <w:spacing w:val="-1"/>
          <w:sz w:val="24"/>
          <w:szCs w:val="24"/>
        </w:rPr>
        <w:t xml:space="preserve">стачивается </w:t>
      </w:r>
      <w:r w:rsidRPr="00076777">
        <w:rPr>
          <w:sz w:val="24"/>
          <w:szCs w:val="24"/>
        </w:rPr>
        <w:t>одновременно нижний срез рукава с боковым</w:t>
      </w:r>
      <w:r w:rsidRPr="00076777">
        <w:rPr>
          <w:spacing w:val="-8"/>
          <w:sz w:val="24"/>
          <w:szCs w:val="24"/>
        </w:rPr>
        <w:t xml:space="preserve"> </w:t>
      </w:r>
      <w:r w:rsidRPr="00076777">
        <w:rPr>
          <w:sz w:val="24"/>
          <w:szCs w:val="24"/>
        </w:rPr>
        <w:t>срезом.</w:t>
      </w:r>
    </w:p>
    <w:p w:rsidR="00F73C3E" w:rsidRPr="00076777" w:rsidRDefault="00076777" w:rsidP="00076777">
      <w:pPr>
        <w:pStyle w:val="a3"/>
        <w:spacing w:line="276" w:lineRule="auto"/>
        <w:ind w:left="102" w:right="110" w:firstLine="698"/>
        <w:jc w:val="both"/>
        <w:rPr>
          <w:sz w:val="24"/>
          <w:szCs w:val="24"/>
        </w:rPr>
      </w:pPr>
      <w:r w:rsidRPr="00076777">
        <w:rPr>
          <w:sz w:val="24"/>
          <w:szCs w:val="24"/>
        </w:rPr>
        <w:t>Такой способ соединения рукава увеличивает производительность труда, улучшает качество.</w:t>
      </w:r>
    </w:p>
    <w:p w:rsidR="00F73C3E" w:rsidRPr="00076777" w:rsidRDefault="00AB7F20" w:rsidP="00076777">
      <w:pPr>
        <w:pStyle w:val="a3"/>
        <w:spacing w:line="276" w:lineRule="auto"/>
        <w:ind w:left="102" w:right="112" w:firstLine="767"/>
        <w:jc w:val="both"/>
        <w:rPr>
          <w:sz w:val="24"/>
          <w:szCs w:val="24"/>
        </w:rPr>
      </w:pPr>
      <w:r w:rsidRPr="00076777">
        <w:rPr>
          <w:sz w:val="24"/>
          <w:szCs w:val="24"/>
        </w:rPr>
        <w:t>Обучающиеся при сравнении</w:t>
      </w:r>
      <w:r w:rsidR="00076777" w:rsidRPr="00076777">
        <w:rPr>
          <w:sz w:val="24"/>
          <w:szCs w:val="24"/>
        </w:rPr>
        <w:t xml:space="preserve">   </w:t>
      </w:r>
      <w:proofErr w:type="spellStart"/>
      <w:r w:rsidR="00076777" w:rsidRPr="00076777">
        <w:rPr>
          <w:sz w:val="24"/>
          <w:szCs w:val="24"/>
        </w:rPr>
        <w:t>вметывания</w:t>
      </w:r>
      <w:proofErr w:type="spellEnd"/>
      <w:r w:rsidR="00076777" w:rsidRPr="00076777">
        <w:rPr>
          <w:sz w:val="24"/>
          <w:szCs w:val="24"/>
        </w:rPr>
        <w:t xml:space="preserve">   в   закрытую   пройму, где уже стач</w:t>
      </w:r>
      <w:r w:rsidRPr="00076777">
        <w:rPr>
          <w:sz w:val="24"/>
          <w:szCs w:val="24"/>
        </w:rPr>
        <w:t>а</w:t>
      </w:r>
      <w:r w:rsidR="00076777" w:rsidRPr="00076777">
        <w:rPr>
          <w:sz w:val="24"/>
          <w:szCs w:val="24"/>
        </w:rPr>
        <w:t>н боковой шов, убеждаются в том, что способ более</w:t>
      </w:r>
      <w:r w:rsidR="00076777" w:rsidRPr="00076777">
        <w:rPr>
          <w:spacing w:val="-34"/>
          <w:sz w:val="24"/>
          <w:szCs w:val="24"/>
        </w:rPr>
        <w:t xml:space="preserve"> </w:t>
      </w:r>
      <w:r w:rsidRPr="00076777">
        <w:rPr>
          <w:spacing w:val="-3"/>
          <w:sz w:val="24"/>
          <w:szCs w:val="24"/>
        </w:rPr>
        <w:t>трудоемок</w:t>
      </w:r>
      <w:r w:rsidR="00076777" w:rsidRPr="00076777">
        <w:rPr>
          <w:spacing w:val="-3"/>
          <w:sz w:val="24"/>
          <w:szCs w:val="24"/>
        </w:rPr>
        <w:t xml:space="preserve">, </w:t>
      </w:r>
      <w:r w:rsidR="00076777" w:rsidRPr="00076777">
        <w:rPr>
          <w:sz w:val="24"/>
          <w:szCs w:val="24"/>
        </w:rPr>
        <w:t>чем в открытую</w:t>
      </w:r>
      <w:r w:rsidR="00076777" w:rsidRPr="00076777">
        <w:rPr>
          <w:spacing w:val="-4"/>
          <w:sz w:val="24"/>
          <w:szCs w:val="24"/>
        </w:rPr>
        <w:t xml:space="preserve"> </w:t>
      </w:r>
      <w:r w:rsidR="00076777" w:rsidRPr="00076777">
        <w:rPr>
          <w:sz w:val="24"/>
          <w:szCs w:val="24"/>
        </w:rPr>
        <w:t>пройму.</w:t>
      </w:r>
    </w:p>
    <w:p w:rsidR="00F73C3E" w:rsidRPr="00076777" w:rsidRDefault="00076777" w:rsidP="00076777">
      <w:pPr>
        <w:pStyle w:val="a3"/>
        <w:spacing w:line="276" w:lineRule="auto"/>
        <w:ind w:left="102" w:right="105" w:firstLine="767"/>
        <w:jc w:val="both"/>
        <w:rPr>
          <w:sz w:val="24"/>
          <w:szCs w:val="24"/>
        </w:rPr>
      </w:pPr>
      <w:r w:rsidRPr="00076777">
        <w:rPr>
          <w:sz w:val="24"/>
          <w:szCs w:val="24"/>
        </w:rPr>
        <w:t xml:space="preserve">Постановка познавательной задачи рождает стремление найти </w:t>
      </w:r>
      <w:r w:rsidR="00AB7F20" w:rsidRPr="00076777">
        <w:rPr>
          <w:sz w:val="24"/>
          <w:szCs w:val="24"/>
        </w:rPr>
        <w:t>ответ на</w:t>
      </w:r>
      <w:r w:rsidRPr="00076777">
        <w:rPr>
          <w:sz w:val="24"/>
          <w:szCs w:val="24"/>
        </w:rPr>
        <w:t xml:space="preserve"> поставленный вопрос. В процессе </w:t>
      </w:r>
      <w:r w:rsidR="00AB7F20" w:rsidRPr="00076777">
        <w:rPr>
          <w:sz w:val="24"/>
          <w:szCs w:val="24"/>
        </w:rPr>
        <w:t>такой работы,</w:t>
      </w:r>
      <w:r w:rsidRPr="00076777">
        <w:rPr>
          <w:sz w:val="24"/>
          <w:szCs w:val="24"/>
        </w:rPr>
        <w:t xml:space="preserve"> обучающиеся активно включаются в процесс обучения, приспосабливаются к самостоятельному поиску</w:t>
      </w:r>
      <w:r w:rsidRPr="00076777">
        <w:rPr>
          <w:spacing w:val="-3"/>
          <w:sz w:val="24"/>
          <w:szCs w:val="24"/>
        </w:rPr>
        <w:t xml:space="preserve"> </w:t>
      </w:r>
      <w:r w:rsidRPr="00076777">
        <w:rPr>
          <w:sz w:val="24"/>
          <w:szCs w:val="24"/>
        </w:rPr>
        <w:t>ответов.</w:t>
      </w:r>
    </w:p>
    <w:p w:rsidR="00F73C3E" w:rsidRPr="00076777" w:rsidRDefault="00076777" w:rsidP="00076777">
      <w:pPr>
        <w:pStyle w:val="a3"/>
        <w:spacing w:line="276" w:lineRule="auto"/>
        <w:ind w:left="102" w:right="104" w:firstLine="698"/>
        <w:jc w:val="both"/>
        <w:rPr>
          <w:sz w:val="24"/>
          <w:szCs w:val="24"/>
        </w:rPr>
      </w:pPr>
      <w:r w:rsidRPr="00076777">
        <w:rPr>
          <w:sz w:val="24"/>
          <w:szCs w:val="24"/>
        </w:rPr>
        <w:t>Таким образом, творческая активность - показатель качества познавательной деятельности обучающихся.</w:t>
      </w:r>
    </w:p>
    <w:p w:rsidR="00F73C3E" w:rsidRPr="00076777" w:rsidRDefault="00076777" w:rsidP="00076777">
      <w:pPr>
        <w:pStyle w:val="a3"/>
        <w:spacing w:line="276" w:lineRule="auto"/>
        <w:ind w:left="102" w:right="105" w:firstLine="767"/>
        <w:jc w:val="both"/>
        <w:rPr>
          <w:sz w:val="24"/>
          <w:szCs w:val="24"/>
        </w:rPr>
      </w:pPr>
      <w:r w:rsidRPr="00076777">
        <w:rPr>
          <w:sz w:val="24"/>
          <w:szCs w:val="24"/>
        </w:rPr>
        <w:t xml:space="preserve">При изучении новой темы «Обработка бортов </w:t>
      </w:r>
      <w:proofErr w:type="spellStart"/>
      <w:r w:rsidRPr="00076777">
        <w:rPr>
          <w:sz w:val="24"/>
          <w:szCs w:val="24"/>
        </w:rPr>
        <w:t>подбортами</w:t>
      </w:r>
      <w:proofErr w:type="spellEnd"/>
      <w:r w:rsidRPr="00076777">
        <w:rPr>
          <w:sz w:val="24"/>
          <w:szCs w:val="24"/>
        </w:rPr>
        <w:t xml:space="preserve">» рассказываю, какое значение имеет клеевая прокладка и правильный ее выбор из богатого ассортимента, имеющегося на рынке. Показываю другие способы </w:t>
      </w:r>
      <w:r w:rsidR="00AB7F20" w:rsidRPr="00076777">
        <w:rPr>
          <w:sz w:val="24"/>
          <w:szCs w:val="24"/>
        </w:rPr>
        <w:t>и методы обработки бортов</w:t>
      </w:r>
      <w:r w:rsidRPr="00076777">
        <w:rPr>
          <w:sz w:val="24"/>
          <w:szCs w:val="24"/>
        </w:rPr>
        <w:t xml:space="preserve">.  </w:t>
      </w:r>
      <w:r w:rsidR="00AB7F20" w:rsidRPr="00076777">
        <w:rPr>
          <w:sz w:val="24"/>
          <w:szCs w:val="24"/>
        </w:rPr>
        <w:t xml:space="preserve">Делаю </w:t>
      </w:r>
      <w:r w:rsidR="00AB7F20" w:rsidRPr="00076777">
        <w:rPr>
          <w:sz w:val="24"/>
          <w:szCs w:val="24"/>
        </w:rPr>
        <w:lastRenderedPageBreak/>
        <w:t>самостоятельно обобщение, а</w:t>
      </w:r>
      <w:r w:rsidRPr="00076777">
        <w:rPr>
          <w:sz w:val="24"/>
          <w:szCs w:val="24"/>
        </w:rPr>
        <w:t xml:space="preserve"> выводы предлагаю сделать самим обучающимся. При этом ставлю познавательные</w:t>
      </w:r>
      <w:r w:rsidRPr="00076777">
        <w:rPr>
          <w:spacing w:val="-1"/>
          <w:sz w:val="24"/>
          <w:szCs w:val="24"/>
        </w:rPr>
        <w:t xml:space="preserve"> </w:t>
      </w:r>
      <w:r w:rsidRPr="00076777">
        <w:rPr>
          <w:sz w:val="24"/>
          <w:szCs w:val="24"/>
        </w:rPr>
        <w:t>задачи.</w:t>
      </w:r>
    </w:p>
    <w:p w:rsidR="00F73C3E" w:rsidRPr="00076777" w:rsidRDefault="00076777" w:rsidP="00076777">
      <w:pPr>
        <w:pStyle w:val="a3"/>
        <w:spacing w:line="276" w:lineRule="auto"/>
        <w:ind w:left="102" w:right="106" w:firstLine="767"/>
        <w:jc w:val="both"/>
        <w:rPr>
          <w:sz w:val="24"/>
          <w:szCs w:val="24"/>
        </w:rPr>
      </w:pPr>
      <w:r w:rsidRPr="00076777">
        <w:rPr>
          <w:sz w:val="24"/>
          <w:szCs w:val="24"/>
        </w:rPr>
        <w:t>При изучении темы «Влажно-тепловые работы», говоря об оборудовании, применяемом при изготовлении пальто, особо подчеркиваю эффективность применения прессов, которые не только улучшают качество изделий, но и повышают производительность труда.</w:t>
      </w:r>
    </w:p>
    <w:p w:rsidR="00F73C3E" w:rsidRPr="00076777" w:rsidRDefault="00076777" w:rsidP="00076777">
      <w:pPr>
        <w:pStyle w:val="a3"/>
        <w:spacing w:line="276" w:lineRule="auto"/>
        <w:ind w:left="102" w:right="104" w:firstLine="767"/>
        <w:jc w:val="both"/>
        <w:rPr>
          <w:sz w:val="24"/>
          <w:szCs w:val="24"/>
        </w:rPr>
      </w:pPr>
      <w:r w:rsidRPr="00076777">
        <w:rPr>
          <w:sz w:val="24"/>
          <w:szCs w:val="24"/>
        </w:rPr>
        <w:t xml:space="preserve">В одном случае мастер дает ответ, раскрывая отличительные черты указанных   </w:t>
      </w:r>
      <w:r w:rsidR="00AB7F20" w:rsidRPr="00076777">
        <w:rPr>
          <w:sz w:val="24"/>
          <w:szCs w:val="24"/>
        </w:rPr>
        <w:t>способов, а</w:t>
      </w:r>
      <w:r w:rsidRPr="00076777">
        <w:rPr>
          <w:sz w:val="24"/>
          <w:szCs w:val="24"/>
        </w:rPr>
        <w:t xml:space="preserve">   в   другом   организует    практическую   </w:t>
      </w:r>
      <w:r w:rsidR="00AB7F20" w:rsidRPr="00076777">
        <w:rPr>
          <w:sz w:val="24"/>
          <w:szCs w:val="24"/>
        </w:rPr>
        <w:t>работу, в</w:t>
      </w:r>
      <w:r w:rsidRPr="00076777">
        <w:rPr>
          <w:sz w:val="24"/>
          <w:szCs w:val="24"/>
        </w:rPr>
        <w:t xml:space="preserve"> результате которой учащиеся самостоятельно найдут ответ на поставленный вопрос. При этом обучающиеся пользуются плакатами, инструкционными картами, наглядными пособиями. Нетрудно заметить изменения на уровне </w:t>
      </w:r>
      <w:proofErr w:type="spellStart"/>
      <w:r w:rsidRPr="00076777">
        <w:rPr>
          <w:sz w:val="24"/>
          <w:szCs w:val="24"/>
        </w:rPr>
        <w:t>проблемности</w:t>
      </w:r>
      <w:proofErr w:type="spellEnd"/>
      <w:r w:rsidRPr="00076777">
        <w:rPr>
          <w:sz w:val="24"/>
          <w:szCs w:val="24"/>
        </w:rPr>
        <w:t xml:space="preserve"> и разном уровне познавательной активности обучающи</w:t>
      </w:r>
      <w:r w:rsidR="00AB7F20" w:rsidRPr="00076777">
        <w:rPr>
          <w:sz w:val="24"/>
          <w:szCs w:val="24"/>
        </w:rPr>
        <w:t>х</w:t>
      </w:r>
      <w:r w:rsidRPr="00076777">
        <w:rPr>
          <w:sz w:val="24"/>
          <w:szCs w:val="24"/>
        </w:rPr>
        <w:t>ся.</w:t>
      </w:r>
    </w:p>
    <w:p w:rsidR="00F73C3E" w:rsidRPr="00076777" w:rsidRDefault="00076777" w:rsidP="00076777">
      <w:pPr>
        <w:pStyle w:val="a3"/>
        <w:spacing w:line="276" w:lineRule="auto"/>
        <w:ind w:left="102" w:right="104" w:firstLine="767"/>
        <w:jc w:val="both"/>
        <w:rPr>
          <w:sz w:val="24"/>
          <w:szCs w:val="24"/>
        </w:rPr>
      </w:pPr>
      <w:r w:rsidRPr="00076777">
        <w:rPr>
          <w:sz w:val="24"/>
          <w:szCs w:val="24"/>
        </w:rPr>
        <w:t xml:space="preserve">Индивидуальное мышление формируется в процессе адекватной работы с обучающиеся на уроках </w:t>
      </w:r>
      <w:r w:rsidR="00AB7F20" w:rsidRPr="00076777">
        <w:rPr>
          <w:sz w:val="24"/>
          <w:szCs w:val="24"/>
        </w:rPr>
        <w:t>учебной практики</w:t>
      </w:r>
      <w:r w:rsidRPr="00076777">
        <w:rPr>
          <w:sz w:val="24"/>
          <w:szCs w:val="24"/>
        </w:rPr>
        <w:t>. Каждый обучающийся подбирает модели по желанию, индивидуально разрабатывает их, производит раскладку на ткани и, разбирая технологическую последовательность обработки при пошиве изделия, предусматривает, как обработать конкретный узел, качественно, с меньшей затратой времени, что активизирует мыслительную деятельность, дает возможность развить самостоятельность.</w:t>
      </w:r>
    </w:p>
    <w:p w:rsidR="00F73C3E" w:rsidRPr="00076777" w:rsidRDefault="00076777" w:rsidP="00076777">
      <w:pPr>
        <w:pStyle w:val="a3"/>
        <w:spacing w:line="276" w:lineRule="auto"/>
        <w:ind w:left="102" w:right="105" w:firstLine="767"/>
        <w:jc w:val="both"/>
        <w:rPr>
          <w:sz w:val="24"/>
          <w:szCs w:val="24"/>
        </w:rPr>
      </w:pPr>
      <w:r w:rsidRPr="00076777">
        <w:rPr>
          <w:sz w:val="24"/>
          <w:szCs w:val="24"/>
        </w:rPr>
        <w:t>После выполнения каждого узла обучающиеся вносят свои предложения, как лучше, быстрее, качественно организовать свой</w:t>
      </w:r>
      <w:r w:rsidRPr="00076777">
        <w:rPr>
          <w:spacing w:val="56"/>
          <w:sz w:val="24"/>
          <w:szCs w:val="24"/>
        </w:rPr>
        <w:t xml:space="preserve"> </w:t>
      </w:r>
      <w:r w:rsidRPr="00076777">
        <w:rPr>
          <w:sz w:val="24"/>
          <w:szCs w:val="24"/>
        </w:rPr>
        <w:t>руд.</w:t>
      </w:r>
    </w:p>
    <w:p w:rsidR="00F73C3E" w:rsidRPr="00076777" w:rsidRDefault="00076777" w:rsidP="00076777">
      <w:pPr>
        <w:pStyle w:val="a3"/>
        <w:spacing w:line="276" w:lineRule="auto"/>
        <w:ind w:left="102" w:right="107" w:firstLine="767"/>
        <w:jc w:val="both"/>
        <w:rPr>
          <w:sz w:val="24"/>
          <w:szCs w:val="24"/>
        </w:rPr>
      </w:pPr>
      <w:r w:rsidRPr="00076777">
        <w:rPr>
          <w:sz w:val="24"/>
          <w:szCs w:val="24"/>
        </w:rPr>
        <w:t>При правильной организации рабочего дня мастером производственного обучения, повышается производительность труда.</w:t>
      </w:r>
    </w:p>
    <w:p w:rsidR="00F73C3E" w:rsidRPr="00076777" w:rsidRDefault="00076777" w:rsidP="00076777">
      <w:pPr>
        <w:pStyle w:val="a3"/>
        <w:spacing w:line="276" w:lineRule="auto"/>
        <w:ind w:left="102" w:right="104" w:firstLine="767"/>
        <w:jc w:val="both"/>
        <w:rPr>
          <w:sz w:val="24"/>
          <w:szCs w:val="24"/>
        </w:rPr>
      </w:pPr>
      <w:r w:rsidRPr="00076777">
        <w:rPr>
          <w:sz w:val="24"/>
          <w:szCs w:val="24"/>
        </w:rPr>
        <w:t>В лицее проводятся уроки-конкурсы «На лучшего механика», «На лучшего по профессии Портной», где участвуют обучающиеся всех учебных групп. Проводятся выставки технического творчества с демонстрацией моделей, экспериментальные и бинарные уроки.</w:t>
      </w:r>
    </w:p>
    <w:p w:rsidR="00F73C3E" w:rsidRPr="00076777" w:rsidRDefault="00AB7F20" w:rsidP="00076777">
      <w:pPr>
        <w:pStyle w:val="a3"/>
        <w:spacing w:line="276" w:lineRule="auto"/>
        <w:ind w:left="102" w:right="109" w:firstLine="767"/>
        <w:jc w:val="both"/>
        <w:rPr>
          <w:sz w:val="24"/>
          <w:szCs w:val="24"/>
        </w:rPr>
      </w:pPr>
      <w:r w:rsidRPr="00076777">
        <w:rPr>
          <w:sz w:val="24"/>
          <w:szCs w:val="24"/>
        </w:rPr>
        <w:t>Все</w:t>
      </w:r>
      <w:r w:rsidR="00076777" w:rsidRPr="00076777">
        <w:rPr>
          <w:sz w:val="24"/>
          <w:szCs w:val="24"/>
        </w:rPr>
        <w:t xml:space="preserve"> это способствует </w:t>
      </w:r>
      <w:r w:rsidRPr="00076777">
        <w:rPr>
          <w:sz w:val="24"/>
          <w:szCs w:val="24"/>
        </w:rPr>
        <w:t>активизации мыслительной деятельности,</w:t>
      </w:r>
      <w:r w:rsidR="00076777" w:rsidRPr="00076777">
        <w:rPr>
          <w:sz w:val="24"/>
          <w:szCs w:val="24"/>
        </w:rPr>
        <w:t xml:space="preserve"> обучающиеся на уроках производственного обучения.</w:t>
      </w:r>
    </w:p>
    <w:p w:rsidR="00AB7F20" w:rsidRPr="00FA1437" w:rsidRDefault="00AB7F20" w:rsidP="00076777">
      <w:pPr>
        <w:widowControl/>
        <w:autoSpaceDE/>
        <w:autoSpaceDN/>
        <w:spacing w:after="100" w:afterAutospacing="1" w:line="276" w:lineRule="auto"/>
        <w:ind w:firstLine="851"/>
        <w:rPr>
          <w:sz w:val="24"/>
          <w:szCs w:val="24"/>
          <w:lang w:bidi="ar-SA"/>
        </w:rPr>
      </w:pPr>
      <w:r w:rsidRPr="00076777">
        <w:rPr>
          <w:sz w:val="24"/>
          <w:szCs w:val="24"/>
          <w:lang w:bidi="ar-SA"/>
        </w:rPr>
        <w:t>Если мы выполняем какую-либо работу, значит, у нас должна быть цель и результат.  Мы должны анализировать свою педагогическую деятельность. Как провести анализ активности обучающихся? Конечно, мы должны наблюдать и делать выводы. К числу основных параметров, на основании которых можно оценить насколько интересными для обучающихся являются уроки с применением исследовательского метода обучения относят следующее:</w:t>
      </w:r>
    </w:p>
    <w:p w:rsidR="00AB7F20" w:rsidRPr="00FA1437" w:rsidRDefault="00AB7F20" w:rsidP="00076777">
      <w:pPr>
        <w:widowControl/>
        <w:numPr>
          <w:ilvl w:val="0"/>
          <w:numId w:val="2"/>
        </w:numPr>
        <w:autoSpaceDE/>
        <w:autoSpaceDN/>
        <w:spacing w:after="100" w:afterAutospacing="1" w:line="276" w:lineRule="auto"/>
        <w:rPr>
          <w:sz w:val="24"/>
          <w:szCs w:val="24"/>
          <w:lang w:bidi="ar-SA"/>
        </w:rPr>
      </w:pPr>
      <w:r w:rsidRPr="00076777">
        <w:rPr>
          <w:sz w:val="24"/>
          <w:szCs w:val="24"/>
          <w:lang w:bidi="ar-SA"/>
        </w:rPr>
        <w:t>Осознание смысла деятельности: проявление интереса к сообщаемой информации, желание задавать вопросы, выполнять задания, появление положительного эмоционального отношения к ситуации занятия;</w:t>
      </w:r>
    </w:p>
    <w:p w:rsidR="00AB7F20" w:rsidRPr="00FA1437" w:rsidRDefault="00AB7F20" w:rsidP="00076777">
      <w:pPr>
        <w:widowControl/>
        <w:numPr>
          <w:ilvl w:val="0"/>
          <w:numId w:val="2"/>
        </w:numPr>
        <w:autoSpaceDE/>
        <w:autoSpaceDN/>
        <w:spacing w:after="100" w:afterAutospacing="1" w:line="276" w:lineRule="auto"/>
        <w:rPr>
          <w:sz w:val="24"/>
          <w:szCs w:val="24"/>
          <w:lang w:bidi="ar-SA"/>
        </w:rPr>
      </w:pPr>
      <w:r w:rsidRPr="00076777">
        <w:rPr>
          <w:sz w:val="24"/>
          <w:szCs w:val="24"/>
          <w:lang w:bidi="ar-SA"/>
        </w:rPr>
        <w:t>Осознание потребности: активное участие в работе группы, стремление действовать должным образом, проявление дисциплинированности, стремление ориентироваться, выяснить, что и как делать;</w:t>
      </w:r>
    </w:p>
    <w:p w:rsidR="00AB7F20" w:rsidRPr="00FA1437" w:rsidRDefault="00AB7F20" w:rsidP="00076777">
      <w:pPr>
        <w:widowControl/>
        <w:numPr>
          <w:ilvl w:val="0"/>
          <w:numId w:val="2"/>
        </w:numPr>
        <w:autoSpaceDE/>
        <w:autoSpaceDN/>
        <w:spacing w:after="100" w:afterAutospacing="1" w:line="276" w:lineRule="auto"/>
        <w:rPr>
          <w:sz w:val="24"/>
          <w:szCs w:val="24"/>
          <w:lang w:bidi="ar-SA"/>
        </w:rPr>
      </w:pPr>
      <w:r w:rsidRPr="00076777">
        <w:rPr>
          <w:sz w:val="24"/>
          <w:szCs w:val="24"/>
          <w:lang w:bidi="ar-SA"/>
        </w:rPr>
        <w:t>Стремление к цели: стремление к активному участию в решении учебных проблем, целеустремленность в выполнении самостоятельной работы, желание выполнять задания правильно;</w:t>
      </w:r>
    </w:p>
    <w:p w:rsidR="00AB7F20" w:rsidRPr="00FA1437" w:rsidRDefault="00AB7F20" w:rsidP="00076777">
      <w:pPr>
        <w:widowControl/>
        <w:numPr>
          <w:ilvl w:val="0"/>
          <w:numId w:val="2"/>
        </w:numPr>
        <w:autoSpaceDE/>
        <w:autoSpaceDN/>
        <w:spacing w:line="276" w:lineRule="auto"/>
        <w:rPr>
          <w:sz w:val="24"/>
          <w:szCs w:val="24"/>
          <w:lang w:bidi="ar-SA"/>
        </w:rPr>
      </w:pPr>
      <w:r w:rsidRPr="00076777">
        <w:rPr>
          <w:sz w:val="24"/>
          <w:szCs w:val="24"/>
          <w:lang w:bidi="ar-SA"/>
        </w:rPr>
        <w:t>Развитие речи, памяти, профессионального мышления.</w:t>
      </w:r>
    </w:p>
    <w:p w:rsidR="00AB7F20" w:rsidRPr="00FA1437" w:rsidRDefault="00AB7F20" w:rsidP="00076777">
      <w:pPr>
        <w:widowControl/>
        <w:autoSpaceDE/>
        <w:autoSpaceDN/>
        <w:spacing w:line="276" w:lineRule="auto"/>
        <w:ind w:firstLine="851"/>
        <w:rPr>
          <w:sz w:val="24"/>
          <w:szCs w:val="24"/>
          <w:lang w:bidi="ar-SA"/>
        </w:rPr>
      </w:pPr>
      <w:r w:rsidRPr="00076777">
        <w:rPr>
          <w:sz w:val="24"/>
          <w:szCs w:val="24"/>
          <w:lang w:bidi="ar-SA"/>
        </w:rPr>
        <w:t>Анализ деятельности показывает, что на уроках с применением исследовательского метода обучения, обучающиеся:</w:t>
      </w:r>
    </w:p>
    <w:p w:rsidR="00AB7F20" w:rsidRPr="00FA1437" w:rsidRDefault="00AB7F20" w:rsidP="00076777">
      <w:pPr>
        <w:widowControl/>
        <w:numPr>
          <w:ilvl w:val="0"/>
          <w:numId w:val="3"/>
        </w:numPr>
        <w:autoSpaceDE/>
        <w:autoSpaceDN/>
        <w:spacing w:after="100" w:afterAutospacing="1" w:line="276" w:lineRule="auto"/>
        <w:rPr>
          <w:sz w:val="24"/>
          <w:szCs w:val="24"/>
          <w:lang w:bidi="ar-SA"/>
        </w:rPr>
      </w:pPr>
      <w:r w:rsidRPr="00076777">
        <w:rPr>
          <w:sz w:val="24"/>
          <w:szCs w:val="24"/>
          <w:lang w:bidi="ar-SA"/>
        </w:rPr>
        <w:t xml:space="preserve">С интересом воспринимают учебный материал; </w:t>
      </w:r>
    </w:p>
    <w:p w:rsidR="00AB7F20" w:rsidRPr="00FA1437" w:rsidRDefault="00AB7F20" w:rsidP="00076777">
      <w:pPr>
        <w:widowControl/>
        <w:numPr>
          <w:ilvl w:val="0"/>
          <w:numId w:val="3"/>
        </w:numPr>
        <w:autoSpaceDE/>
        <w:autoSpaceDN/>
        <w:spacing w:after="100" w:afterAutospacing="1" w:line="276" w:lineRule="auto"/>
        <w:rPr>
          <w:sz w:val="24"/>
          <w:szCs w:val="24"/>
          <w:lang w:bidi="ar-SA"/>
        </w:rPr>
      </w:pPr>
      <w:r w:rsidRPr="00076777">
        <w:rPr>
          <w:sz w:val="24"/>
          <w:szCs w:val="24"/>
          <w:lang w:bidi="ar-SA"/>
        </w:rPr>
        <w:lastRenderedPageBreak/>
        <w:t>Стремятся к лучшему результату работы, сосредоточены во время выполнения задания;</w:t>
      </w:r>
    </w:p>
    <w:p w:rsidR="00AB7F20" w:rsidRPr="00FA1437" w:rsidRDefault="00AB7F20" w:rsidP="00076777">
      <w:pPr>
        <w:widowControl/>
        <w:numPr>
          <w:ilvl w:val="0"/>
          <w:numId w:val="3"/>
        </w:numPr>
        <w:autoSpaceDE/>
        <w:autoSpaceDN/>
        <w:spacing w:after="100" w:afterAutospacing="1" w:line="276" w:lineRule="auto"/>
        <w:rPr>
          <w:sz w:val="24"/>
          <w:szCs w:val="24"/>
          <w:lang w:bidi="ar-SA"/>
        </w:rPr>
      </w:pPr>
      <w:r w:rsidRPr="00076777">
        <w:rPr>
          <w:sz w:val="24"/>
          <w:szCs w:val="24"/>
          <w:lang w:bidi="ar-SA"/>
        </w:rPr>
        <w:t>Дружно работают в малых группах (по два человека);</w:t>
      </w:r>
    </w:p>
    <w:p w:rsidR="00AB7F20" w:rsidRPr="00FA1437" w:rsidRDefault="00AB7F20" w:rsidP="00076777">
      <w:pPr>
        <w:widowControl/>
        <w:numPr>
          <w:ilvl w:val="0"/>
          <w:numId w:val="3"/>
        </w:numPr>
        <w:autoSpaceDE/>
        <w:autoSpaceDN/>
        <w:spacing w:after="100" w:afterAutospacing="1" w:line="276" w:lineRule="auto"/>
        <w:rPr>
          <w:sz w:val="24"/>
          <w:szCs w:val="24"/>
          <w:lang w:bidi="ar-SA"/>
        </w:rPr>
      </w:pPr>
      <w:r w:rsidRPr="00076777">
        <w:rPr>
          <w:sz w:val="24"/>
          <w:szCs w:val="24"/>
          <w:lang w:bidi="ar-SA"/>
        </w:rPr>
        <w:t>У них развивается мышление (посредством сравнения);</w:t>
      </w:r>
    </w:p>
    <w:p w:rsidR="00AB7F20" w:rsidRPr="00FA1437" w:rsidRDefault="00AB7F20" w:rsidP="00076777">
      <w:pPr>
        <w:widowControl/>
        <w:numPr>
          <w:ilvl w:val="0"/>
          <w:numId w:val="3"/>
        </w:numPr>
        <w:autoSpaceDE/>
        <w:autoSpaceDN/>
        <w:spacing w:after="100" w:afterAutospacing="1" w:line="276" w:lineRule="auto"/>
        <w:rPr>
          <w:sz w:val="24"/>
          <w:szCs w:val="24"/>
          <w:lang w:bidi="ar-SA"/>
        </w:rPr>
      </w:pPr>
      <w:r w:rsidRPr="00076777">
        <w:rPr>
          <w:sz w:val="24"/>
          <w:szCs w:val="24"/>
          <w:lang w:bidi="ar-SA"/>
        </w:rPr>
        <w:t>Развивается память;</w:t>
      </w:r>
    </w:p>
    <w:p w:rsidR="00AB7F20" w:rsidRPr="00FA1437" w:rsidRDefault="00AB7F20" w:rsidP="00076777">
      <w:pPr>
        <w:widowControl/>
        <w:numPr>
          <w:ilvl w:val="0"/>
          <w:numId w:val="3"/>
        </w:numPr>
        <w:autoSpaceDE/>
        <w:autoSpaceDN/>
        <w:spacing w:after="100" w:afterAutospacing="1" w:line="276" w:lineRule="auto"/>
        <w:rPr>
          <w:sz w:val="24"/>
          <w:szCs w:val="24"/>
          <w:lang w:bidi="ar-SA"/>
        </w:rPr>
      </w:pPr>
      <w:r w:rsidRPr="00076777">
        <w:rPr>
          <w:sz w:val="24"/>
          <w:szCs w:val="24"/>
          <w:lang w:bidi="ar-SA"/>
        </w:rPr>
        <w:t xml:space="preserve">Развивается речь (самостоятельно делают выводы по исследованию). </w:t>
      </w:r>
    </w:p>
    <w:p w:rsidR="00F73C3E" w:rsidRPr="00076777" w:rsidRDefault="00076777" w:rsidP="00076777">
      <w:pPr>
        <w:pStyle w:val="a3"/>
        <w:spacing w:line="276" w:lineRule="auto"/>
        <w:ind w:left="102" w:right="105" w:firstLine="767"/>
        <w:jc w:val="both"/>
        <w:rPr>
          <w:sz w:val="24"/>
          <w:szCs w:val="24"/>
        </w:rPr>
      </w:pPr>
      <w:r w:rsidRPr="00076777">
        <w:rPr>
          <w:sz w:val="24"/>
          <w:szCs w:val="24"/>
        </w:rPr>
        <w:t>Домашние задания способствуют развитию навыков самостоятельности, формированию самоконтроля, проявлению индивидуальных способностей, воспитывают в обучающихся чувство ответственности за качественное выполнение. Большая роль отводится дизайну одежды – развитию мыслительной деятельности.</w:t>
      </w:r>
    </w:p>
    <w:p w:rsidR="00076777" w:rsidRPr="00076777" w:rsidRDefault="00076777" w:rsidP="00076777">
      <w:pPr>
        <w:pStyle w:val="a3"/>
        <w:spacing w:line="276" w:lineRule="auto"/>
        <w:ind w:left="102" w:right="105" w:firstLine="767"/>
        <w:jc w:val="both"/>
        <w:rPr>
          <w:sz w:val="24"/>
          <w:szCs w:val="24"/>
          <w:lang w:bidi="ar-SA"/>
        </w:rPr>
      </w:pPr>
      <w:r w:rsidRPr="00076777">
        <w:rPr>
          <w:spacing w:val="-71"/>
          <w:sz w:val="24"/>
          <w:szCs w:val="24"/>
          <w:u w:val="thick"/>
        </w:rPr>
        <w:t xml:space="preserve"> </w:t>
      </w:r>
      <w:r w:rsidRPr="00076777">
        <w:rPr>
          <w:b/>
          <w:sz w:val="24"/>
          <w:szCs w:val="24"/>
          <w:u w:val="thick"/>
        </w:rPr>
        <w:t>Вывод:</w:t>
      </w:r>
      <w:r w:rsidRPr="00076777">
        <w:rPr>
          <w:b/>
          <w:sz w:val="24"/>
          <w:szCs w:val="24"/>
        </w:rPr>
        <w:t xml:space="preserve"> </w:t>
      </w:r>
      <w:r w:rsidR="00FA1437" w:rsidRPr="00076777">
        <w:rPr>
          <w:sz w:val="24"/>
          <w:szCs w:val="24"/>
          <w:lang w:bidi="ar-SA"/>
        </w:rPr>
        <w:t xml:space="preserve">Познавательная деятельность формирует познавательный интерес, который не только позволяет обучающимся учиться, осваивать свою профессию, но и влияет на развитие личности в целом. Основной задачей активизации познавательной деятельности является определение эффективных методических приёмов, средств педагогического воздействия на обучающихся, способствующих их профессиональному становлению. </w:t>
      </w:r>
    </w:p>
    <w:p w:rsidR="00FA1437" w:rsidRPr="00076777" w:rsidRDefault="00076777" w:rsidP="00076777">
      <w:pPr>
        <w:pStyle w:val="a3"/>
        <w:spacing w:line="276" w:lineRule="auto"/>
        <w:ind w:left="102" w:right="105" w:firstLine="767"/>
        <w:jc w:val="both"/>
        <w:rPr>
          <w:sz w:val="24"/>
          <w:szCs w:val="24"/>
        </w:rPr>
      </w:pPr>
      <w:r w:rsidRPr="00076777">
        <w:rPr>
          <w:sz w:val="24"/>
          <w:szCs w:val="24"/>
        </w:rPr>
        <w:t>Активизация мыслительной, познавательной деятельности на уроках учебной практики способствует качественной подготовке конкурентоспособных рабочих – швейников в условиях современных требований рынка труда.</w:t>
      </w:r>
    </w:p>
    <w:sectPr w:rsidR="00FA1437" w:rsidRPr="00076777">
      <w:pgSz w:w="11910" w:h="16840"/>
      <w:pgMar w:top="11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C6F86"/>
    <w:multiLevelType w:val="hybridMultilevel"/>
    <w:tmpl w:val="8D2EBFF2"/>
    <w:lvl w:ilvl="0" w:tplc="2520AB74">
      <w:start w:val="1"/>
      <w:numFmt w:val="decimal"/>
      <w:lvlText w:val="%1."/>
      <w:lvlJc w:val="left"/>
      <w:pPr>
        <w:ind w:left="80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90C6128">
      <w:numFmt w:val="bullet"/>
      <w:lvlText w:val="•"/>
      <w:lvlJc w:val="left"/>
      <w:pPr>
        <w:ind w:left="1676" w:hanging="360"/>
      </w:pPr>
      <w:rPr>
        <w:rFonts w:hint="default"/>
        <w:lang w:val="ru-RU" w:eastAsia="ru-RU" w:bidi="ru-RU"/>
      </w:rPr>
    </w:lvl>
    <w:lvl w:ilvl="2" w:tplc="B26C896E">
      <w:numFmt w:val="bullet"/>
      <w:lvlText w:val="•"/>
      <w:lvlJc w:val="left"/>
      <w:pPr>
        <w:ind w:left="2553" w:hanging="360"/>
      </w:pPr>
      <w:rPr>
        <w:rFonts w:hint="default"/>
        <w:lang w:val="ru-RU" w:eastAsia="ru-RU" w:bidi="ru-RU"/>
      </w:rPr>
    </w:lvl>
    <w:lvl w:ilvl="3" w:tplc="A22E57A0">
      <w:numFmt w:val="bullet"/>
      <w:lvlText w:val="•"/>
      <w:lvlJc w:val="left"/>
      <w:pPr>
        <w:ind w:left="3429" w:hanging="360"/>
      </w:pPr>
      <w:rPr>
        <w:rFonts w:hint="default"/>
        <w:lang w:val="ru-RU" w:eastAsia="ru-RU" w:bidi="ru-RU"/>
      </w:rPr>
    </w:lvl>
    <w:lvl w:ilvl="4" w:tplc="0486CCFA">
      <w:numFmt w:val="bullet"/>
      <w:lvlText w:val="•"/>
      <w:lvlJc w:val="left"/>
      <w:pPr>
        <w:ind w:left="4306" w:hanging="360"/>
      </w:pPr>
      <w:rPr>
        <w:rFonts w:hint="default"/>
        <w:lang w:val="ru-RU" w:eastAsia="ru-RU" w:bidi="ru-RU"/>
      </w:rPr>
    </w:lvl>
    <w:lvl w:ilvl="5" w:tplc="4CC8F21E">
      <w:numFmt w:val="bullet"/>
      <w:lvlText w:val="•"/>
      <w:lvlJc w:val="left"/>
      <w:pPr>
        <w:ind w:left="5183" w:hanging="360"/>
      </w:pPr>
      <w:rPr>
        <w:rFonts w:hint="default"/>
        <w:lang w:val="ru-RU" w:eastAsia="ru-RU" w:bidi="ru-RU"/>
      </w:rPr>
    </w:lvl>
    <w:lvl w:ilvl="6" w:tplc="F2DEDAA4">
      <w:numFmt w:val="bullet"/>
      <w:lvlText w:val="•"/>
      <w:lvlJc w:val="left"/>
      <w:pPr>
        <w:ind w:left="6059" w:hanging="360"/>
      </w:pPr>
      <w:rPr>
        <w:rFonts w:hint="default"/>
        <w:lang w:val="ru-RU" w:eastAsia="ru-RU" w:bidi="ru-RU"/>
      </w:rPr>
    </w:lvl>
    <w:lvl w:ilvl="7" w:tplc="40D47796">
      <w:numFmt w:val="bullet"/>
      <w:lvlText w:val="•"/>
      <w:lvlJc w:val="left"/>
      <w:pPr>
        <w:ind w:left="6936" w:hanging="360"/>
      </w:pPr>
      <w:rPr>
        <w:rFonts w:hint="default"/>
        <w:lang w:val="ru-RU" w:eastAsia="ru-RU" w:bidi="ru-RU"/>
      </w:rPr>
    </w:lvl>
    <w:lvl w:ilvl="8" w:tplc="35E04118">
      <w:numFmt w:val="bullet"/>
      <w:lvlText w:val="•"/>
      <w:lvlJc w:val="left"/>
      <w:pPr>
        <w:ind w:left="7813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3E5E6A16"/>
    <w:multiLevelType w:val="multilevel"/>
    <w:tmpl w:val="4144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491B39"/>
    <w:multiLevelType w:val="multilevel"/>
    <w:tmpl w:val="FF38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3E"/>
    <w:rsid w:val="00076777"/>
    <w:rsid w:val="00367DD0"/>
    <w:rsid w:val="00AB7F20"/>
    <w:rsid w:val="00CC4C39"/>
    <w:rsid w:val="00F73C3E"/>
    <w:rsid w:val="00FA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3D3E1-840E-46E2-A491-73BD9DD0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89"/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"/>
      <w:ind w:left="800" w:firstLine="53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8">
    <w:name w:val="c8"/>
    <w:basedOn w:val="a"/>
    <w:rsid w:val="00FA143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0">
    <w:name w:val="c10"/>
    <w:basedOn w:val="a0"/>
    <w:rsid w:val="00FA1437"/>
  </w:style>
  <w:style w:type="paragraph" w:customStyle="1" w:styleId="c31">
    <w:name w:val="c31"/>
    <w:basedOn w:val="a"/>
    <w:rsid w:val="00FA143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">
    <w:name w:val="c1"/>
    <w:basedOn w:val="a0"/>
    <w:rsid w:val="00FA1437"/>
  </w:style>
  <w:style w:type="character" w:customStyle="1" w:styleId="c11">
    <w:name w:val="c11"/>
    <w:basedOn w:val="a0"/>
    <w:rsid w:val="00FA1437"/>
  </w:style>
  <w:style w:type="paragraph" w:customStyle="1" w:styleId="c38">
    <w:name w:val="c38"/>
    <w:basedOn w:val="a"/>
    <w:rsid w:val="00FA143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5">
    <w:name w:val="c5"/>
    <w:basedOn w:val="a"/>
    <w:rsid w:val="00FA143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3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Ольга</cp:lastModifiedBy>
  <cp:revision>2</cp:revision>
  <dcterms:created xsi:type="dcterms:W3CDTF">2020-01-02T20:44:00Z</dcterms:created>
  <dcterms:modified xsi:type="dcterms:W3CDTF">2020-01-02T20:44:00Z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2019-05-02T00:00:00Z</vt:filetime>
  </property>
</Properties>
</file>