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DD" w:rsidRDefault="00EC42DD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C42DD" w:rsidRDefault="00EC42DD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C42DD" w:rsidRDefault="00EC42DD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C42DD" w:rsidRDefault="00EC42DD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C42DD" w:rsidRDefault="00EC42DD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91776" w:rsidRPr="00791776" w:rsidRDefault="00EC42DD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Отчё</w:t>
      </w:r>
      <w:r w:rsidR="00791776" w:rsidRPr="00791776">
        <w:rPr>
          <w:rFonts w:ascii="Times New Roman" w:eastAsia="Calibri" w:hAnsi="Times New Roman" w:cs="Times New Roman"/>
          <w:b/>
          <w:sz w:val="40"/>
          <w:szCs w:val="40"/>
        </w:rPr>
        <w:t>т</w:t>
      </w:r>
    </w:p>
    <w:p w:rsidR="00791776" w:rsidRPr="00791776" w:rsidRDefault="00791776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91776">
        <w:rPr>
          <w:rFonts w:ascii="Times New Roman" w:eastAsia="Calibri" w:hAnsi="Times New Roman" w:cs="Times New Roman"/>
          <w:b/>
          <w:sz w:val="40"/>
          <w:szCs w:val="40"/>
        </w:rPr>
        <w:t xml:space="preserve">по </w:t>
      </w:r>
      <w:proofErr w:type="spellStart"/>
      <w:r w:rsidRPr="00791776">
        <w:rPr>
          <w:rFonts w:ascii="Times New Roman" w:eastAsia="Calibri" w:hAnsi="Times New Roman" w:cs="Times New Roman"/>
          <w:b/>
          <w:sz w:val="40"/>
          <w:szCs w:val="40"/>
        </w:rPr>
        <w:t>здоровьесберегающим</w:t>
      </w:r>
      <w:proofErr w:type="spellEnd"/>
      <w:r w:rsidRPr="00791776">
        <w:rPr>
          <w:rFonts w:ascii="Times New Roman" w:eastAsia="Calibri" w:hAnsi="Times New Roman" w:cs="Times New Roman"/>
          <w:b/>
          <w:sz w:val="40"/>
          <w:szCs w:val="40"/>
        </w:rPr>
        <w:t xml:space="preserve"> технологиям в ГПД</w:t>
      </w:r>
    </w:p>
    <w:p w:rsidR="00791776" w:rsidRPr="00791776" w:rsidRDefault="00791776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91776">
        <w:rPr>
          <w:rFonts w:ascii="Times New Roman" w:eastAsia="Calibri" w:hAnsi="Times New Roman" w:cs="Times New Roman"/>
          <w:b/>
          <w:sz w:val="40"/>
          <w:szCs w:val="40"/>
        </w:rPr>
        <w:t xml:space="preserve">за 2017-2019 </w:t>
      </w:r>
      <w:proofErr w:type="spellStart"/>
      <w:r w:rsidRPr="00791776">
        <w:rPr>
          <w:rFonts w:ascii="Times New Roman" w:eastAsia="Calibri" w:hAnsi="Times New Roman" w:cs="Times New Roman"/>
          <w:b/>
          <w:sz w:val="40"/>
          <w:szCs w:val="40"/>
        </w:rPr>
        <w:t>уч.г</w:t>
      </w:r>
      <w:proofErr w:type="spellEnd"/>
      <w:r w:rsidRPr="00791776">
        <w:rPr>
          <w:rFonts w:ascii="Times New Roman" w:eastAsia="Calibri" w:hAnsi="Times New Roman" w:cs="Times New Roman"/>
          <w:b/>
          <w:sz w:val="40"/>
          <w:szCs w:val="40"/>
        </w:rPr>
        <w:t>.</w:t>
      </w:r>
    </w:p>
    <w:p w:rsidR="00791776" w:rsidRPr="00791776" w:rsidRDefault="00791776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91776" w:rsidRPr="00791776" w:rsidRDefault="00791776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91776" w:rsidRPr="00791776" w:rsidRDefault="00791776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91776" w:rsidRPr="00791776" w:rsidRDefault="00791776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91776" w:rsidRPr="00791776" w:rsidRDefault="00791776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91776" w:rsidRPr="00791776" w:rsidRDefault="00791776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91776" w:rsidRPr="00791776" w:rsidRDefault="00791776" w:rsidP="00791776">
      <w:pPr>
        <w:spacing w:after="200" w:line="276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791776" w:rsidRPr="00791776" w:rsidRDefault="00791776" w:rsidP="0079177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17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Подготовила: воспитатель ГПД</w:t>
      </w:r>
    </w:p>
    <w:p w:rsidR="00791776" w:rsidRPr="00791776" w:rsidRDefault="00791776" w:rsidP="0079177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17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Головатая С.В.</w:t>
      </w:r>
    </w:p>
    <w:p w:rsidR="00791776" w:rsidRPr="00791776" w:rsidRDefault="00791776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1776" w:rsidRPr="00791776" w:rsidRDefault="00791776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1776" w:rsidRPr="00791776" w:rsidRDefault="00791776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1776">
        <w:rPr>
          <w:rFonts w:ascii="Times New Roman" w:eastAsia="Calibri" w:hAnsi="Times New Roman" w:cs="Times New Roman"/>
          <w:sz w:val="28"/>
          <w:szCs w:val="28"/>
        </w:rPr>
        <w:t>г. Новый Уренгой</w:t>
      </w:r>
    </w:p>
    <w:p w:rsidR="00791776" w:rsidRPr="00791776" w:rsidRDefault="00791776" w:rsidP="0079177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1776">
        <w:rPr>
          <w:rFonts w:ascii="Times New Roman" w:eastAsia="Calibri" w:hAnsi="Times New Roman" w:cs="Times New Roman"/>
          <w:sz w:val="28"/>
          <w:szCs w:val="28"/>
        </w:rPr>
        <w:t>май, 2019г.</w:t>
      </w:r>
    </w:p>
    <w:p w:rsidR="00791776" w:rsidRDefault="00791776" w:rsidP="00791776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91776" w:rsidRPr="00791776" w:rsidRDefault="00EC42DD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</w:t>
      </w:r>
      <w:r w:rsidR="00791776"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практике своей работы использую следующие здоровьесберегающие технологии: «Программа воспитания школьников с ограниченными возможностями здоровья «Поддержка» и Программа работы с родителями «Семь Я».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Мной были поставлены следующие цели: дать основы здорового образа жизни; научить ценить и сохранять собственное здоровье; развивать кругозор и познавательную деятельность.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Стремлюсь к выполнению следующих задач: укреплению здоровья учащихся; содействию правильному физическому развитию и закаливанию организма; повышению физической и умственной работоспособности; освоению основных двигательных умений и навыков; 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бучению рациональному дыханию; 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воспитанию правильной осанки.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Работая</w:t>
      </w:r>
      <w:r w:rsidR="000C22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должности воспитателя ГПД, мной были разработаны темы занятий для учащихся на тему «Формирование здорового образа жизни, сохранение и укрепление здоровья у учащихся». В плане были учтены специфические особенности познавательной деятельности и эмоционально-волевой сферы школьников с нарушением интеллекта.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Темы внеклассных занятий представляют собой синтез знаний об основных факторах ЗОЖ и включают 5 взаимосвязанных блоков:</w:t>
      </w:r>
    </w:p>
    <w:p w:rsidR="00791776" w:rsidRPr="00791776" w:rsidRDefault="00791776" w:rsidP="00EC42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нравственно-патриотическое;</w:t>
      </w:r>
    </w:p>
    <w:p w:rsidR="00791776" w:rsidRPr="00791776" w:rsidRDefault="00791776" w:rsidP="00EC42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трудовое;</w:t>
      </w:r>
    </w:p>
    <w:p w:rsidR="00791776" w:rsidRPr="00791776" w:rsidRDefault="00791776" w:rsidP="00EC42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экологическое</w:t>
      </w:r>
    </w:p>
    <w:p w:rsidR="00791776" w:rsidRPr="00791776" w:rsidRDefault="00791776" w:rsidP="00EC42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физическое;</w:t>
      </w:r>
    </w:p>
    <w:p w:rsidR="00791776" w:rsidRDefault="00791776" w:rsidP="00EC42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ОБЖ и ПДД</w:t>
      </w:r>
    </w:p>
    <w:p w:rsidR="00623D90" w:rsidRPr="00791776" w:rsidRDefault="00623D90" w:rsidP="00EC42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791776" w:rsidRPr="00791776" w:rsidRDefault="00791776" w:rsidP="00623D90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Для меня важен психологический климат и эмоциональный настро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 детей, соблюдение санитарно-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гигиенических требований, частое проветривание помещения, смена видов деятельности, проведение физкультминуток, динамических пауз, дозировка домашних заданий.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сохранения здоровья учу детей соблюдать режим дня.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Формирование здорового образа жизни школьников в группе продленного дня является наиболее значимым в укреплении здоровья человека. 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В беседах рассказываю детям о том, как надо соблюдать личную гигиену тела, сна, питания, одежды и обуви, разумно чередовать труд и отдых, отказаться от вредных привычек. 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чередую с динамическими паузами, с проведением физкультминуток. В ГПД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 детям 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свободу движения, обеспечиваю динамику поз: разрешаю встать, пройтись по кабинету, подойти к однокласснику, воспитателю, постоять за партой, полежать на ковре, выйти в коридор.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Особое значение для воспитанников имеет правильная организация питания.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приемом пищи я 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провожу краткую беседу о пользе определенных продуктов, важности своевременного и здорового питания. 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 время обеда обращаю особое внимание на осанку воспитанников, культуру приема пищи, культуру поведения за столом, аппетит и самочувстви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детей, соблюдение санитарно-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гигиенических норм и норм питания. 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Чтобы дети были здоровыми, использую оздоровительные мероприятия: физкультминутки на самоподготовке; пальчиковую гимнастику, гимнастику для глаз, для улучшения слуха; игры разучиваем спокойные и подвижные.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Отдых школьника должен быть активным. Активный отдых в группе продленного дня разнообразен. Это подвижные игры, физкультурно-оздоровительные занятия, физический труд, экскурсии, прогулки, свободная деятельность, ручной труд, изобразительная деятельность, ознакомление с окружающим миром, кружковая работа, посещение спортивных секций, хореографии.</w:t>
      </w:r>
    </w:p>
    <w:p w:rsidR="00791776" w:rsidRPr="00791776" w:rsidRDefault="00791776" w:rsidP="00136508">
      <w:pPr>
        <w:spacing w:after="200" w:line="240" w:lineRule="auto"/>
        <w:ind w:right="33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Во время прогулки на свежем воздухе проводим наблюдения за окружающим миром,</w:t>
      </w:r>
      <w:r w:rsidRPr="00791776">
        <w:rPr>
          <w:rFonts w:ascii="Times New Roman" w:eastAsia="Calibri" w:hAnsi="Times New Roman" w:cs="Times New Roman"/>
          <w:sz w:val="28"/>
          <w:szCs w:val="28"/>
        </w:rPr>
        <w:t xml:space="preserve"> оздоровительные прогулки «Следи за осанкой», «Смени шаг», прогулка-поиск (найди спрятанный предмет)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При этом расширяется кругозор воспитанников, развивается речь, познавательный интерес. По возможности используем 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прогулке спортивный инвентарь 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(мячи, кегли, обручи, скакалки), выносные игрушки (для игр на улице).</w:t>
      </w:r>
    </w:p>
    <w:p w:rsidR="00791776" w:rsidRPr="00791776" w:rsidRDefault="00791776" w:rsidP="00623D9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В подвижных играх дети проявляют творческую инициативу в выборе способов достижения цели. Например, в играх:</w:t>
      </w:r>
      <w:r w:rsidRPr="00791776">
        <w:rPr>
          <w:rFonts w:ascii="Times New Roman" w:eastAsia="Calibri" w:hAnsi="Times New Roman" w:cs="Times New Roman"/>
          <w:sz w:val="28"/>
          <w:szCs w:val="28"/>
        </w:rPr>
        <w:t xml:space="preserve"> «Выше ноги от земли», «Цепи кованные»,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«Хитрая лиса», «Садовник», «Догони»,</w:t>
      </w:r>
      <w:r w:rsidRPr="00791776">
        <w:rPr>
          <w:rFonts w:ascii="Times New Roman" w:eastAsia="Calibri" w:hAnsi="Times New Roman" w:cs="Times New Roman"/>
          <w:sz w:val="28"/>
          <w:szCs w:val="28"/>
        </w:rPr>
        <w:t xml:space="preserve"> «Успей занять место»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другие.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больше всего дети любят играть на свежем воздухе в свои любимые игры: «Футбол», «Баскетбол», русскую народную игру «Пятнашки» и др.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плохой погоде отдыхаем в классе или посещаем игровую комнату. В этих случаях используем игры низкой и средней интенсивности.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1776" w:rsidRPr="00791776" w:rsidRDefault="00791776" w:rsidP="00623D9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Самым сложным направлением воспитательной деятельности является организация самоподготовки. В своей практике использую детские оздоровительные физкультминутки (музыкальные, с использованием интерактивной доски, комплекс физ. упражнений). При этом уменьшается утомление и снижается отрицательное влияние однообразной рабочей позы; происходит эмоциональная встряска учащихся, возможность сбросить накопившийся груз отрицательных эмоций и переживаний. В состав упражнений для физкультминуток обязательно включаю упражнения по формированию осанки, укреплению зрения и упражнения, направленные на выработку рационального дыхания.</w:t>
      </w:r>
    </w:p>
    <w:p w:rsidR="00791776" w:rsidRPr="00791776" w:rsidRDefault="00791776" w:rsidP="0013650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Свободную развивающую деятельность организовываю с учетом интересов и потребностей детей. Она создает условия для развития творческих способностей, для общения, самовыражения и самоутверждения школьников, предоставляет им возможность для отдыха и удовлетворения своих интересов, снимает эмоциональное напряжение, улучшает настроение, дает положительный заряд эмоций. Форма свободной развивающей деятельности разнообразна: викторины, конкурсы, загадки, кроссворды, беседы, коллективные и индивидуальные игры по интересам, спортивные состязания и эстафеты, праздники, просмотр мультиков, чтение сказок и рассказов, занятия по интересам, школьные мероприятия и др.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1776" w:rsidRPr="00791776" w:rsidRDefault="00791776" w:rsidP="0013650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Для формирования здорового образа жизни детей в группе продленного дня проводились викторины: «Здоровье сгубишь – новое не купишь», «Друзья здоровья», «Лакомств тысяча, а здоровье одно», «Хорошие зубы – залог здоровья», «Если хочешь быть здоров, постарайся», внеклассное занятие «Береги здоровье смолоду!» и т.д.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    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ГПД уделяется внимание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редупреждению вредных привычек 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формированию полезных.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Обязательно провожу беседы и занятия о здоровье на темы: «</w:t>
      </w:r>
      <w:r w:rsidRPr="00791776">
        <w:rPr>
          <w:rFonts w:ascii="Times New Roman" w:eastAsia="Calibri" w:hAnsi="Times New Roman" w:cs="Times New Roman"/>
          <w:sz w:val="28"/>
          <w:szCs w:val="28"/>
        </w:rPr>
        <w:t>Вредные привычки»,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91776">
        <w:rPr>
          <w:rFonts w:ascii="Times New Roman" w:eastAsia="Calibri" w:hAnsi="Times New Roman" w:cs="Times New Roman"/>
          <w:sz w:val="28"/>
          <w:szCs w:val="28"/>
        </w:rPr>
        <w:t>«Режим дня», «Что нужно знать о лекарствах», «О правильном питании»,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1776">
        <w:rPr>
          <w:rFonts w:ascii="Times New Roman" w:eastAsia="Calibri" w:hAnsi="Times New Roman" w:cs="Times New Roman"/>
          <w:sz w:val="28"/>
          <w:szCs w:val="28"/>
        </w:rPr>
        <w:t>«Правильное питание – залог здоровья»,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«Здоровый сон», «В гостях у Мойдодыра», «Если хочешь быть здоров – закаляйся», «В здоровом теле – здоровый дух», «Твое здоровье – в твоих руках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«Курить – здоровью вредить»,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«Здоровье – богатство на все времена» и мн. др. Во время бесед и занятий просматриваем презентации по данной теме. Из бесед учащиеся усваивают важные термины и понятия: здоровье, режим, наркотик, алкоголь, никотин.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Принимали участие в школьных   конкурсах рисунков по темам: «Сохраним свой дом от огня», по ПДД, в оформлении стенда «Советы доктора </w:t>
      </w:r>
      <w:proofErr w:type="spellStart"/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Пилюлькина</w:t>
      </w:r>
      <w:proofErr w:type="spellEnd"/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конкурсах города и округа. Имеются грамоты и дипломы.</w:t>
      </w:r>
    </w:p>
    <w:p w:rsid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безопасности жизни и сохранения, здоровья учащихся проводились беседы, отгадывали кроссворды, загадки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каждой четверти проводился инструктаж по безопасному поведению и сохранению здоровья у учащихся во время каникул. Проводились следующие общешкольные мероприятия: «Азбука безопасности», внеклассное спортивное мероприятие «Страна </w:t>
      </w:r>
      <w:proofErr w:type="spellStart"/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Здоровячков</w:t>
      </w:r>
      <w:proofErr w:type="spellEnd"/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игра-эстафета «Страна безопасности».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 внеклассной работе кроме тематических бесед проводились познавательные игры: «Полезно – вредно», «Светофор здоровья», «Как сохранить свое здоровье», «Воспитай себя». 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Все учащиеся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посещают занятия физкультуры, 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бассейне. Ученики занимаются в школьной секции по туризму, в секции по ОФП.</w:t>
      </w:r>
    </w:p>
    <w:p w:rsidR="00791776" w:rsidRPr="00791776" w:rsidRDefault="00136508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1776"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родителями по </w:t>
      </w:r>
      <w:proofErr w:type="spellStart"/>
      <w:r w:rsidR="00791776"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="00791776"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 были проведены беседы, консультации. </w:t>
      </w:r>
      <w:r w:rsid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родительских собраниях </w:t>
      </w:r>
      <w:r w:rsidR="00791776"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некоторым родителям было рекомендовано обратить внимание </w:t>
      </w:r>
      <w:r w:rsid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внешний вид своего ребенка, </w:t>
      </w:r>
      <w:r w:rsidR="00791776"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личной гигиены. С другими родителями были проведены индивидуальные беседы, рекомендации о правилах поведения в школе, </w:t>
      </w:r>
      <w:r w:rsid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ГПД</w:t>
      </w:r>
      <w:r w:rsidR="00791776"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взаимоотношениях с окружающими, о соблюдении режима дня.   </w:t>
      </w:r>
    </w:p>
    <w:p w:rsidR="00791776" w:rsidRPr="00791776" w:rsidRDefault="00791776" w:rsidP="001365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36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Надеюсь, что все формы </w:t>
      </w:r>
      <w:proofErr w:type="spellStart"/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здоровьесберегающих</w:t>
      </w:r>
      <w:proofErr w:type="spellEnd"/>
      <w:r w:rsidRPr="0079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технологий с детьми, которые я применяю на практике, делают повседневную жизнь и деятельность школьников разнообразной, содержательной. Здоровьесберегающие технологии помогают мне в решении задач и целей воспитания здоровья у учащихся.</w:t>
      </w:r>
      <w:r w:rsidRPr="0079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43176" w:rsidRDefault="00843176" w:rsidP="00136508">
      <w:pPr>
        <w:jc w:val="both"/>
      </w:pPr>
    </w:p>
    <w:sectPr w:rsidR="00843176" w:rsidSect="00CA499E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DF" w:rsidRDefault="00346630">
    <w:pPr>
      <w:pStyle w:val="a3"/>
    </w:pPr>
    <w:r>
      <w:t>Головатая С.В.</w:t>
    </w:r>
  </w:p>
  <w:p w:rsidR="001E45DF" w:rsidRDefault="003466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1300"/>
    <w:multiLevelType w:val="hybridMultilevel"/>
    <w:tmpl w:val="4082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81BDE"/>
    <w:multiLevelType w:val="hybridMultilevel"/>
    <w:tmpl w:val="E4FE6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76"/>
    <w:rsid w:val="000C2203"/>
    <w:rsid w:val="00136508"/>
    <w:rsid w:val="00346630"/>
    <w:rsid w:val="00623D90"/>
    <w:rsid w:val="00791776"/>
    <w:rsid w:val="00843176"/>
    <w:rsid w:val="00EC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83A5F-EB75-4C2C-955E-0BF8B602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77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2020-02-20T18:21:00Z</dcterms:created>
  <dcterms:modified xsi:type="dcterms:W3CDTF">2020-02-20T18:32:00Z</dcterms:modified>
</cp:coreProperties>
</file>