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ИННОВАЦИОННАЯ ДЕЯТЕЛЬНОСТЬ ПЕДАГОГА В УСЛОВИЯХ РЕАЛИЗАЦИИ ФГОС  в ДОУ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Сегодня, с внедрением ФГОС второго поколения, развитие личности обучающегося становится главной целью образования. Почему внедрение в систему новых образовательных стандартов стало необходимым? Это связано, во-первых, с развитием современного общества, во-вторых, с развитием науки и техники, с появлением новых информационных технологий. Одним из приоритетов сегодняшней российской образовательной политики является обеспечение качества образования. От качественных знаний, полученных в школе, зависит дальнейшая жизнь человека. Каждая школа стремится организовать образовательный процесс таким образом, чтобы уровень подготовки его учеников соответствовал требованиям времени, учитывая при этом индивидуальные особенности, интересы, склонности, возможности учащихся.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Нашим</w:t>
      </w:r>
      <w:proofErr w:type="gramEnd"/>
      <w:r>
        <w:rPr>
          <w:color w:val="000000"/>
          <w:sz w:val="27"/>
          <w:szCs w:val="27"/>
        </w:rPr>
        <w:t xml:space="preserve"> обучающимся нужны навыки и умения, позволяющие работать с информацией. Поэтому приоритетным направлением обучения образование выделяет личностно-ориентированное обучение. Встаёт вопрос, как сделать учебный процесс, с одной стороны, содержательным, а с другой, доступным и интересным. В этом помогут инновационные технологии, согласно которым выпускники средней школы должны уметь применять полученные знания и умения на практике, уметь решать возникающие проблемы творчески и ориентироваться в огромном потоке сегодняшней информации. Включение их в учебный процесс активизирует познавательную активность учащихся, усиливает их интерес и мотивацию, развивает способность к самостоятельному обучению, обеспечивает в максимально возможной степени обратную связь между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и учителем.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Инновационная деятельность - это творческая деятельность, в процессе которой происходит преобразование существующих форм и методов, средств обучения и воспитания, создаются условия для достижения новых целей.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инновационной деятельности педагога можно выделить основные направления:</w:t>
      </w:r>
    </w:p>
    <w:p w:rsidR="00B01397" w:rsidRDefault="00B01397" w:rsidP="00B013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учебная инновация,</w:t>
      </w:r>
    </w:p>
    <w:p w:rsidR="00B01397" w:rsidRDefault="00B01397" w:rsidP="00B013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внеучебная</w:t>
      </w:r>
      <w:proofErr w:type="spellEnd"/>
      <w:r>
        <w:rPr>
          <w:color w:val="000000"/>
          <w:sz w:val="27"/>
          <w:szCs w:val="27"/>
        </w:rPr>
        <w:t xml:space="preserve"> инновация,</w:t>
      </w:r>
    </w:p>
    <w:p w:rsidR="00B01397" w:rsidRDefault="00B01397" w:rsidP="00B013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техническая инновация.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Учебные инновации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Проектная деятельность. Обучающиеся с первого класса учатся с учителем создавать и защищать свои проекты. Это такие проекты, как «Родословная», «Родное село», «Загадки в числах», «Красная книга».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Исследовательская деятельность. Учащиеся сначала под руководством учителя, а затем самостоятельно учатся делать открытия, добывать новые знания, выдвигать цели, задачи, методы, выдвигают гипотезу и доказывают её с помощью экспериментов, опытов, делают выводы. Работа трудная, но дети познают много нового и полезного, т.к. проводя те или иные наблюдения, используют разные источники информации.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С первого класса дети работают по учебникам с </w:t>
      </w:r>
      <w:proofErr w:type="spellStart"/>
      <w:r>
        <w:rPr>
          <w:color w:val="000000"/>
          <w:sz w:val="27"/>
          <w:szCs w:val="27"/>
        </w:rPr>
        <w:t>мультимедийным</w:t>
      </w:r>
      <w:proofErr w:type="spellEnd"/>
      <w:r>
        <w:rPr>
          <w:color w:val="000000"/>
          <w:sz w:val="27"/>
          <w:szCs w:val="27"/>
        </w:rPr>
        <w:t xml:space="preserve"> приложением. В чём его ценность? Учитель имеет возможность провести урок на высоком профессиональном уровне. Обучающиеся, выполняя различные упражнения, получают более глубокие знания.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Портфель достижений ученика.  Он необходим, т.к. в нём представлен мониторинг учебных достижений и читательских умений ребёнка, его творчество и успехи во внеклассной работе.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Одна из учебных инноваций - это технология </w:t>
      </w:r>
      <w:proofErr w:type="spellStart"/>
      <w:r>
        <w:rPr>
          <w:color w:val="000000"/>
          <w:sz w:val="27"/>
          <w:szCs w:val="27"/>
        </w:rPr>
        <w:t>синквейн</w:t>
      </w:r>
      <w:proofErr w:type="spellEnd"/>
      <w:r>
        <w:rPr>
          <w:color w:val="000000"/>
          <w:sz w:val="27"/>
          <w:szCs w:val="27"/>
        </w:rPr>
        <w:t xml:space="preserve">, творческая работа. Она представляет собой короткое нерифмованное стихотворение, в котором 5 строк. Правила написания </w:t>
      </w:r>
      <w:proofErr w:type="spellStart"/>
      <w:r>
        <w:rPr>
          <w:color w:val="000000"/>
          <w:sz w:val="27"/>
          <w:szCs w:val="27"/>
        </w:rPr>
        <w:t>синквейна</w:t>
      </w:r>
      <w:proofErr w:type="spellEnd"/>
      <w:r>
        <w:rPr>
          <w:color w:val="000000"/>
          <w:sz w:val="27"/>
          <w:szCs w:val="27"/>
        </w:rPr>
        <w:t>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1.Одно существительное, выражающее главную мысль.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2.Два прилагательных и главная мысль.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3.Три глагола в рамках темы.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4.Фраза или предложение.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5.Форма существительного, но ассоциируется с первым существительным.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Весна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Ранняя, долгожданная.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Оживляет, цветёт, пахнет.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Оживает природа.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Время года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Эта технология используется при организации самостоятельной работы над темой. Обучающийся работает творчески, в игровой форме закрепляет новый материал. </w:t>
      </w:r>
      <w:proofErr w:type="spellStart"/>
      <w:r>
        <w:rPr>
          <w:color w:val="000000"/>
          <w:sz w:val="27"/>
          <w:szCs w:val="27"/>
        </w:rPr>
        <w:t>Синквейны</w:t>
      </w:r>
      <w:proofErr w:type="spellEnd"/>
      <w:r>
        <w:rPr>
          <w:color w:val="000000"/>
          <w:sz w:val="27"/>
          <w:szCs w:val="27"/>
        </w:rPr>
        <w:t xml:space="preserve"> помогают учителю проверять знания ребят.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«кластера»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 этого метода - систематизировать имеющиеся знания по той или иной теме и дополнить </w:t>
      </w:r>
      <w:proofErr w:type="gramStart"/>
      <w:r>
        <w:rPr>
          <w:color w:val="000000"/>
          <w:sz w:val="27"/>
          <w:szCs w:val="27"/>
        </w:rPr>
        <w:t>новыми</w:t>
      </w:r>
      <w:proofErr w:type="gramEnd"/>
      <w:r>
        <w:rPr>
          <w:color w:val="000000"/>
          <w:sz w:val="27"/>
          <w:szCs w:val="27"/>
        </w:rPr>
        <w:t>. В центре листа ученик записывает ключевое слово, от него рисует стрелки – лучи в разные стороны, которые соединяют это слово с другими. Учитель использует этот метод для работы в паре, группах, индивидуальной работы.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590675" cy="1371600"/>
            <wp:effectExtent l="19050" t="0" r="9525" b="0"/>
            <wp:docPr id="1" name="Рисунок 1" descr="hello_html_52a38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2a38e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Широко используются образовательные проекты. Это уроки, которые проводят в музеях, на выставках. На таких уроках дети принимают активное участие: им интересно, познавательно, увлекательно изучать выбранную тему и дальше. В нашей школе организовывают экскурсии на предприятия, научно-исследовательские институты, лаборатории. Детям интересны производственные процессы на фабриках и заводах. Это помогает им в выборе будущей профессии.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 инновационной деятельности относится и панельная дискуссия. Для обучающихся она ценна: выступают несколько экспертов. Каждый излагает </w:t>
      </w:r>
      <w:r>
        <w:rPr>
          <w:color w:val="000000"/>
          <w:sz w:val="27"/>
          <w:szCs w:val="27"/>
        </w:rPr>
        <w:lastRenderedPageBreak/>
        <w:t>свою точку зрения. Такая дискуссия может быть на любом уроке при закреплении нового материала.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Интеллектуальные карты. Что они представляют собой? Почему их используют на уроке? Это карты, дающие возможность детям мыслить и использовать свой творческий и интеллектуальный потенциал, решать творческие задачи, продуктивно структурировать и обрабатывать информацию.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Форма дистанционного образования. Это тоже вид инновационной деятельности. Она используется для детей, которые не могут посещать занятия. Учитель предоставляет ученику задания, тесты. После их выполнения ответы оцениваются, а оценка заносится в электронный журнал.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Внеучебная</w:t>
      </w:r>
      <w:proofErr w:type="spellEnd"/>
      <w:r>
        <w:rPr>
          <w:b/>
          <w:bCs/>
          <w:color w:val="000000"/>
          <w:sz w:val="27"/>
          <w:szCs w:val="27"/>
        </w:rPr>
        <w:t xml:space="preserve"> инновация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 рамках реализации ФГОС общего образования  внеурочную деятельность  рассматривают как образовательную деятельность, которая осуществляется в формах, отличных от классно-урочной, и которая направлена на достижение планируемых результатов освоения основных образовательных программ общего образования.</w:t>
      </w:r>
      <w:proofErr w:type="gramEnd"/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Внеурочная деятельность  реализует основные образовательные программы общего образования. В учебном плане для начальной школы для каждого класса 6 часов внеурочной деятельности. В нашей школе 5 </w:t>
      </w:r>
      <w:proofErr w:type="gramStart"/>
      <w:r>
        <w:rPr>
          <w:color w:val="000000"/>
          <w:sz w:val="27"/>
          <w:szCs w:val="27"/>
        </w:rPr>
        <w:t>основных</w:t>
      </w:r>
      <w:proofErr w:type="gramEnd"/>
      <w:r>
        <w:rPr>
          <w:color w:val="000000"/>
          <w:sz w:val="27"/>
          <w:szCs w:val="27"/>
        </w:rPr>
        <w:t xml:space="preserve"> направления внеурочной деятельности: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духовно-нравственное,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спортивно-оздоровительное (физкультурно-спортивное и оздоровительное),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социальное,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общеинтеллектуальное</w:t>
      </w:r>
      <w:proofErr w:type="spellEnd"/>
      <w:r>
        <w:rPr>
          <w:color w:val="000000"/>
          <w:sz w:val="27"/>
          <w:szCs w:val="27"/>
        </w:rPr>
        <w:t>,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общекультурное.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Каковы же задачи внеурочной деятельности?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Прежде всего, она</w:t>
      </w:r>
    </w:p>
    <w:p w:rsidR="00B01397" w:rsidRDefault="00B01397" w:rsidP="00B013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способствует быстрой адаптации ребенка в школе,</w:t>
      </w:r>
    </w:p>
    <w:p w:rsidR="00B01397" w:rsidRDefault="00B01397" w:rsidP="00B013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обеспечивает достижение планируемых результатов освоения основных образовательных программ общего образования,</w:t>
      </w:r>
    </w:p>
    <w:p w:rsidR="00B01397" w:rsidRDefault="00B01397" w:rsidP="00B013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учитывает возрастные и индивидуальные особенности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</w:t>
      </w:r>
    </w:p>
    <w:p w:rsidR="00B01397" w:rsidRDefault="00B01397" w:rsidP="00B013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помогает снизить учебную нагрузку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</w:t>
      </w:r>
    </w:p>
    <w:p w:rsidR="00B01397" w:rsidRDefault="00B01397" w:rsidP="00B013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улучшает условия развития ребенка.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Формы организации внеурочной деятельности самые разнообразные. Это могут быть спортивные клубы и секции, краеведческая работа, кружки и художественные студии, олимпиады и научно-практические конференции,  военно-патриотические объединения, поисковые и научные исследования.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Значение внеурочной деятельности по разным направлениям велико. Почему? Она во многом помогает учащимся расширить и углубить знания по школьным предметам. Дети, принимая участие в разных конкурсах и викторинах, дистанционных олимпиадах и играх, могут реализовать себя, показать свой интеллектуальный уровень, навыки и умения. Участие ребёнка - это его ключ к успеху, познанию, показатель его знаний. Обучающиеся нашей школы участвуют в конкурсе-игре «Кенгуру», «Русский медвежонок», «Золотое Руно».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Интернет имеет тоже огромное значение для развития обучающихся, их творческой активности в различных направлениях. На сайтах Интернета много </w:t>
      </w:r>
      <w:r>
        <w:rPr>
          <w:color w:val="000000"/>
          <w:sz w:val="27"/>
          <w:szCs w:val="27"/>
        </w:rPr>
        <w:lastRenderedPageBreak/>
        <w:t>дистанционных интеллектуальных и творческих конкурсов. Задания конкурсов направлены на выявление и раскрытие индивидуальных особенностей, склонностей и интересов каждого ребёнка. Желая победить в конкурсе или олимпиаде, ребёнок занимается, используя дополнительный материал. У него повышается интерес к предмету, желание быть первым, продемонстрировать свои знания. В нашей школе часто организуются экскурсии по родному краю. Это даёт детям возможность больше узнать об истории края, его людях, нравах и обычаях.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инновационным технологиям относится «Ларец знаний». Особенно широко используется он в начальной школе. В чём его познавательный секрет? Младшим школьникам дают информационную карту. В ней предложены варианты для сбора информации. Дети с интересом готовят содержательные проекты, т.к. каждый ребёнок имеет свою точку зрения, использует в своем проекте зарисовки, схемы, таблицы, компьютерные презентации. Работая над таким проектом, они развивают личностные качества, приобретают навыки исследования уже в начальных классах, проявляя при этом своё творчество. А это самое главное в инновационном процессе.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Техническая инновация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каждом классе начальной школы имеется оборудованное рабочее место учителя (компьютеризированное рабочее место),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 xml:space="preserve">интерактивная доска, компьютер, видеопроектор, экран, современное оборудование для проведения лабораторных и исследовательских работ (наборы для проведения различных опытов, компасы, микроскопы).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имеют возможность работать, например, с микроскопом, а результат на экране для всего класса виден. Такая инновация вызывает большой интерес у детей, желание учиться, так как они расширяют и пополняют свои знания.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 успехом применяются </w:t>
      </w:r>
      <w:proofErr w:type="spellStart"/>
      <w:r>
        <w:rPr>
          <w:color w:val="000000"/>
          <w:sz w:val="27"/>
          <w:szCs w:val="27"/>
        </w:rPr>
        <w:t>видеолекции</w:t>
      </w:r>
      <w:proofErr w:type="spellEnd"/>
      <w:r>
        <w:rPr>
          <w:color w:val="000000"/>
          <w:sz w:val="27"/>
          <w:szCs w:val="27"/>
        </w:rPr>
        <w:t xml:space="preserve">, в </w:t>
      </w:r>
      <w:proofErr w:type="gramStart"/>
      <w:r>
        <w:rPr>
          <w:color w:val="000000"/>
          <w:sz w:val="27"/>
          <w:szCs w:val="27"/>
        </w:rPr>
        <w:t>которых</w:t>
      </w:r>
      <w:proofErr w:type="gramEnd"/>
      <w:r>
        <w:rPr>
          <w:color w:val="000000"/>
          <w:sz w:val="27"/>
          <w:szCs w:val="27"/>
        </w:rPr>
        <w:t xml:space="preserve"> дети принимают активное участие.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учитель сегодня – не носитель «объективных знаний», которые он пытается передать ученику. Он способствует развитию у обучающихся индивидуальных возможностей, склонностей, интересов, творчества, фантазии, учит самостоятельно добывать знания и применять их на практике. Учитель постоянно показывает своим ученикам умение учиться, готовность к инновационной деятельности. Без этого качества нельзя достичь высокого уровня педагогического мастерства.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Литература</w:t>
      </w:r>
    </w:p>
    <w:p w:rsidR="00B01397" w:rsidRDefault="00B01397" w:rsidP="00B0139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01397" w:rsidRDefault="00B01397" w:rsidP="00B0139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Загвязинский</w:t>
      </w:r>
      <w:proofErr w:type="spellEnd"/>
      <w:r>
        <w:rPr>
          <w:color w:val="000000"/>
          <w:sz w:val="27"/>
          <w:szCs w:val="27"/>
        </w:rPr>
        <w:t>, В.И. Педагогическое творчество учителя. М.:</w:t>
      </w:r>
      <w:r>
        <w:rPr>
          <w:color w:val="000000"/>
        </w:rPr>
        <w:t> Знание. - </w:t>
      </w:r>
      <w:r>
        <w:rPr>
          <w:color w:val="000000"/>
          <w:sz w:val="27"/>
          <w:szCs w:val="27"/>
        </w:rPr>
        <w:t>2009. – С. 184.</w:t>
      </w:r>
    </w:p>
    <w:p w:rsidR="00B01397" w:rsidRDefault="00B01397" w:rsidP="00B0139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Саранцина</w:t>
      </w:r>
      <w:proofErr w:type="spellEnd"/>
      <w:r>
        <w:rPr>
          <w:color w:val="000000"/>
          <w:sz w:val="27"/>
          <w:szCs w:val="27"/>
        </w:rPr>
        <w:t>, З.М. Инновации в педагогическом процессе. Курган: Просвещение. - 2006. - С 102-109.</w:t>
      </w:r>
    </w:p>
    <w:p w:rsidR="00A144DB" w:rsidRDefault="00A144DB"/>
    <w:sectPr w:rsidR="00A1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FE"/>
    <w:multiLevelType w:val="multilevel"/>
    <w:tmpl w:val="A230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40E44"/>
    <w:multiLevelType w:val="multilevel"/>
    <w:tmpl w:val="0470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0B2511"/>
    <w:multiLevelType w:val="multilevel"/>
    <w:tmpl w:val="3E54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397"/>
    <w:rsid w:val="00A144DB"/>
    <w:rsid w:val="00B0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1439</Words>
  <Characters>8203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группа</dc:creator>
  <cp:keywords/>
  <dc:description/>
  <cp:lastModifiedBy>4 группа</cp:lastModifiedBy>
  <cp:revision>3</cp:revision>
  <dcterms:created xsi:type="dcterms:W3CDTF">2021-01-26T11:19:00Z</dcterms:created>
  <dcterms:modified xsi:type="dcterms:W3CDTF">2021-01-26T11:19:00Z</dcterms:modified>
</cp:coreProperties>
</file>