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FD" w:rsidRPr="00C24622" w:rsidRDefault="00F647FD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22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во время дистанционного обучения</w:t>
      </w:r>
    </w:p>
    <w:p w:rsidR="009E2B43" w:rsidRPr="00C24622" w:rsidRDefault="009E2B43" w:rsidP="00C24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442" w:rsidRPr="00C24622" w:rsidRDefault="00C24622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 xml:space="preserve">Современная ситуация </w:t>
      </w:r>
      <w:r w:rsidR="00574E68">
        <w:rPr>
          <w:rFonts w:ascii="Times New Roman" w:hAnsi="Times New Roman" w:cs="Times New Roman"/>
          <w:sz w:val="28"/>
          <w:szCs w:val="28"/>
        </w:rPr>
        <w:t>в условиях</w:t>
      </w:r>
      <w:r w:rsidRPr="00C2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62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24622">
        <w:rPr>
          <w:rFonts w:ascii="Times New Roman" w:hAnsi="Times New Roman" w:cs="Times New Roman"/>
          <w:sz w:val="28"/>
          <w:szCs w:val="28"/>
        </w:rPr>
        <w:t xml:space="preserve"> инфекции требовала нового подхода к обучению. </w:t>
      </w:r>
      <w:r>
        <w:rPr>
          <w:rFonts w:ascii="Times New Roman" w:hAnsi="Times New Roman" w:cs="Times New Roman"/>
          <w:sz w:val="28"/>
          <w:szCs w:val="28"/>
        </w:rPr>
        <w:t>За последнее время</w:t>
      </w:r>
      <w:r w:rsidR="00CE74D5" w:rsidRPr="00C24622">
        <w:rPr>
          <w:rFonts w:ascii="Times New Roman" w:hAnsi="Times New Roman" w:cs="Times New Roman"/>
          <w:sz w:val="28"/>
          <w:szCs w:val="28"/>
        </w:rPr>
        <w:t xml:space="preserve"> </w:t>
      </w:r>
      <w:r w:rsidR="004D0442" w:rsidRPr="00C24622">
        <w:rPr>
          <w:rFonts w:ascii="Times New Roman" w:hAnsi="Times New Roman" w:cs="Times New Roman"/>
          <w:sz w:val="28"/>
          <w:szCs w:val="28"/>
        </w:rPr>
        <w:t>Интернет стал важным участником образовательного процесса. В связи с этим образовательные программы реализовывались с помощью дистанционного обучения.</w:t>
      </w:r>
    </w:p>
    <w:p w:rsidR="00BA1565" w:rsidRPr="00C24622" w:rsidRDefault="00BA1565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>Дистанционное обучение - тип обучения, основанный на образовательном взаимодействии удаленных друг от друга педагогов и учащихся, реализующ</w:t>
      </w:r>
      <w:r w:rsidR="00EA7962" w:rsidRPr="00C24622">
        <w:rPr>
          <w:rFonts w:ascii="Times New Roman" w:hAnsi="Times New Roman" w:cs="Times New Roman"/>
          <w:sz w:val="28"/>
          <w:szCs w:val="28"/>
        </w:rPr>
        <w:t>и</w:t>
      </w:r>
      <w:r w:rsidRPr="00C24622">
        <w:rPr>
          <w:rFonts w:ascii="Times New Roman" w:hAnsi="Times New Roman" w:cs="Times New Roman"/>
          <w:sz w:val="28"/>
          <w:szCs w:val="28"/>
        </w:rPr>
        <w:t>мся с помощью телекоммуникационных технологий и ресурсов сети Интернет. Для дистанционного обучения характерны все присущие учебному процессу компоненты системы обучения: смысл, цели, содержание, организационные формы, средства обучения, система контроля и оценки результатов.</w:t>
      </w:r>
    </w:p>
    <w:p w:rsidR="00BA1565" w:rsidRDefault="00BA1565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>Обучение - это двухсторонний процесс, в котором взаимодействуют обучаемый и обучающийся и, в ходе которого планомерно и целенаправленно осуществляется образование, воспитание и развитие человека. Это значит, если мы говорим об обучении, мы предполагаем наличие в этом процессе преподавателя. В этом принципиальная разница, концептуальное отличие от систем и программ самообразования, самообучения, с которыми мы имеем дело при работе с курсами на видеокассетах, в телевизионных и радио курсах, при работе с компьютерными программами.</w:t>
      </w:r>
    </w:p>
    <w:p w:rsidR="004D2AAF" w:rsidRDefault="004D2AAF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стороны дистанционного обучения школьников: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1) возможность предоставлять школьникам большой объем информации в разной форме (презентации, видео- и аудиозаписи, текстовые задания, фото);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2) возможность выступать в роли </w:t>
      </w:r>
      <w:proofErr w:type="spellStart"/>
      <w:r w:rsidRPr="00C02BD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2BDE">
        <w:rPr>
          <w:rFonts w:ascii="Times New Roman" w:hAnsi="Times New Roman" w:cs="Times New Roman"/>
          <w:sz w:val="28"/>
          <w:szCs w:val="28"/>
        </w:rPr>
        <w:t xml:space="preserve">, организовывать индивидуальную работу с учащимися, быстро отвечать на вопросы учащегося с помощью электронной почты и различных мессенджеров;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3) возможность разработки разных новых видов контрольно-измерительных материалов, ориентированных на дистанционное </w:t>
      </w:r>
      <w:r w:rsidRPr="00C02BDE">
        <w:rPr>
          <w:rFonts w:ascii="Times New Roman" w:hAnsi="Times New Roman" w:cs="Times New Roman"/>
          <w:sz w:val="28"/>
          <w:szCs w:val="28"/>
        </w:rPr>
        <w:lastRenderedPageBreak/>
        <w:t>взаимодействие с обучающимися, для оценки образовательных результатов младших школьников.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К недостаткам реализации образовательной программы среднего общего образования с применением дистанционных технологий мы имеем основания отнести следующие моменты: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1) несовершенство работы платформ, в которых встречаются неточности, ошибки, опечатки (кроме того, не все платформы являются бесплатными);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2) неготовность родителей конструктивно взаимодействовать с учителем и осуществлять поддержку ребенку в ходе выполнения самостоятельных заданий;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3) повышение уровня тревожности у школьников, связанной с невозможностью осуществить личный контакт со сверстниками, с педагогом;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4) низкий уровень компьютерной грамотности учащихся, их родителей и педагогов;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5) неготовность некоторых школьников без помощи родителей овладеть интернет-технологиями;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6) значительное увеличение времени, проведенного за экраном компьютера или гаджета, что приводит к ухудшению зрения;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7) необходимость усилить техническое оснащение процесса (так, если родители работают дистанционно или в семье несколько школьников, сложно делить один компьютер на несколько человек); </w:t>
      </w:r>
    </w:p>
    <w:p w:rsidR="004D2AAF" w:rsidRPr="00C02BDE" w:rsidRDefault="004D2AAF" w:rsidP="004D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DE">
        <w:rPr>
          <w:rFonts w:ascii="Times New Roman" w:hAnsi="Times New Roman" w:cs="Times New Roman"/>
          <w:sz w:val="28"/>
          <w:szCs w:val="28"/>
        </w:rPr>
        <w:t xml:space="preserve">8) увеличение нагрузки и времени нахождения за компьютером для тех детей, которые занимаются помимо школьной программы спортом или обучаются в музыкальной (художественной) школе и вынуждены проходить дистанционно и дополнительные занятия. </w:t>
      </w:r>
    </w:p>
    <w:p w:rsidR="00BA1565" w:rsidRPr="00C24622" w:rsidRDefault="00F917C1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 xml:space="preserve">Дистанционное образование в силу ряда своих особенностей диктует необходимость психологического сопровождения данного процесса и обеспечения психологического комфорта его участникам. Большое значение в дистанционном обучении имеет мотивация. Именно мотивация к получению </w:t>
      </w:r>
      <w:r w:rsidRPr="00C24622">
        <w:rPr>
          <w:rFonts w:ascii="Times New Roman" w:hAnsi="Times New Roman" w:cs="Times New Roman"/>
          <w:sz w:val="28"/>
          <w:szCs w:val="28"/>
        </w:rPr>
        <w:lastRenderedPageBreak/>
        <w:t>прочных знаний является движущей силой для дистанционного обучения. Формирование у ребенка потребности в знаниях и желания учиться – первая и важнейшая задача, которую должен ставить перед собой педагог.</w:t>
      </w:r>
    </w:p>
    <w:p w:rsidR="00F917C1" w:rsidRPr="00C24622" w:rsidRDefault="00F917C1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 xml:space="preserve">По мнению А.К. Марковой, мотивация - это психологическая реальность, «которая стоит за положительным отношением подростка к учению». Уровень развития мотивационной сферы зависит от </w:t>
      </w:r>
      <w:proofErr w:type="spellStart"/>
      <w:r w:rsidRPr="00C2462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24622">
        <w:rPr>
          <w:rFonts w:ascii="Times New Roman" w:hAnsi="Times New Roman" w:cs="Times New Roman"/>
          <w:sz w:val="28"/>
          <w:szCs w:val="28"/>
        </w:rPr>
        <w:t xml:space="preserve"> потребностей, мотивов, интересов, целей и других ее компонентов. Важными аспектами мотивационной сферы являются потребность и мотив. В одних случаях познавательная потребность может удовлетворяться уже при получении хороших отметок, а в других - при правильно организованной учебной деятельности - организацией подростка на внутреннее содержание учебной деятельности, способы выполнения действий.</w:t>
      </w:r>
    </w:p>
    <w:p w:rsidR="00C24622" w:rsidRDefault="00F917C1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>Маркова А.К. определяет мотив как «направленность активности на предмет, внутреннее психическое состояние человека, прямо связанное с объективными характеристиками предмета, на который направлена активность».</w:t>
      </w:r>
    </w:p>
    <w:p w:rsidR="00CE74D5" w:rsidRDefault="00F917C1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22">
        <w:rPr>
          <w:rFonts w:ascii="Times New Roman" w:hAnsi="Times New Roman" w:cs="Times New Roman"/>
          <w:sz w:val="28"/>
          <w:szCs w:val="28"/>
        </w:rPr>
        <w:t>В процессе обучения возникают трудности: изначальная невысокая внутренняя мотивация обучающегося, необычность самой формы дистанционного обучения, привычка к контролю со стороны преподавателя, слабая самоорганизация обучающихся, отсутствие эмоционально-психологического контакта с другими обучающимися, отсутствие чувства принадлежности к группе.</w:t>
      </w:r>
    </w:p>
    <w:p w:rsidR="00934C9E" w:rsidRPr="00934C9E" w:rsidRDefault="00934C9E" w:rsidP="00934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Несмотря на все затрачиваемые усилия педагогов, которые должны приводить к полож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ительному результату в учебной </w:t>
      </w:r>
      <w:r w:rsidRPr="00934C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 воспитательной работе, приходится ст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алкиваться с детьми, которые не </w:t>
      </w:r>
      <w:r w:rsidRPr="00934C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умеют добиваться поставленных целей, не верят в успех, даже тогда, когда его вероятность гарантирована на сто процентов, либо с детьми, имеющими иные приоритеты, нежели ученичество. У последних выделяют игровую зависимость, уход в виртуальную реальность и более пагубные пристрастия.</w:t>
      </w:r>
    </w:p>
    <w:p w:rsidR="00CE16F1" w:rsidRDefault="00CE16F1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Современные тенденции в развитии психологической науки и образовательной практики поднимают новые вопросы изучения мотивации школьников. Например, взаимосвязь учебной мотивации и уровень тревожности школьников. От такого насколько высок уровень тревожности школьника, настолько зав</w:t>
      </w:r>
      <w:r w:rsidR="00574E68">
        <w:rPr>
          <w:rFonts w:ascii="Times New Roman" w:hAnsi="Times New Roman" w:cs="Times New Roman"/>
          <w:sz w:val="28"/>
          <w:szCs w:val="28"/>
        </w:rPr>
        <w:t>исит учебная мотивация ученика</w:t>
      </w:r>
      <w:r>
        <w:rPr>
          <w:rFonts w:ascii="Times New Roman" w:hAnsi="Times New Roman" w:cs="Times New Roman"/>
          <w:sz w:val="28"/>
          <w:szCs w:val="28"/>
        </w:rPr>
        <w:t>, а значит и успешность учебного процесса.</w:t>
      </w:r>
    </w:p>
    <w:p w:rsidR="00F21F03" w:rsidRDefault="00CE16F1" w:rsidP="00C2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тревожность – переживание эмоционального дискомфорта, связанного с ожиданием неблагоприятного исхода</w:t>
      </w:r>
      <w:r w:rsidR="00F21F03">
        <w:rPr>
          <w:rFonts w:ascii="Times New Roman" w:hAnsi="Times New Roman" w:cs="Times New Roman"/>
          <w:sz w:val="28"/>
          <w:szCs w:val="28"/>
        </w:rPr>
        <w:t>. Школьной тревожности присуща ярко выраженная возрастная специфика.</w:t>
      </w:r>
    </w:p>
    <w:p w:rsidR="00CE16F1" w:rsidRPr="003B451D" w:rsidRDefault="00A10E46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самостоятельностью, независимостью, появляется потребность в самооценке. В этот период на физиологическом уровне происходит перестройка организма, что приводит к тревожности в изменении физических развитий. Подросток часто попадает в </w:t>
      </w:r>
      <w:r w:rsidRPr="003B451D">
        <w:rPr>
          <w:rFonts w:ascii="Times New Roman" w:hAnsi="Times New Roman" w:cs="Times New Roman"/>
          <w:sz w:val="28"/>
          <w:szCs w:val="28"/>
        </w:rPr>
        <w:t xml:space="preserve">ситуацию дискомфорта, он реагирует негативными переживаниями, что приводит к высокому уровню тревожности. </w:t>
      </w:r>
    </w:p>
    <w:p w:rsidR="00843180" w:rsidRPr="003B451D" w:rsidRDefault="00843180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sz w:val="28"/>
          <w:szCs w:val="28"/>
        </w:rPr>
        <w:t>К возмо</w:t>
      </w:r>
      <w:r w:rsidRPr="003B451D">
        <w:rPr>
          <w:rFonts w:ascii="Times New Roman" w:hAnsi="Times New Roman" w:cs="Times New Roman"/>
          <w:sz w:val="28"/>
          <w:szCs w:val="28"/>
        </w:rPr>
        <w:t xml:space="preserve">жным факторам, провоцирующим </w:t>
      </w:r>
      <w:r w:rsidRPr="003B451D">
        <w:rPr>
          <w:rFonts w:ascii="Times New Roman" w:hAnsi="Times New Roman" w:cs="Times New Roman"/>
          <w:sz w:val="28"/>
          <w:szCs w:val="28"/>
        </w:rPr>
        <w:t>явление</w:t>
      </w:r>
      <w:r w:rsidRPr="003B451D">
        <w:rPr>
          <w:rFonts w:ascii="Times New Roman" w:hAnsi="Times New Roman" w:cs="Times New Roman"/>
          <w:sz w:val="28"/>
          <w:szCs w:val="28"/>
        </w:rPr>
        <w:t xml:space="preserve"> тревожности</w:t>
      </w:r>
      <w:r w:rsidRPr="003B451D">
        <w:rPr>
          <w:rFonts w:ascii="Times New Roman" w:hAnsi="Times New Roman" w:cs="Times New Roman"/>
          <w:sz w:val="28"/>
          <w:szCs w:val="28"/>
        </w:rPr>
        <w:t xml:space="preserve">, относится: </w:t>
      </w:r>
    </w:p>
    <w:p w:rsidR="00843180" w:rsidRPr="003B451D" w:rsidRDefault="00843180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sz w:val="28"/>
          <w:szCs w:val="28"/>
        </w:rPr>
        <w:t>− противоречивость позиций родителей, родителей и</w:t>
      </w:r>
      <w:r w:rsidRPr="003B451D">
        <w:rPr>
          <w:rFonts w:ascii="Times New Roman" w:hAnsi="Times New Roman" w:cs="Times New Roman"/>
          <w:sz w:val="28"/>
          <w:szCs w:val="28"/>
        </w:rPr>
        <w:t xml:space="preserve"> учителя,</w:t>
      </w:r>
      <w:r w:rsidRPr="003B451D">
        <w:rPr>
          <w:rFonts w:ascii="Times New Roman" w:hAnsi="Times New Roman" w:cs="Times New Roman"/>
          <w:sz w:val="28"/>
          <w:szCs w:val="28"/>
        </w:rPr>
        <w:t xml:space="preserve"> собственных установок и действий (итог в каждом случае – </w:t>
      </w:r>
      <w:proofErr w:type="spellStart"/>
      <w:r w:rsidRPr="003B451D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3B451D">
        <w:rPr>
          <w:rFonts w:ascii="Times New Roman" w:hAnsi="Times New Roman" w:cs="Times New Roman"/>
          <w:sz w:val="28"/>
          <w:szCs w:val="28"/>
        </w:rPr>
        <w:t xml:space="preserve"> конфликт); </w:t>
      </w:r>
    </w:p>
    <w:p w:rsidR="00843180" w:rsidRPr="003B451D" w:rsidRDefault="00843180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sz w:val="28"/>
          <w:szCs w:val="28"/>
        </w:rPr>
        <w:t xml:space="preserve">− завышенные ожидания (постановка самостоятельно слишком высокой для себя «планки» или излишняя требовательность родителей, например, популярное «учись на отлично»); </w:t>
      </w:r>
    </w:p>
    <w:p w:rsidR="003B451D" w:rsidRPr="003B451D" w:rsidRDefault="00843180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sz w:val="28"/>
          <w:szCs w:val="28"/>
        </w:rPr>
        <w:t xml:space="preserve">− ситуации зависимости и принижения («Если ты расскажешь, кто разбил окно, то я прощу тебе прошлый прогул школы и ничего не скажу родителям»); </w:t>
      </w:r>
    </w:p>
    <w:p w:rsidR="00843180" w:rsidRPr="003B451D" w:rsidRDefault="00843180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sz w:val="28"/>
          <w:szCs w:val="28"/>
        </w:rPr>
        <w:t>− лишения, неудовлетворение актуальных потребностей; − осознание несоответствия возможностей и способностей; − социальная, финансовая или профессиональная нестабильность, неустойчивость.</w:t>
      </w:r>
    </w:p>
    <w:p w:rsidR="007809D7" w:rsidRDefault="00A10E46" w:rsidP="003B4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51D"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r w:rsidR="007809D7" w:rsidRPr="003B451D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3B451D">
        <w:rPr>
          <w:rFonts w:ascii="Times New Roman" w:hAnsi="Times New Roman" w:cs="Times New Roman"/>
          <w:sz w:val="28"/>
          <w:szCs w:val="28"/>
        </w:rPr>
        <w:t>тревожность лежит в основе низкой мотивации к учебной деятельности</w:t>
      </w:r>
      <w:r>
        <w:rPr>
          <w:rFonts w:ascii="Times New Roman" w:hAnsi="Times New Roman" w:cs="Times New Roman"/>
          <w:sz w:val="28"/>
          <w:szCs w:val="28"/>
        </w:rPr>
        <w:t>. Так как находясь в ситуации дискомфорта</w:t>
      </w:r>
      <w:r w:rsidR="00574E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испытывает ощ</w:t>
      </w:r>
      <w:r w:rsidR="00A87830">
        <w:rPr>
          <w:rFonts w:ascii="Times New Roman" w:hAnsi="Times New Roman" w:cs="Times New Roman"/>
          <w:sz w:val="28"/>
          <w:szCs w:val="28"/>
        </w:rPr>
        <w:t>ущение гнева</w:t>
      </w:r>
      <w:r w:rsidR="00D956EC">
        <w:rPr>
          <w:rFonts w:ascii="Times New Roman" w:hAnsi="Times New Roman" w:cs="Times New Roman"/>
          <w:sz w:val="28"/>
          <w:szCs w:val="28"/>
        </w:rPr>
        <w:t xml:space="preserve">, напряжения. Высокие требования к его поведению вызывают внутренний конфликт, обусловленный низким представлением о своих возможностях. Подростки болезненно реагируют даже на незначительные замечания, они неправильно воспринимают критику в свой адрес. </w:t>
      </w:r>
      <w:r w:rsidR="00D956EC" w:rsidRPr="00934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Высокий уровень тревожности отрицательно влияет на результат деятельности. Отмечается корреляция тревожности со свойствами личности, от которых зависит учебная успеваемость. </w:t>
      </w:r>
    </w:p>
    <w:p w:rsidR="007809D7" w:rsidRDefault="007809D7" w:rsidP="00780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6-7 классах (12-14 лет) тревожность оказывает большое влияние на успешность учебной деятельности, которая во многом зависит от мотивации. В рамках данной проблемы мы рекомендуем провести исследование, целью которого является взаимосвязь учебной мотивации и школьной тревожности. Мы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предполагаем, что чем выше уровень школьной тревожности, тем ниже его учебная мотивация.</w:t>
      </w:r>
    </w:p>
    <w:p w:rsidR="003B451D" w:rsidRDefault="003B451D" w:rsidP="008C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34C9E" w:rsidRPr="008C1892" w:rsidRDefault="00A87830" w:rsidP="008C1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8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Литература:</w:t>
      </w:r>
    </w:p>
    <w:p w:rsidR="008C1892" w:rsidRPr="008C1892" w:rsidRDefault="008C1892" w:rsidP="008C189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892"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 w:rsidRPr="008C1892">
        <w:rPr>
          <w:rFonts w:ascii="Times New Roman" w:hAnsi="Times New Roman" w:cs="Times New Roman"/>
          <w:sz w:val="28"/>
          <w:szCs w:val="28"/>
        </w:rPr>
        <w:t xml:space="preserve"> В.Г. Дистанционное обучение: возможности и перспективы / В.Г. </w:t>
      </w:r>
      <w:proofErr w:type="spellStart"/>
      <w:r w:rsidRPr="008C1892"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 w:rsidRPr="008C189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C189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C1892">
        <w:rPr>
          <w:rFonts w:ascii="Times New Roman" w:hAnsi="Times New Roman" w:cs="Times New Roman"/>
          <w:sz w:val="28"/>
          <w:szCs w:val="28"/>
        </w:rPr>
        <w:t>. образ. в России. - 2004.</w:t>
      </w:r>
    </w:p>
    <w:p w:rsidR="008C1892" w:rsidRPr="008C1892" w:rsidRDefault="008C1892" w:rsidP="008C18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8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Литвиненко Н.В.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Школьная тревожность как показатель нарушения адаптации школьников к образовательной среде</w:t>
      </w:r>
      <w:r w:rsidRPr="008C18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Современные проблемы науки и образования. – 2014. – № 5.</w:t>
      </w:r>
    </w:p>
    <w:p w:rsidR="008C1892" w:rsidRPr="008C1892" w:rsidRDefault="008C1892" w:rsidP="008C189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Макаркин</w:t>
      </w:r>
      <w:proofErr w:type="spellEnd"/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Алексей Васильевич Дифференцированный подход к формированию мотивации учебной деятельности учащихся общеобразовательных </w:t>
      </w:r>
      <w:proofErr w:type="gramStart"/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канд. </w:t>
      </w:r>
      <w:proofErr w:type="spellStart"/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 : 13.00.01 Саранск, 2005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Pr="008C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 с. РГБ ОД, 61:05-13/2722</w:t>
      </w:r>
    </w:p>
    <w:p w:rsidR="008C1892" w:rsidRPr="008C1892" w:rsidRDefault="008C1892" w:rsidP="008C189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892">
        <w:rPr>
          <w:rFonts w:ascii="Times New Roman" w:hAnsi="Times New Roman" w:cs="Times New Roman"/>
          <w:sz w:val="28"/>
          <w:szCs w:val="28"/>
        </w:rPr>
        <w:t xml:space="preserve">Маркова, А. К. Формирование мотивации учения / А. К. Маркова, Т. А. </w:t>
      </w:r>
      <w:proofErr w:type="spellStart"/>
      <w:r w:rsidRPr="008C1892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Pr="008C1892">
        <w:rPr>
          <w:rFonts w:ascii="Times New Roman" w:hAnsi="Times New Roman" w:cs="Times New Roman"/>
          <w:sz w:val="28"/>
          <w:szCs w:val="28"/>
        </w:rPr>
        <w:t xml:space="preserve">, А. Б. Орлов. – </w:t>
      </w:r>
      <w:proofErr w:type="gramStart"/>
      <w:r w:rsidRPr="008C189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C1892">
        <w:rPr>
          <w:rFonts w:ascii="Times New Roman" w:hAnsi="Times New Roman" w:cs="Times New Roman"/>
          <w:sz w:val="28"/>
          <w:szCs w:val="28"/>
        </w:rPr>
        <w:t xml:space="preserve"> Просвещение, 1990. – 191 c. </w:t>
      </w:r>
    </w:p>
    <w:p w:rsidR="008C1892" w:rsidRPr="008C1892" w:rsidRDefault="008C1892" w:rsidP="008C189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892">
        <w:rPr>
          <w:rFonts w:ascii="Times New Roman" w:hAnsi="Times New Roman" w:cs="Times New Roman"/>
          <w:sz w:val="28"/>
          <w:szCs w:val="28"/>
        </w:rPr>
        <w:t>Ткаченко, Л. М. Теоретические подходы к формированию учебной мотивации в психолого-педагогической литературе / Л. М. Ткаченко // Психология и педагогика: методика и проблемы практического применения. – 2013. – № 31. – С. 40–47</w:t>
      </w:r>
    </w:p>
    <w:p w:rsidR="00F917C1" w:rsidRPr="00C24622" w:rsidRDefault="00F917C1" w:rsidP="00C24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7C1" w:rsidRPr="00C2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7B2C"/>
    <w:multiLevelType w:val="hybridMultilevel"/>
    <w:tmpl w:val="16006424"/>
    <w:lvl w:ilvl="0" w:tplc="396EC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A356F"/>
    <w:multiLevelType w:val="hybridMultilevel"/>
    <w:tmpl w:val="278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12"/>
    <w:rsid w:val="001D23E6"/>
    <w:rsid w:val="003B451D"/>
    <w:rsid w:val="004D0442"/>
    <w:rsid w:val="004D2AAF"/>
    <w:rsid w:val="00574E68"/>
    <w:rsid w:val="00630B9D"/>
    <w:rsid w:val="007809D7"/>
    <w:rsid w:val="00843180"/>
    <w:rsid w:val="008C1892"/>
    <w:rsid w:val="00934C9E"/>
    <w:rsid w:val="009E2B43"/>
    <w:rsid w:val="00A10E46"/>
    <w:rsid w:val="00A87830"/>
    <w:rsid w:val="00BA1565"/>
    <w:rsid w:val="00C24622"/>
    <w:rsid w:val="00CE16F1"/>
    <w:rsid w:val="00CE74D5"/>
    <w:rsid w:val="00D73013"/>
    <w:rsid w:val="00D956EC"/>
    <w:rsid w:val="00EA7962"/>
    <w:rsid w:val="00F0514F"/>
    <w:rsid w:val="00F10112"/>
    <w:rsid w:val="00F21F03"/>
    <w:rsid w:val="00F647FD"/>
    <w:rsid w:val="00F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331D"/>
  <w15:chartTrackingRefBased/>
  <w15:docId w15:val="{7F63B3BD-0D23-442A-ABC3-1762393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2022-03-22T10:40:00Z</dcterms:created>
  <dcterms:modified xsi:type="dcterms:W3CDTF">2022-03-23T10:33:00Z</dcterms:modified>
</cp:coreProperties>
</file>