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82" w:rsidRDefault="00083FE0">
      <w:pPr>
        <w:pStyle w:val="10"/>
        <w:keepNext/>
        <w:keepLines/>
        <w:shd w:val="clear" w:color="auto" w:fill="auto"/>
        <w:spacing w:after="201" w:line="230" w:lineRule="exact"/>
        <w:ind w:left="20"/>
      </w:pPr>
      <w:bookmarkStart w:id="0" w:name="bookmark0"/>
      <w:r>
        <w:t xml:space="preserve">Инновационные технологии обучения и воспитания в работе с </w:t>
      </w:r>
      <w:proofErr w:type="gramStart"/>
      <w:r w:rsidR="002061D9">
        <w:rPr>
          <w:lang w:val="ru-RU"/>
        </w:rPr>
        <w:t>об</w:t>
      </w:r>
      <w:r>
        <w:t>уча</w:t>
      </w:r>
      <w:r w:rsidR="002061D9">
        <w:rPr>
          <w:lang w:val="ru-RU"/>
        </w:rPr>
        <w:t>ю</w:t>
      </w:r>
      <w:proofErr w:type="spellStart"/>
      <w:r>
        <w:t>щимися</w:t>
      </w:r>
      <w:bookmarkEnd w:id="0"/>
      <w:proofErr w:type="spellEnd"/>
      <w:proofErr w:type="gramEnd"/>
    </w:p>
    <w:p w:rsidR="001E6A82" w:rsidRDefault="00083FE0">
      <w:pPr>
        <w:pStyle w:val="2"/>
        <w:shd w:val="clear" w:color="auto" w:fill="auto"/>
        <w:spacing w:before="0"/>
        <w:ind w:left="20" w:right="20" w:firstLine="700"/>
      </w:pPr>
      <w:r>
        <w:t>Каждый учитель стремится к тому, чтобы его ученики получили прочные знания по предмету и понимали тесную взаимосвязь, как с другими науками, так и с практической деятельностью. Умение учителя вызывать интерес к предмету - одно из условий успешного обучения.</w:t>
      </w:r>
    </w:p>
    <w:p w:rsidR="001E6A82" w:rsidRPr="002061D9" w:rsidRDefault="00083FE0">
      <w:pPr>
        <w:pStyle w:val="2"/>
        <w:shd w:val="clear" w:color="auto" w:fill="auto"/>
        <w:spacing w:before="0" w:line="278" w:lineRule="exact"/>
        <w:ind w:left="20" w:right="20" w:firstLine="700"/>
      </w:pPr>
      <w:r>
        <w:t>В последнее время __ обсуждаются стратегические направления развития образования. Формируется новая система. Ключевой характеристикой этой системы является формирование творческих компетентностей учащихся. Я считаю, что результативность образовательного процесса определяют педагогические технологии. Современный образовательный процесс немыслим без поиска новых, более эффективных технологий, которые содействуют развитию творческих способностей учащихся.</w:t>
      </w:r>
      <w:r>
        <w:rPr>
          <w:rStyle w:val="a5"/>
        </w:rPr>
        <w:t xml:space="preserve"> 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 w:right="20" w:firstLine="700"/>
      </w:pPr>
      <w:r>
        <w:t>Материал учебной программы по химии не развивает творческую мыслительную деятельность. Перед преподавателем химии встаёт проблема, как развивать творческие способности учащихся и формировать творческие компетентности? Поиск решения этой проблемы привёл меня к выдвижению гипотезы, которая и стала ведущей идеей опыта.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 w:right="20" w:firstLine="700"/>
      </w:pPr>
      <w:r>
        <w:t>Опираясь на разработанную Андреем Викторовичем</w:t>
      </w:r>
      <w:r w:rsidR="002061D9">
        <w:t xml:space="preserve"> Хуторским теорию дидактики</w:t>
      </w:r>
      <w:r>
        <w:t>, направленную на развитие личности -</w:t>
      </w:r>
      <w:r w:rsidR="002061D9">
        <w:rPr>
          <w:lang w:val="ru-RU"/>
        </w:rPr>
        <w:t xml:space="preserve"> об</w:t>
      </w:r>
      <w:r>
        <w:t>уча</w:t>
      </w:r>
      <w:r w:rsidR="002061D9">
        <w:rPr>
          <w:lang w:val="ru-RU"/>
        </w:rPr>
        <w:t>ю</w:t>
      </w:r>
      <w:proofErr w:type="spellStart"/>
      <w:r>
        <w:t>щихся</w:t>
      </w:r>
      <w:proofErr w:type="spellEnd"/>
      <w:r>
        <w:t xml:space="preserve"> и их творческую самореализацию, в основе преподавания предмета химии я выстроила систему сочетания инновационных технологий. Среди них: технология проблемного обучения, технология </w:t>
      </w:r>
      <w:proofErr w:type="spellStart"/>
      <w:r>
        <w:t>разноуровневого</w:t>
      </w:r>
      <w:proofErr w:type="spellEnd"/>
      <w:r>
        <w:t xml:space="preserve"> обучения, технология игрового обучения, информационно-коммуникативные технологии, проектные технологии, технологии интегративного обучения, образовательная рефлексия </w:t>
      </w:r>
      <w:r w:rsidR="002061D9">
        <w:rPr>
          <w:lang w:val="ru-RU"/>
        </w:rPr>
        <w:t>об</w:t>
      </w:r>
      <w:r>
        <w:t>уча</w:t>
      </w:r>
      <w:r w:rsidR="002061D9">
        <w:rPr>
          <w:lang w:val="ru-RU"/>
        </w:rPr>
        <w:t>ю</w:t>
      </w:r>
      <w:proofErr w:type="spellStart"/>
      <w:r>
        <w:t>щихся</w:t>
      </w:r>
      <w:proofErr w:type="spellEnd"/>
      <w:r>
        <w:t>.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 w:right="20" w:firstLine="700"/>
      </w:pPr>
      <w:r>
        <w:t>Одна из них</w:t>
      </w:r>
      <w:r>
        <w:rPr>
          <w:rStyle w:val="a6"/>
        </w:rPr>
        <w:t xml:space="preserve"> технология проблемного обучения.</w:t>
      </w:r>
      <w:r>
        <w:t xml:space="preserve"> Проблемное обучение пронизывает весь курс химии. Каждый урок становится проблемным.</w:t>
      </w:r>
      <w:r>
        <w:rPr>
          <w:rStyle w:val="a5"/>
        </w:rPr>
        <w:t xml:space="preserve"> </w:t>
      </w:r>
      <w:r>
        <w:t xml:space="preserve">Преподаватель ставит проблему, подводит </w:t>
      </w:r>
      <w:proofErr w:type="gramStart"/>
      <w:r w:rsidR="002061D9">
        <w:rPr>
          <w:lang w:val="ru-RU"/>
        </w:rPr>
        <w:t>обучающихся</w:t>
      </w:r>
      <w:proofErr w:type="gramEnd"/>
      <w:r>
        <w:t xml:space="preserve"> к её решению.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 w:right="20" w:firstLine="700"/>
      </w:pPr>
      <w:r>
        <w:t xml:space="preserve">Так, например, при изучении темы «Глюкоза» даю формулу глюкозы. </w:t>
      </w:r>
      <w:r w:rsidR="002061D9">
        <w:rPr>
          <w:lang w:val="ru-RU"/>
        </w:rPr>
        <w:t>Студенты</w:t>
      </w:r>
      <w:r>
        <w:t xml:space="preserve"> выясняют, какие функциональные группы имеются в ее строении? В молекуле глюкозы есть альдегидная группа. </w:t>
      </w:r>
      <w:r w:rsidR="002061D9">
        <w:rPr>
          <w:lang w:val="ru-RU"/>
        </w:rPr>
        <w:t xml:space="preserve">Студенты </w:t>
      </w:r>
      <w:r>
        <w:t xml:space="preserve">решают проблему, если она есть, то почему она не реагирует с </w:t>
      </w:r>
      <w:proofErr w:type="spellStart"/>
      <w:r>
        <w:t>фуксинсернистой</w:t>
      </w:r>
      <w:proofErr w:type="spellEnd"/>
      <w:r>
        <w:t xml:space="preserve"> кислотой? В растворе глюкозы имеются молекулы не только с открытой цепью атомов углерода, но и циклические. Молекул с открытой цепью атомов углерода оказывается не достаточно для того, чтобы они проявили себя в реакции </w:t>
      </w:r>
      <w:proofErr w:type="spellStart"/>
      <w:r>
        <w:t>фуксинсернистой</w:t>
      </w:r>
      <w:proofErr w:type="spellEnd"/>
      <w:r>
        <w:t xml:space="preserve"> кислотой.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 w:right="20" w:firstLine="700"/>
      </w:pPr>
      <w:r>
        <w:t>Следующая технология:</w:t>
      </w:r>
      <w:r>
        <w:rPr>
          <w:rStyle w:val="a6"/>
        </w:rPr>
        <w:t xml:space="preserve"> технология </w:t>
      </w:r>
      <w:proofErr w:type="spellStart"/>
      <w:r>
        <w:rPr>
          <w:rStyle w:val="a6"/>
        </w:rPr>
        <w:t>разноуровневого</w:t>
      </w:r>
      <w:proofErr w:type="spellEnd"/>
      <w:r>
        <w:rPr>
          <w:rStyle w:val="a6"/>
        </w:rPr>
        <w:t xml:space="preserve"> обучения.</w:t>
      </w:r>
      <w:r>
        <w:t xml:space="preserve"> Качество усвоения предмета можно обеспечить технологией уровневой дифференциации. Уровень общеобразовательной подготовки постепенно поднимается до уровня повышенной подготовки, или углубленного изучения предмета. Изучение каждого предмета - не цель, а средство развития ребенка. Для оценки успехов </w:t>
      </w:r>
      <w:r w:rsidR="002061D9">
        <w:rPr>
          <w:lang w:val="ru-RU"/>
        </w:rPr>
        <w:t>об</w:t>
      </w:r>
      <w:r>
        <w:t>уча</w:t>
      </w:r>
      <w:r w:rsidR="002061D9">
        <w:rPr>
          <w:lang w:val="ru-RU"/>
        </w:rPr>
        <w:t>ю</w:t>
      </w:r>
      <w:proofErr w:type="spellStart"/>
      <w:r>
        <w:t>щихся</w:t>
      </w:r>
      <w:proofErr w:type="spellEnd"/>
      <w:r>
        <w:t xml:space="preserve"> определяется, как усвоено содержание: на уровне воспроизведения фактов, их </w:t>
      </w:r>
      <w:proofErr w:type="spellStart"/>
      <w:r>
        <w:t>реконструирования</w:t>
      </w:r>
      <w:proofErr w:type="spellEnd"/>
      <w:r>
        <w:t xml:space="preserve"> или на вариативном уровне (уровне мыслительных операций).</w:t>
      </w:r>
      <w:r>
        <w:rPr>
          <w:rStyle w:val="a5"/>
        </w:rPr>
        <w:t xml:space="preserve"> Пример</w:t>
      </w:r>
      <w:r>
        <w:t xml:space="preserve"> проверочной работы по теме: «Химические реакции»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 w:right="2440"/>
        <w:jc w:val="left"/>
      </w:pPr>
      <w:r>
        <w:rPr>
          <w:rStyle w:val="a5"/>
        </w:rPr>
        <w:t>Вариант 1.</w:t>
      </w:r>
      <w:r>
        <w:t xml:space="preserve"> (Включает задания репродуктивного уровня). Поставьте пропущенные коэффициенты в следующих уравнениях:</w:t>
      </w:r>
    </w:p>
    <w:p w:rsidR="001E6A82" w:rsidRDefault="00083FE0">
      <w:pPr>
        <w:pStyle w:val="2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78" w:lineRule="exact"/>
        <w:ind w:left="380"/>
        <w:jc w:val="left"/>
      </w:pPr>
      <w:r>
        <w:rPr>
          <w:lang w:val="en-US"/>
        </w:rPr>
        <w:t>Zn</w:t>
      </w:r>
      <w:r w:rsidRPr="007552C9">
        <w:rPr>
          <w:lang w:val="ru-RU"/>
        </w:rPr>
        <w:t xml:space="preserve"> </w:t>
      </w:r>
      <w:r>
        <w:t>+ 0</w:t>
      </w:r>
      <w:r>
        <w:rPr>
          <w:vertAlign w:val="subscript"/>
        </w:rPr>
        <w:t>2</w:t>
      </w:r>
      <w:r>
        <w:t xml:space="preserve"> —&gt; </w:t>
      </w:r>
      <w:r>
        <w:rPr>
          <w:lang w:val="en-US"/>
        </w:rPr>
        <w:t>Zn</w:t>
      </w:r>
      <w:r w:rsidRPr="007552C9">
        <w:rPr>
          <w:lang w:val="ru-RU"/>
        </w:rPr>
        <w:t xml:space="preserve"> </w:t>
      </w:r>
      <w:r>
        <w:t xml:space="preserve">О; 3) </w:t>
      </w:r>
      <w:r>
        <w:rPr>
          <w:lang w:val="en-US"/>
        </w:rPr>
        <w:t>Fe</w:t>
      </w:r>
      <w:r w:rsidRPr="007552C9">
        <w:rPr>
          <w:lang w:val="ru-RU"/>
        </w:rPr>
        <w:t xml:space="preserve"> </w:t>
      </w:r>
      <w:r>
        <w:t xml:space="preserve">+ </w:t>
      </w:r>
      <w:r>
        <w:rPr>
          <w:rStyle w:val="4pt"/>
          <w:lang w:val="ru"/>
        </w:rPr>
        <w:t>С1</w:t>
      </w:r>
      <w:r>
        <w:rPr>
          <w:rStyle w:val="4pt"/>
          <w:vertAlign w:val="subscript"/>
          <w:lang w:val="ru"/>
        </w:rPr>
        <w:t>2</w:t>
      </w:r>
      <w:r>
        <w:rPr>
          <w:rStyle w:val="4pt"/>
        </w:rPr>
        <w:t>Fe</w:t>
      </w:r>
      <w:r w:rsidRPr="007552C9">
        <w:rPr>
          <w:rStyle w:val="4pt"/>
          <w:lang w:val="ru-RU"/>
        </w:rPr>
        <w:t xml:space="preserve"> </w:t>
      </w:r>
      <w:r>
        <w:rPr>
          <w:rStyle w:val="-1pt"/>
        </w:rPr>
        <w:t>С1</w:t>
      </w:r>
      <w:r>
        <w:rPr>
          <w:rStyle w:val="-1pt"/>
          <w:vertAlign w:val="subscript"/>
        </w:rPr>
        <w:t>3</w:t>
      </w:r>
    </w:p>
    <w:p w:rsidR="001E6A82" w:rsidRPr="007552C9" w:rsidRDefault="00083FE0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8" w:lineRule="exact"/>
        <w:ind w:left="380"/>
        <w:jc w:val="left"/>
        <w:rPr>
          <w:lang w:val="en-US"/>
        </w:rPr>
      </w:pPr>
      <w:r>
        <w:rPr>
          <w:lang w:val="en-US"/>
        </w:rPr>
        <w:t xml:space="preserve">Ag </w:t>
      </w:r>
      <w:r w:rsidRPr="007552C9">
        <w:rPr>
          <w:lang w:val="en-US"/>
        </w:rPr>
        <w:t xml:space="preserve">+ </w:t>
      </w:r>
      <w:r>
        <w:rPr>
          <w:lang w:val="en-US"/>
        </w:rPr>
        <w:t xml:space="preserve">S </w:t>
      </w:r>
      <w:r w:rsidRPr="007552C9">
        <w:rPr>
          <w:lang w:val="en-US"/>
        </w:rPr>
        <w:t xml:space="preserve">—&gt; </w:t>
      </w:r>
      <w:r>
        <w:rPr>
          <w:lang w:val="en-US"/>
        </w:rPr>
        <w:t>Ag2 S; 4)Na + Cl</w:t>
      </w:r>
      <w:r>
        <w:rPr>
          <w:vertAlign w:val="subscript"/>
          <w:lang w:val="en-US"/>
        </w:rPr>
        <w:t>2</w:t>
      </w:r>
      <w:r>
        <w:rPr>
          <w:lang w:val="en-US"/>
        </w:rPr>
        <w:t>-&gt;NaCl</w:t>
      </w:r>
      <w:r>
        <w:rPr>
          <w:vertAlign w:val="subscript"/>
          <w:lang w:val="en-US"/>
        </w:rPr>
        <w:t>2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 w:right="20"/>
      </w:pPr>
      <w:r>
        <w:rPr>
          <w:rStyle w:val="a5"/>
        </w:rPr>
        <w:t>Вариант 2.</w:t>
      </w:r>
      <w:r>
        <w:t xml:space="preserve"> (Включает задания частично-поискового уровня познавательной деятельности учащихся).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/>
      </w:pPr>
      <w:r>
        <w:t>Напишите уравнения, поставьте пропущенные коэффициенты:</w:t>
      </w:r>
    </w:p>
    <w:p w:rsidR="001E6A82" w:rsidRDefault="00083FE0">
      <w:pPr>
        <w:pStyle w:val="2"/>
        <w:numPr>
          <w:ilvl w:val="1"/>
          <w:numId w:val="1"/>
        </w:numPr>
        <w:shd w:val="clear" w:color="auto" w:fill="auto"/>
        <w:tabs>
          <w:tab w:val="left" w:pos="716"/>
        </w:tabs>
        <w:spacing w:before="0" w:line="278" w:lineRule="exact"/>
        <w:ind w:left="380"/>
        <w:jc w:val="left"/>
      </w:pPr>
      <w:r>
        <w:rPr>
          <w:lang w:val="en-US"/>
        </w:rPr>
        <w:t xml:space="preserve">Mg </w:t>
      </w:r>
      <w:proofErr w:type="gramStart"/>
      <w:r>
        <w:t>+ ?</w:t>
      </w:r>
      <w:proofErr w:type="gramEnd"/>
      <w:r>
        <w:t xml:space="preserve"> —&gt; </w:t>
      </w:r>
      <w:r>
        <w:rPr>
          <w:lang w:val="en-US"/>
        </w:rPr>
        <w:t>Mg</w:t>
      </w:r>
      <w:proofErr w:type="gramStart"/>
      <w:r>
        <w:rPr>
          <w:lang w:val="en-US"/>
        </w:rPr>
        <w:t xml:space="preserve"> </w:t>
      </w:r>
      <w:r>
        <w:t>О</w:t>
      </w:r>
      <w:proofErr w:type="gramEnd"/>
      <w:r>
        <w:t xml:space="preserve">; </w:t>
      </w:r>
      <w:r>
        <w:rPr>
          <w:rStyle w:val="1pt"/>
        </w:rPr>
        <w:t>3)? +</w:t>
      </w:r>
      <w:r>
        <w:t xml:space="preserve"> С1</w:t>
      </w:r>
      <w:r>
        <w:rPr>
          <w:vertAlign w:val="subscript"/>
        </w:rPr>
        <w:t>2</w:t>
      </w:r>
      <w:r>
        <w:t>-+А1С1</w:t>
      </w:r>
      <w:r>
        <w:rPr>
          <w:vertAlign w:val="subscript"/>
        </w:rPr>
        <w:t>3</w:t>
      </w:r>
    </w:p>
    <w:p w:rsidR="001E6A82" w:rsidRDefault="00083FE0">
      <w:pPr>
        <w:pStyle w:val="2"/>
        <w:numPr>
          <w:ilvl w:val="1"/>
          <w:numId w:val="1"/>
        </w:numPr>
        <w:shd w:val="clear" w:color="auto" w:fill="auto"/>
        <w:tabs>
          <w:tab w:val="left" w:pos="745"/>
        </w:tabs>
        <w:spacing w:before="0" w:line="278" w:lineRule="exact"/>
        <w:ind w:left="380"/>
        <w:jc w:val="left"/>
      </w:pPr>
      <w:r>
        <w:t xml:space="preserve">? + ?—&gt; </w:t>
      </w:r>
      <w:r>
        <w:rPr>
          <w:rStyle w:val="-1pt"/>
        </w:rPr>
        <w:t>А1</w:t>
      </w:r>
      <w:r>
        <w:rPr>
          <w:rStyle w:val="-1pt"/>
          <w:vertAlign w:val="subscript"/>
        </w:rPr>
        <w:t>2</w:t>
      </w:r>
      <w:r>
        <w:t xml:space="preserve"> S3; 4) ? + 0</w:t>
      </w:r>
      <w:r>
        <w:rPr>
          <w:vertAlign w:val="subscript"/>
        </w:rPr>
        <w:t>2</w:t>
      </w:r>
      <w:r>
        <w:t xml:space="preserve"> —&gt; 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proofErr w:type="gramStart"/>
      <w:r>
        <w:rPr>
          <w:lang w:val="en-US"/>
        </w:rPr>
        <w:t xml:space="preserve"> </w:t>
      </w:r>
      <w:r>
        <w:t>О</w:t>
      </w:r>
      <w:proofErr w:type="gramEnd"/>
    </w:p>
    <w:p w:rsidR="001E6A82" w:rsidRDefault="00083FE0">
      <w:pPr>
        <w:pStyle w:val="2"/>
        <w:shd w:val="clear" w:color="auto" w:fill="auto"/>
        <w:spacing w:before="0" w:line="278" w:lineRule="exact"/>
        <w:ind w:left="20" w:right="20"/>
      </w:pPr>
      <w:r>
        <w:rPr>
          <w:rStyle w:val="a5"/>
        </w:rPr>
        <w:t>Вариант 3.</w:t>
      </w:r>
      <w:r>
        <w:t xml:space="preserve"> (Включает задания исследовательского уровня познавательной деятельности учащихся). </w:t>
      </w:r>
      <w:proofErr w:type="gramStart"/>
      <w:r>
        <w:t>Напишите</w:t>
      </w:r>
      <w:proofErr w:type="gramEnd"/>
      <w:r>
        <w:t xml:space="preserve"> как изменится цвет лакмуса в растворе солей:</w:t>
      </w:r>
    </w:p>
    <w:p w:rsidR="001E6A82" w:rsidRDefault="00083FE0">
      <w:pPr>
        <w:pStyle w:val="2"/>
        <w:shd w:val="clear" w:color="auto" w:fill="auto"/>
        <w:spacing w:before="0" w:line="250" w:lineRule="exact"/>
        <w:ind w:left="380"/>
        <w:jc w:val="left"/>
      </w:pPr>
      <w:r>
        <w:rPr>
          <w:lang w:val="en-US"/>
        </w:rPr>
        <w:t>l</w:t>
      </w:r>
      <w:r w:rsidRPr="007552C9">
        <w:rPr>
          <w:lang w:val="ru-RU"/>
        </w:rPr>
        <w:t xml:space="preserve">) </w:t>
      </w:r>
      <w:proofErr w:type="spellStart"/>
      <w:r>
        <w:rPr>
          <w:lang w:val="en-US"/>
        </w:rPr>
        <w:t>FeCl</w:t>
      </w:r>
      <w:proofErr w:type="spellEnd"/>
      <w:r w:rsidRPr="007552C9">
        <w:rPr>
          <w:vertAlign w:val="subscript"/>
          <w:lang w:val="ru-RU"/>
        </w:rPr>
        <w:t>2</w:t>
      </w:r>
      <w:r>
        <w:t>;</w:t>
      </w:r>
      <w:r>
        <w:rPr>
          <w:rStyle w:val="Candara125pt0pt"/>
          <w:lang w:val="ru"/>
        </w:rPr>
        <w:t xml:space="preserve"> </w:t>
      </w:r>
      <w:r w:rsidRPr="007552C9">
        <w:rPr>
          <w:rStyle w:val="Candara125pt0pt"/>
          <w:lang w:val="ru-RU"/>
        </w:rPr>
        <w:t>2</w:t>
      </w:r>
      <w:proofErr w:type="gramStart"/>
      <w:r w:rsidRPr="007552C9">
        <w:rPr>
          <w:rStyle w:val="1pt0"/>
          <w:lang w:val="ru-RU"/>
        </w:rPr>
        <w:t>)</w:t>
      </w:r>
      <w:proofErr w:type="spellStart"/>
      <w:r>
        <w:rPr>
          <w:rStyle w:val="1pt0"/>
        </w:rPr>
        <w:t>ZnCl</w:t>
      </w:r>
      <w:proofErr w:type="spellEnd"/>
      <w:r w:rsidRPr="007552C9">
        <w:rPr>
          <w:rStyle w:val="1pt0"/>
          <w:vertAlign w:val="subscript"/>
          <w:lang w:val="ru-RU"/>
        </w:rPr>
        <w:t>2</w:t>
      </w:r>
      <w:proofErr w:type="gramEnd"/>
      <w:r w:rsidRPr="007552C9">
        <w:rPr>
          <w:rStyle w:val="1pt0"/>
          <w:lang w:val="ru-RU"/>
        </w:rPr>
        <w:t>;</w:t>
      </w:r>
      <w:r w:rsidRPr="007552C9">
        <w:rPr>
          <w:rStyle w:val="Candara125pt0pt"/>
          <w:lang w:val="ru-RU"/>
        </w:rPr>
        <w:t xml:space="preserve"> </w:t>
      </w:r>
      <w:r>
        <w:rPr>
          <w:rStyle w:val="Candara125pt0pt"/>
          <w:lang w:val="ru"/>
        </w:rPr>
        <w:t>3)</w:t>
      </w:r>
      <w:r>
        <w:t xml:space="preserve"> </w:t>
      </w:r>
      <w:proofErr w:type="spellStart"/>
      <w:r>
        <w:rPr>
          <w:lang w:val="en-US"/>
        </w:rPr>
        <w:t>NaOH</w:t>
      </w:r>
      <w:proofErr w:type="spellEnd"/>
      <w:r w:rsidRPr="007552C9">
        <w:rPr>
          <w:rStyle w:val="Candara125pt0pt"/>
          <w:lang w:val="ru-RU"/>
        </w:rPr>
        <w:t xml:space="preserve"> </w:t>
      </w:r>
      <w:r>
        <w:rPr>
          <w:rStyle w:val="Candara125pt0pt"/>
          <w:lang w:val="ru"/>
        </w:rPr>
        <w:t xml:space="preserve">4) </w:t>
      </w:r>
      <w:r>
        <w:rPr>
          <w:rStyle w:val="Candara125pt0pt"/>
        </w:rPr>
        <w:t>C</w:t>
      </w:r>
      <w:r w:rsidRPr="007552C9">
        <w:rPr>
          <w:rStyle w:val="Candara125pt0pt"/>
          <w:lang w:val="ru-RU"/>
        </w:rPr>
        <w:t>11</w:t>
      </w:r>
      <w:r>
        <w:rPr>
          <w:rStyle w:val="Candara125pt0pt"/>
        </w:rPr>
        <w:t>SO</w:t>
      </w:r>
      <w:r w:rsidRPr="007552C9">
        <w:rPr>
          <w:rStyle w:val="Candara125pt0pt"/>
          <w:lang w:val="ru-RU"/>
        </w:rPr>
        <w:t>4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 w:right="280" w:firstLine="720"/>
      </w:pPr>
      <w:r>
        <w:t>Следующая технология -</w:t>
      </w:r>
      <w:r>
        <w:rPr>
          <w:rStyle w:val="a7"/>
        </w:rPr>
        <w:t xml:space="preserve"> технология игрового обучения.</w:t>
      </w:r>
      <w:r>
        <w:t xml:space="preserve"> Она способствует повышению интереса </w:t>
      </w:r>
      <w:proofErr w:type="gramStart"/>
      <w:r w:rsidR="002061D9">
        <w:rPr>
          <w:lang w:val="ru-RU"/>
        </w:rPr>
        <w:t>об</w:t>
      </w:r>
      <w:r>
        <w:t>уча</w:t>
      </w:r>
      <w:r w:rsidR="002061D9">
        <w:rPr>
          <w:lang w:val="ru-RU"/>
        </w:rPr>
        <w:t>ю</w:t>
      </w:r>
      <w:proofErr w:type="spellStart"/>
      <w:r>
        <w:t>щихся</w:t>
      </w:r>
      <w:proofErr w:type="spellEnd"/>
      <w:proofErr w:type="gramEnd"/>
      <w:r>
        <w:t xml:space="preserve"> к различным видам учебной деятельности и познавательной активности. Игру как метод обучения люди использовали с древности.</w:t>
      </w:r>
      <w:r>
        <w:rPr>
          <w:rStyle w:val="ArialUnicodeMS105pt1pt"/>
          <w:lang w:val="ru"/>
        </w:rPr>
        <w:t xml:space="preserve"> </w:t>
      </w:r>
      <w:r>
        <w:t>В своей практике я использую игровые технологии, провожу недели предмета.</w:t>
      </w:r>
      <w:r>
        <w:rPr>
          <w:rStyle w:val="a8"/>
        </w:rPr>
        <w:t xml:space="preserve"> Например, </w:t>
      </w:r>
      <w:r>
        <w:t xml:space="preserve">при изучении органической химии на I курсе: </w:t>
      </w:r>
      <w:r>
        <w:lastRenderedPageBreak/>
        <w:t xml:space="preserve">урок-КВН по химии: «А ну-ка девушки, а ну-ка парни!» по теме «Органические соединения»; по товароведению пищевых продуктов - «Посвящение в товароведы», КВН - «Молочная страна». Проведение таких мероприятий повышает интерес учащихся к изучению предмета, вызывает у них положительные эмоции, поводит к самостоятельным выводам, обобщениям, обогащает кругозор и интеллект </w:t>
      </w:r>
      <w:r w:rsidR="002061D9">
        <w:rPr>
          <w:lang w:val="ru-RU"/>
        </w:rPr>
        <w:t>об</w:t>
      </w:r>
      <w:r>
        <w:t>уча</w:t>
      </w:r>
      <w:r w:rsidR="002061D9">
        <w:rPr>
          <w:lang w:val="ru-RU"/>
        </w:rPr>
        <w:t>ю</w:t>
      </w:r>
      <w:proofErr w:type="spellStart"/>
      <w:r>
        <w:t>щихся</w:t>
      </w:r>
      <w:proofErr w:type="spellEnd"/>
      <w:r>
        <w:t xml:space="preserve"> дополнительными знаниями.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 w:right="280" w:firstLine="720"/>
      </w:pPr>
      <w:r>
        <w:t>Использование</w:t>
      </w:r>
      <w:r>
        <w:rPr>
          <w:rStyle w:val="a7"/>
        </w:rPr>
        <w:t xml:space="preserve"> информационно-коммуникационных технологий</w:t>
      </w:r>
      <w:r>
        <w:t xml:space="preserve"> открывает новые перспективы и возможности для обучения. Использование компьютерных программ, анимации, позволяет увидеть то, что на обычном уроке невозможно.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 w:right="280" w:firstLine="720"/>
      </w:pPr>
      <w:r>
        <w:t xml:space="preserve">Компьютерные телекоммуникации - это особое средство обучения и форма общения. Они многофункциональны, оперативны, доступны и продуктивны. Предоставляют возможность для творческой самореализации </w:t>
      </w:r>
      <w:proofErr w:type="gramStart"/>
      <w:r w:rsidR="002061D9">
        <w:rPr>
          <w:lang w:val="ru-RU"/>
        </w:rPr>
        <w:t>об</w:t>
      </w:r>
      <w:r>
        <w:t>уча</w:t>
      </w:r>
      <w:r w:rsidR="002061D9">
        <w:rPr>
          <w:lang w:val="ru-RU"/>
        </w:rPr>
        <w:t>ю</w:t>
      </w:r>
      <w:proofErr w:type="spellStart"/>
      <w:r>
        <w:t>щихся</w:t>
      </w:r>
      <w:proofErr w:type="spellEnd"/>
      <w:proofErr w:type="gramEnd"/>
      <w:r>
        <w:t xml:space="preserve"> и индивидуальной</w:t>
      </w:r>
      <w:r w:rsidR="002061D9">
        <w:t xml:space="preserve"> образовательной траектории. </w:t>
      </w:r>
      <w:r>
        <w:t xml:space="preserve"> Интерес у </w:t>
      </w:r>
      <w:r w:rsidR="002061D9">
        <w:rPr>
          <w:lang w:val="ru-RU"/>
        </w:rPr>
        <w:t>студентов</w:t>
      </w:r>
      <w:r>
        <w:t xml:space="preserve"> вызвали </w:t>
      </w:r>
      <w:proofErr w:type="gramStart"/>
      <w:r>
        <w:t>Интернет-проекты</w:t>
      </w:r>
      <w:proofErr w:type="gramEnd"/>
      <w:r>
        <w:t xml:space="preserve"> по химии «Экологический набат».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 w:right="280" w:firstLine="720"/>
      </w:pPr>
      <w:r>
        <w:t xml:space="preserve">Одной из приоритетных задач реализации новой модели образования является формирование механизмов оценки качества и востребованности образовательных услуг, посредством создания прозрачной объективной системы оценки достижений учащихся. Одним из механизмов реализации внешней системы контроля качества становится ЕГЭ, который с 2009 года переходит в штатный режим на всей территории России. В этих условиях становится актуальным создание в образовательном учреждении прозрачной системы внутреннего постоянного аудита качества обучения. В качестве такой системы в нашем </w:t>
      </w:r>
      <w:r w:rsidR="002061D9">
        <w:rPr>
          <w:lang w:val="ru-RU"/>
        </w:rPr>
        <w:t>образовательном учреждении</w:t>
      </w:r>
      <w:r>
        <w:t xml:space="preserve"> используется технология</w:t>
      </w:r>
      <w:r>
        <w:rPr>
          <w:rStyle w:val="a7"/>
        </w:rPr>
        <w:t xml:space="preserve"> автоматизированного мониторинга качества обучения,</w:t>
      </w:r>
      <w:r>
        <w:t xml:space="preserve"> которая позволяет оперативно оценить текущую учебную деятельность </w:t>
      </w:r>
      <w:proofErr w:type="gramStart"/>
      <w:r w:rsidR="002061D9">
        <w:rPr>
          <w:lang w:val="ru-RU"/>
        </w:rPr>
        <w:t>об</w:t>
      </w:r>
      <w:r>
        <w:t>уча</w:t>
      </w:r>
      <w:r w:rsidR="002061D9">
        <w:rPr>
          <w:lang w:val="ru-RU"/>
        </w:rPr>
        <w:t>ю</w:t>
      </w:r>
      <w:proofErr w:type="spellStart"/>
      <w:r>
        <w:t>щихся</w:t>
      </w:r>
      <w:proofErr w:type="spellEnd"/>
      <w:proofErr w:type="gramEnd"/>
      <w:r>
        <w:t xml:space="preserve"> и своевременно скорректировать учебный процесс для достижения конечного результата. Преподавателями для данной системы создаются </w:t>
      </w:r>
      <w:proofErr w:type="spellStart"/>
      <w:r w:rsidR="002061D9">
        <w:rPr>
          <w:lang w:val="ru-RU"/>
        </w:rPr>
        <w:t>разноуровневые</w:t>
      </w:r>
      <w:proofErr w:type="spellEnd"/>
      <w:r w:rsidR="002061D9">
        <w:rPr>
          <w:lang w:val="ru-RU"/>
        </w:rPr>
        <w:t xml:space="preserve"> </w:t>
      </w:r>
      <w:r>
        <w:t>тесты по предметам.</w:t>
      </w:r>
    </w:p>
    <w:p w:rsidR="001E6A82" w:rsidRPr="002061D9" w:rsidRDefault="00083FE0">
      <w:pPr>
        <w:pStyle w:val="2"/>
        <w:shd w:val="clear" w:color="auto" w:fill="auto"/>
        <w:spacing w:before="0" w:line="278" w:lineRule="exact"/>
        <w:ind w:left="20" w:right="280" w:firstLine="720"/>
        <w:rPr>
          <w:lang w:val="ru-RU"/>
        </w:rPr>
      </w:pPr>
      <w:r>
        <w:t>Среди инновационных педагогических средств и методов обучения, особое место занимают</w:t>
      </w:r>
      <w:r>
        <w:rPr>
          <w:rStyle w:val="a7"/>
        </w:rPr>
        <w:t xml:space="preserve"> технологии метода проектов.</w:t>
      </w:r>
      <w:r>
        <w:t xml:space="preserve"> Метод проектов реализует главный смысл и назначение обучения - создает условия для совместной учебно-познавательной, творческой или игровой деятельности </w:t>
      </w:r>
      <w:r w:rsidR="002061D9">
        <w:rPr>
          <w:lang w:val="ru-RU"/>
        </w:rPr>
        <w:t>студентов</w:t>
      </w:r>
      <w:r>
        <w:t>, имеющей общую цель, согласованные методы, способы деятельности, направленные на д</w:t>
      </w:r>
      <w:r w:rsidR="002061D9">
        <w:t>остижение общего результата.</w:t>
      </w:r>
      <w:r w:rsidR="002061D9">
        <w:rPr>
          <w:lang w:val="ru-RU"/>
        </w:rPr>
        <w:t xml:space="preserve"> </w:t>
      </w:r>
      <w:proofErr w:type="gramStart"/>
      <w:r w:rsidR="002061D9">
        <w:t>Тем,</w:t>
      </w:r>
      <w:r>
        <w:rPr>
          <w:vertAlign w:val="subscript"/>
        </w:rPr>
        <w:t xml:space="preserve"> </w:t>
      </w:r>
      <w:r>
        <w:t>самым помогает обучаемому стать талантливым учеником, научиться работать в группах, самостоятельно мыслить и добывать информацию из р</w:t>
      </w:r>
      <w:r w:rsidR="002061D9">
        <w:t>азных информационных источников</w:t>
      </w:r>
      <w:r w:rsidR="002061D9">
        <w:rPr>
          <w:lang w:val="ru-RU"/>
        </w:rPr>
        <w:t>, в том числе практических знаний.</w:t>
      </w:r>
      <w:proofErr w:type="gramEnd"/>
    </w:p>
    <w:p w:rsidR="001E6A82" w:rsidRDefault="00083FE0">
      <w:pPr>
        <w:pStyle w:val="2"/>
        <w:shd w:val="clear" w:color="auto" w:fill="auto"/>
        <w:spacing w:before="0" w:line="278" w:lineRule="exact"/>
        <w:ind w:left="20" w:firstLine="720"/>
      </w:pPr>
      <w:r>
        <w:t>В своей практике я использую: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 w:right="280" w:firstLine="720"/>
      </w:pPr>
      <w:r>
        <w:t>Информационные проекты, в результате которых, ученики изучают способы получения информации, методы ее обработки (анализ, обобщение, сопоставление с известными фактами, аргумент</w:t>
      </w:r>
      <w:r w:rsidR="002061D9">
        <w:t>ированные выводы) и презентации</w:t>
      </w:r>
      <w:r>
        <w:rPr>
          <w:rStyle w:val="a8"/>
        </w:rPr>
        <w:t>. Пример:</w:t>
      </w:r>
      <w:r>
        <w:t xml:space="preserve"> II курс «Кислотные дожди», «Озоновые дыры», «Вода - знакомая незнакомка».</w:t>
      </w:r>
    </w:p>
    <w:p w:rsidR="001E6A82" w:rsidRDefault="00083FE0">
      <w:pPr>
        <w:pStyle w:val="2"/>
        <w:shd w:val="clear" w:color="auto" w:fill="auto"/>
        <w:spacing w:before="0" w:line="278" w:lineRule="exact"/>
        <w:ind w:left="20" w:right="280" w:firstLine="720"/>
      </w:pPr>
      <w:r>
        <w:t xml:space="preserve">В своей практике я использую творческие проекты. Формы представления этих проектов стали: видеофильм созданный </w:t>
      </w:r>
      <w:r w:rsidR="002061D9">
        <w:rPr>
          <w:lang w:val="ru-RU"/>
        </w:rPr>
        <w:t>студентами</w:t>
      </w:r>
      <w:r>
        <w:t xml:space="preserve"> II курса «Альдегиды и кетоны в природе», слайдовые презентации: «Семь чудес Республики Башкортостан», «Карбоновые кислоты в пищевой промышленности». А также сама создаю проекты к урокам, например: «Пряности в нашей жизни», и т.д.</w:t>
      </w:r>
    </w:p>
    <w:p w:rsidR="001E6A82" w:rsidRPr="002061D9" w:rsidRDefault="002061D9">
      <w:pPr>
        <w:pStyle w:val="2"/>
        <w:shd w:val="clear" w:color="auto" w:fill="auto"/>
        <w:spacing w:before="0" w:line="278" w:lineRule="exact"/>
        <w:ind w:left="20" w:right="280" w:firstLine="720"/>
        <w:rPr>
          <w:lang w:val="ru-RU"/>
        </w:rPr>
      </w:pPr>
      <w:r>
        <w:rPr>
          <w:lang w:val="ru-RU"/>
        </w:rPr>
        <w:t>Различные м</w:t>
      </w:r>
      <w:proofErr w:type="spellStart"/>
      <w:r w:rsidR="00083FE0">
        <w:t>етод</w:t>
      </w:r>
      <w:proofErr w:type="spellEnd"/>
      <w:r>
        <w:rPr>
          <w:lang w:val="ru-RU"/>
        </w:rPr>
        <w:t>ы</w:t>
      </w:r>
      <w:r w:rsidR="00083FE0">
        <w:t xml:space="preserve"> проектов ориентирован на достижение </w:t>
      </w:r>
      <w:r>
        <w:rPr>
          <w:lang w:val="ru-RU"/>
        </w:rPr>
        <w:t>повышения качества об</w:t>
      </w:r>
      <w:r w:rsidR="00083FE0">
        <w:t>уча</w:t>
      </w:r>
      <w:r>
        <w:rPr>
          <w:lang w:val="ru-RU"/>
        </w:rPr>
        <w:t>ю</w:t>
      </w:r>
      <w:proofErr w:type="spellStart"/>
      <w:r>
        <w:t>щихся</w:t>
      </w:r>
      <w:proofErr w:type="spellEnd"/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Ф</w:t>
      </w:r>
      <w:proofErr w:type="spellStart"/>
      <w:r>
        <w:t>ормиру</w:t>
      </w:r>
      <w:proofErr w:type="spellEnd"/>
      <w:r>
        <w:rPr>
          <w:lang w:val="ru-RU"/>
        </w:rPr>
        <w:t>ю</w:t>
      </w:r>
      <w:r w:rsidR="00083FE0">
        <w:t>т большое количество умений и навыков, опыт</w:t>
      </w:r>
      <w:r>
        <w:rPr>
          <w:lang w:val="ru-RU"/>
        </w:rPr>
        <w:t xml:space="preserve"> практической</w:t>
      </w:r>
      <w:r>
        <w:t xml:space="preserve"> деятельности. </w:t>
      </w:r>
    </w:p>
    <w:p w:rsidR="001E6A82" w:rsidRDefault="00083FE0" w:rsidP="002061D9">
      <w:pPr>
        <w:pStyle w:val="2"/>
        <w:shd w:val="clear" w:color="auto" w:fill="auto"/>
        <w:spacing w:before="0" w:line="298" w:lineRule="exact"/>
        <w:ind w:left="20" w:right="20" w:firstLine="688"/>
      </w:pPr>
      <w:r>
        <w:t>Средством использования всех вышеперечисленных педагогических технологий является</w:t>
      </w:r>
      <w:r>
        <w:rPr>
          <w:rStyle w:val="a9"/>
        </w:rPr>
        <w:t xml:space="preserve"> интеграция.</w:t>
      </w:r>
    </w:p>
    <w:p w:rsidR="001E6A82" w:rsidRDefault="00083FE0" w:rsidP="002061D9">
      <w:pPr>
        <w:pStyle w:val="2"/>
        <w:shd w:val="clear" w:color="auto" w:fill="auto"/>
        <w:spacing w:before="0"/>
        <w:ind w:left="20" w:right="20"/>
      </w:pPr>
      <w:r>
        <w:t xml:space="preserve">Давно было замечено, что не только плохо успевающие, но даже многие отличники совершенно не соотносят сведения о внешнем мире, полученные на одном уроке со сведениями о том же предмете, которые им сообщают на других уроках. </w:t>
      </w:r>
      <w:proofErr w:type="spellStart"/>
      <w:r w:rsidR="002061D9">
        <w:rPr>
          <w:lang w:val="ru-RU"/>
        </w:rPr>
        <w:t>Обу</w:t>
      </w:r>
      <w:r>
        <w:t>чащиеся</w:t>
      </w:r>
      <w:proofErr w:type="spellEnd"/>
      <w:r>
        <w:t xml:space="preserve"> часто не связывают воедино и разрозненные факты, полученные</w:t>
      </w:r>
      <w:r w:rsidR="002061D9">
        <w:t xml:space="preserve"> в рамках одного предмета. </w:t>
      </w:r>
      <w:r>
        <w:t>Интеграция:</w:t>
      </w:r>
    </w:p>
    <w:p w:rsidR="001E6A82" w:rsidRDefault="002061D9">
      <w:pPr>
        <w:pStyle w:val="2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380"/>
        <w:jc w:val="left"/>
      </w:pPr>
      <w:r>
        <w:t xml:space="preserve">помогает </w:t>
      </w:r>
      <w:proofErr w:type="spellStart"/>
      <w:proofErr w:type="gramStart"/>
      <w:r>
        <w:rPr>
          <w:lang w:val="ru-RU"/>
        </w:rPr>
        <w:t>обу</w:t>
      </w:r>
      <w:r w:rsidR="00083FE0">
        <w:t>ча</w:t>
      </w:r>
      <w:proofErr w:type="spellEnd"/>
      <w:r>
        <w:rPr>
          <w:lang w:val="ru-RU"/>
        </w:rPr>
        <w:t>ю</w:t>
      </w:r>
      <w:proofErr w:type="spellStart"/>
      <w:r w:rsidR="00083FE0">
        <w:t>щимся</w:t>
      </w:r>
      <w:proofErr w:type="spellEnd"/>
      <w:proofErr w:type="gramEnd"/>
      <w:r w:rsidR="00083FE0">
        <w:t xml:space="preserve"> усвоить факты и явления, общую картину мира;</w:t>
      </w:r>
    </w:p>
    <w:p w:rsidR="001E6A82" w:rsidRDefault="00083FE0">
      <w:pPr>
        <w:pStyle w:val="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30" w:lineRule="exact"/>
        <w:ind w:left="380"/>
        <w:jc w:val="left"/>
      </w:pPr>
      <w:r>
        <w:t>устраняет разобщённость школьных предметов;</w:t>
      </w:r>
    </w:p>
    <w:p w:rsidR="001E6A82" w:rsidRDefault="00083FE0">
      <w:pPr>
        <w:pStyle w:val="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78" w:lineRule="exact"/>
        <w:ind w:left="380"/>
        <w:jc w:val="left"/>
      </w:pPr>
      <w:r>
        <w:t>повышает интерес к</w:t>
      </w:r>
      <w:r w:rsidR="002061D9">
        <w:rPr>
          <w:lang w:val="ru-RU"/>
        </w:rPr>
        <w:t xml:space="preserve"> об</w:t>
      </w:r>
      <w:r>
        <w:t>учению;</w:t>
      </w:r>
    </w:p>
    <w:p w:rsidR="001E6A82" w:rsidRDefault="00083FE0">
      <w:pPr>
        <w:pStyle w:val="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78" w:lineRule="exact"/>
        <w:ind w:left="380"/>
        <w:jc w:val="left"/>
      </w:pPr>
      <w:r>
        <w:t>повышает практическую направленность обучения.</w:t>
      </w:r>
    </w:p>
    <w:p w:rsidR="001E6A82" w:rsidRDefault="00083FE0" w:rsidP="002061D9">
      <w:pPr>
        <w:pStyle w:val="2"/>
        <w:shd w:val="clear" w:color="auto" w:fill="auto"/>
        <w:spacing w:before="0" w:line="278" w:lineRule="exact"/>
        <w:ind w:left="20" w:right="20" w:firstLine="688"/>
      </w:pPr>
      <w:r>
        <w:lastRenderedPageBreak/>
        <w:t xml:space="preserve">Можно выделить два основных типа интегрированных задач: на знание конкретных </w:t>
      </w:r>
      <w:proofErr w:type="gramStart"/>
      <w:r>
        <w:t>фактах</w:t>
      </w:r>
      <w:proofErr w:type="gramEnd"/>
      <w:r>
        <w:t>, химических понятий (задача 1);</w:t>
      </w:r>
    </w:p>
    <w:p w:rsidR="008A7802" w:rsidRDefault="00083FE0" w:rsidP="002061D9">
      <w:pPr>
        <w:pStyle w:val="2"/>
        <w:shd w:val="clear" w:color="auto" w:fill="auto"/>
        <w:spacing w:before="0" w:line="278" w:lineRule="exact"/>
        <w:ind w:left="20" w:right="20" w:firstLine="720"/>
        <w:rPr>
          <w:lang w:val="ru-RU"/>
        </w:rPr>
      </w:pPr>
      <w:r>
        <w:t xml:space="preserve">на построение логической комбинации, источник которого находится в информации нехимического характера (задача 2): </w:t>
      </w:r>
    </w:p>
    <w:p w:rsidR="001E6A82" w:rsidRDefault="00083FE0" w:rsidP="002061D9">
      <w:pPr>
        <w:pStyle w:val="2"/>
        <w:shd w:val="clear" w:color="auto" w:fill="auto"/>
        <w:spacing w:before="0" w:line="278" w:lineRule="exact"/>
        <w:ind w:left="20" w:right="20" w:firstLine="720"/>
      </w:pPr>
      <w:r>
        <w:rPr>
          <w:rStyle w:val="11"/>
        </w:rPr>
        <w:t>Задача 1</w:t>
      </w:r>
      <w:r>
        <w:t>.</w:t>
      </w:r>
    </w:p>
    <w:p w:rsidR="008A7802" w:rsidRPr="008A7802" w:rsidRDefault="00083FE0" w:rsidP="002061D9">
      <w:pPr>
        <w:pStyle w:val="2"/>
        <w:shd w:val="clear" w:color="auto" w:fill="auto"/>
        <w:spacing w:before="0" w:line="278" w:lineRule="exact"/>
        <w:ind w:left="20" w:right="20" w:firstLine="720"/>
        <w:rPr>
          <w:lang w:val="ru-RU"/>
        </w:rPr>
      </w:pPr>
      <w:r>
        <w:t xml:space="preserve">Клюква и брусника могут длительное время храниться в свежем виде без сахара. Этому способствует наличие в них прекрасного консерванта - органической кислоты, которая является продуктом окисления производного бензола, в котором </w:t>
      </w:r>
      <w:proofErr w:type="spellStart"/>
      <w:r>
        <w:t>бензольное</w:t>
      </w:r>
      <w:proofErr w:type="spellEnd"/>
      <w:r>
        <w:t xml:space="preserve"> кольцо связано с углеводородным радикалом. Назовите эту кислоту и напишите ее структурную формулу, /бензойная кислота/</w:t>
      </w:r>
      <w:proofErr w:type="gramStart"/>
      <w:r>
        <w:t xml:space="preserve"> </w:t>
      </w:r>
      <w:r w:rsidR="008A7802">
        <w:rPr>
          <w:lang w:val="ru-RU"/>
        </w:rPr>
        <w:t>.</w:t>
      </w:r>
      <w:proofErr w:type="gramEnd"/>
    </w:p>
    <w:p w:rsidR="001E6A82" w:rsidRDefault="00083FE0" w:rsidP="002061D9">
      <w:pPr>
        <w:pStyle w:val="2"/>
        <w:shd w:val="clear" w:color="auto" w:fill="auto"/>
        <w:spacing w:before="0" w:line="278" w:lineRule="exact"/>
        <w:ind w:left="20" w:right="20" w:firstLine="720"/>
      </w:pPr>
      <w:r>
        <w:rPr>
          <w:rStyle w:val="11"/>
        </w:rPr>
        <w:t>Задача 2.</w:t>
      </w:r>
    </w:p>
    <w:p w:rsidR="001E6A82" w:rsidRDefault="00083FE0" w:rsidP="002061D9">
      <w:pPr>
        <w:pStyle w:val="2"/>
        <w:shd w:val="clear" w:color="auto" w:fill="auto"/>
        <w:spacing w:before="0" w:line="278" w:lineRule="exact"/>
        <w:ind w:left="20" w:right="20" w:firstLine="720"/>
      </w:pPr>
      <w:r>
        <w:t>Процесс приготовления вина почти не изменился с древних времен: после сбора урожая виноград давят и из этой массы путем отжимания получают виноградный сок. Потом сок бродит в сосудах, закупоренных особым способом. Когда образовавшееся вино созреет, его фильтруют и разливают по бутылкам. Если вино длительное время стоит открытым (бродильный сосуд неправильно закупорен), вместо вина образуется кислая жидкость. Объясните этот процесс с точки зрения химии, /на воздухе этиловый спирт окисляется до уксусной кислоты, ее высокая концентрация и обуславливает кислый привкус образующегося продукта./</w:t>
      </w:r>
    </w:p>
    <w:p w:rsidR="001E6A82" w:rsidRDefault="00083FE0" w:rsidP="002061D9">
      <w:pPr>
        <w:pStyle w:val="2"/>
        <w:shd w:val="clear" w:color="auto" w:fill="auto"/>
        <w:spacing w:before="0" w:line="278" w:lineRule="exact"/>
        <w:ind w:left="20" w:right="20" w:firstLine="720"/>
      </w:pPr>
      <w:r>
        <w:rPr>
          <w:rStyle w:val="a9"/>
        </w:rPr>
        <w:t>Таким образом,</w:t>
      </w:r>
      <w:r>
        <w:t xml:space="preserve"> применяя, инновационные технологии мы повышаем компетентность учащихся, развиваем творческую мыслительную </w:t>
      </w:r>
      <w:proofErr w:type="gramStart"/>
      <w:r>
        <w:t>деятельность</w:t>
      </w:r>
      <w:proofErr w:type="gramEnd"/>
      <w:r>
        <w:t xml:space="preserve">* активизируем способности, повышаем эффективность обучения предмету. О чём говорят результаты итогам годовой аттестации за последние три года. Наблюдается позитивная динамика. </w:t>
      </w:r>
      <w:bookmarkStart w:id="1" w:name="_GoBack"/>
      <w:bookmarkEnd w:id="1"/>
    </w:p>
    <w:sectPr w:rsidR="001E6A82" w:rsidSect="002061D9">
      <w:type w:val="continuous"/>
      <w:pgSz w:w="11905" w:h="16837"/>
      <w:pgMar w:top="984" w:right="848" w:bottom="98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6B" w:rsidRDefault="002E676B">
      <w:r>
        <w:separator/>
      </w:r>
    </w:p>
  </w:endnote>
  <w:endnote w:type="continuationSeparator" w:id="0">
    <w:p w:rsidR="002E676B" w:rsidRDefault="002E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6B" w:rsidRDefault="002E676B"/>
  </w:footnote>
  <w:footnote w:type="continuationSeparator" w:id="0">
    <w:p w:rsidR="002E676B" w:rsidRDefault="002E67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481"/>
    <w:multiLevelType w:val="multilevel"/>
    <w:tmpl w:val="0396D9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890188"/>
    <w:multiLevelType w:val="multilevel"/>
    <w:tmpl w:val="C6902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82"/>
    <w:rsid w:val="00083FE0"/>
    <w:rsid w:val="001E6A82"/>
    <w:rsid w:val="002061D9"/>
    <w:rsid w:val="002E676B"/>
    <w:rsid w:val="007552C9"/>
    <w:rsid w:val="008A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3"/>
      <w:szCs w:val="23"/>
      <w:lang w:val="en-US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Candara125pt0pt">
    <w:name w:val="Основной текст + Candara;12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lang w:val="en-US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lang w:val="en-US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rialUnicodeMS105pt1pt">
    <w:name w:val="Основной текст + Arial Unicode MS;10;5 pt;Курсив;Интервал 1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30"/>
      <w:sz w:val="21"/>
      <w:szCs w:val="21"/>
      <w:lang w:val="en-US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3"/>
      <w:szCs w:val="23"/>
      <w:lang w:val="en-US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Candara125pt0pt">
    <w:name w:val="Основной текст + Candara;12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lang w:val="en-US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lang w:val="en-US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rialUnicodeMS105pt1pt">
    <w:name w:val="Основной текст + Arial Unicode MS;10;5 pt;Курсив;Интервал 1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30"/>
      <w:sz w:val="21"/>
      <w:szCs w:val="21"/>
      <w:lang w:val="en-US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2022-03-29T12:27:00Z</dcterms:created>
  <dcterms:modified xsi:type="dcterms:W3CDTF">2022-03-29T12:39:00Z</dcterms:modified>
</cp:coreProperties>
</file>