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1B" w:rsidRPr="0063791B" w:rsidRDefault="0063791B" w:rsidP="0063791B">
      <w:pPr>
        <w:pStyle w:val="a3"/>
        <w:spacing w:before="0" w:beforeAutospacing="0" w:after="0" w:afterAutospacing="0"/>
        <w:jc w:val="center"/>
        <w:rPr>
          <w:rFonts w:eastAsiaTheme="majorEastAsia"/>
          <w:b/>
          <w:bCs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63791B">
        <w:rPr>
          <w:rFonts w:eastAsiaTheme="majorEastAsia"/>
          <w:b/>
          <w:bCs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ИСПОЛЬЗОВАНИЕ ИГРОВЫХ ТЕХНОЛОГИЙ ВО ВНЕУРОЧНОЙ </w:t>
      </w:r>
    </w:p>
    <w:p w:rsidR="0063791B" w:rsidRDefault="0063791B" w:rsidP="0063791B">
      <w:pPr>
        <w:pStyle w:val="a3"/>
        <w:spacing w:before="0" w:beforeAutospacing="0" w:after="0" w:afterAutospacing="0"/>
        <w:jc w:val="center"/>
        <w:rPr>
          <w:rFonts w:eastAsiaTheme="majorEastAsia"/>
          <w:b/>
          <w:bCs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gramStart"/>
      <w:r w:rsidRPr="0063791B">
        <w:rPr>
          <w:rFonts w:eastAsiaTheme="majorEastAsia"/>
          <w:b/>
          <w:bCs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ДЕЯТЕЛЬНОСТИ </w:t>
      </w:r>
      <w:r>
        <w:rPr>
          <w:rFonts w:eastAsiaTheme="majorEastAsia"/>
          <w:b/>
          <w:bCs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В</w:t>
      </w:r>
      <w:proofErr w:type="gramEnd"/>
      <w:r>
        <w:rPr>
          <w:rFonts w:eastAsiaTheme="majorEastAsia"/>
          <w:b/>
          <w:bCs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НАЧАЛЬНОЙ ШКОЛЕ.</w:t>
      </w:r>
    </w:p>
    <w:p w:rsidR="0063791B" w:rsidRPr="0063791B" w:rsidRDefault="0063791B" w:rsidP="0063791B">
      <w:pPr>
        <w:pStyle w:val="a3"/>
        <w:spacing w:before="0" w:beforeAutospacing="0" w:after="0" w:afterAutospacing="0"/>
        <w:jc w:val="center"/>
        <w:rPr>
          <w:rFonts w:eastAsiaTheme="majorEastAsia"/>
          <w:b/>
          <w:bCs/>
          <w:iCs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3A7A96" w:rsidRDefault="0063791B" w:rsidP="003A7A96">
      <w:pPr>
        <w:spacing w:after="0" w:line="240" w:lineRule="auto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       </w:t>
      </w:r>
      <w:r w:rsidR="003A7A96"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“Игра - важный метод, и несколько ошибочно считать игру одним из занятий</w:t>
      </w:r>
      <w:r w:rsid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="003A7A96"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ребенка, так, как в детском возрасте игра - это норма, и ребенок должен</w:t>
      </w:r>
      <w:r w:rsid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="003A7A96"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игра</w:t>
      </w:r>
      <w:r w:rsid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ть, даже когда делает серьезное </w:t>
      </w:r>
      <w:r w:rsidR="003A7A96"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дело. Вся его жизнь – это игра”. </w:t>
      </w:r>
    </w:p>
    <w:p w:rsidR="003A7A96" w:rsidRPr="003A7A96" w:rsidRDefault="003A7A96" w:rsidP="003A7A96">
      <w:pPr>
        <w:spacing w:after="0" w:line="240" w:lineRule="auto"/>
        <w:jc w:val="right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А.С.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Макаренко</w:t>
      </w:r>
    </w:p>
    <w:p w:rsidR="003A7A96" w:rsidRPr="003A7A96" w:rsidRDefault="003A7A96" w:rsidP="003A7A96">
      <w:pPr>
        <w:spacing w:after="0" w:line="240" w:lineRule="auto"/>
        <w:ind w:firstLine="708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Игра – уникальный вид детской деятельности. Она является эффективным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средством формирования личности, воспитания нравственных качеств,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развития творческих задатков.</w:t>
      </w:r>
    </w:p>
    <w:p w:rsidR="003A7A96" w:rsidRPr="003A7A96" w:rsidRDefault="003A7A96" w:rsidP="003A7A96">
      <w:pPr>
        <w:spacing w:after="0" w:line="240" w:lineRule="auto"/>
        <w:ind w:firstLine="708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младших классах игра, как известно, занимает одно из важнейших мест в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сознании и деятельности детей. При организации и проведении игр на уроке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следует иметь в виду, что их назначение не сводится лишь к заполнению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свободного времени. Подбирать игры надо осмысленно, использовать их в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определённой системе и последовательности, с учётом того, какие именно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психические свойства и качества, необходимые детям, они развивают, какие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3A7A9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воспитательные и образовательные задачи решают.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AC7DA7" w:rsidRPr="00AC7DA7" w:rsidRDefault="00AC7DA7" w:rsidP="003A7A96">
      <w:pPr>
        <w:spacing w:after="285" w:line="240" w:lineRule="auto"/>
        <w:ind w:firstLine="708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Тема 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«</w:t>
      </w:r>
      <w:proofErr w:type="gram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Игровые технологии во внеурочной работе млад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ших школьников» 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в современном обществе весьма актуальна и обсуждаема, так как игра для ребенка -- не просто интересное времяпрепровождение, но способ моделирования внешнего, взрослого мира, способ моделирования его взаимоотношений, в процессе которого, ребенок вырабатывает схему взаимоотношений со сверстниками.</w:t>
      </w:r>
    </w:p>
    <w:p w:rsidR="00AC7DA7" w:rsidRPr="00AC7DA7" w:rsidRDefault="00AC7DA7" w:rsidP="003A7A96">
      <w:pPr>
        <w:spacing w:after="285" w:line="240" w:lineRule="auto"/>
        <w:ind w:firstLine="708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Внеурочная д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еятельность - 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составная часть учебно-воспитательного процесса в школе, одна из форм организации свободного времени учащихся. Внеурочная работа помогает удовлетворять потребности детей в неформальном общении во время школьных вечер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ов, праздников, фестивалей и т.д. Эта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деятельность стала в настоящее время важной формой воспитания детей. Часы должны быть заполнены разумно, интересно, чтобы они были действенным средством воспитания детей. В значительной мере это зависит от учителя, его умения увлечь детей интересным делом, дать выход их энергии, предоставить каждому возможность наиболее полно проявить себя, реализовать свои способности.</w:t>
      </w:r>
    </w:p>
    <w:p w:rsidR="00AC7DA7" w:rsidRDefault="00AC7DA7" w:rsidP="003A7A96">
      <w:pPr>
        <w:spacing w:after="285" w:line="240" w:lineRule="auto"/>
        <w:ind w:firstLine="708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Игра поможет учителю сплотить детский коллектив, включаясь в активную деятельность, дети приучаются к соблюдению правил, справедливости, умению контролировать свои поступки, правильно и объективно оценивать поступки других. Игру чаще всего </w:t>
      </w:r>
      <w:proofErr w:type="gram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определяют</w:t>
      </w:r>
      <w:proofErr w:type="gram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как деятельность, выполняемую не для получения какого-либо результата, а ради самой деятельности, ради забавы. Именно такой смысл содержится в определениях игры в словарях: «игра -- забава, установленная по правилам; играть -- шутить, тешиться, веселиться, забавляться, проводить время потехой, заниматься чем-то для забавы, от скуки, безделья» (Даль В. И. Толковый словарь живого великорусского языка). </w:t>
      </w:r>
    </w:p>
    <w:p w:rsidR="00AC7DA7" w:rsidRPr="00AC7DA7" w:rsidRDefault="00AC7DA7" w:rsidP="003A7A96">
      <w:pPr>
        <w:spacing w:after="285" w:line="240" w:lineRule="auto"/>
        <w:ind w:firstLine="708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К.Д.Ушинский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видел в игре ребенка серьезное занятие, в котором он осваивает и преобразует действительность: «Для дитяти игра -- действительность, и действительность гораздо более интересная, чем та, которая его окружает. Интереснее она для ребенка именно потому, что </w:t>
      </w:r>
    </w:p>
    <w:p w:rsidR="00AC7DA7" w:rsidRPr="00AC7DA7" w:rsidRDefault="00AC7DA7" w:rsidP="003A7A96">
      <w:pPr>
        <w:spacing w:after="285" w:line="240" w:lineRule="auto"/>
        <w:ind w:firstLine="708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Под внеурочной деятельностью понимается активное взаимодействие педагога с детьми, направленное на достижение определенных воспитательных целей.</w:t>
      </w:r>
    </w:p>
    <w:p w:rsidR="00AC7DA7" w:rsidRPr="00AC7DA7" w:rsidRDefault="00AC7DA7" w:rsidP="003A7A96">
      <w:pPr>
        <w:spacing w:after="285" w:line="240" w:lineRule="auto"/>
        <w:ind w:firstLine="708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В процессе организации внеурочной деятельности у учащихся формируются предусмотренные новообразования или развиваются ранее приобретенные. В процессе их коллективного планирования, подготовки и проведения, создается обстановка сотворчества, 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 xml:space="preserve">продумывание совместного коллективного дела, радостного ожидания и переживания. Это способствует развитию личности, коллектива, развитию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внутриколлективных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отношений.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Формы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внеучебной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работы условно можно подразделить на такие группы: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· словесные формы (лекции, читательские конференции, диспуты, встречи, устные журналы и т.п.);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· практические формы (походы, экскурсии, спартакиады, конкурсы, кружки, трудовые дела и т.п.);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· наглядные формы (школьные музеи, тематические стенды и выставки и т.п.).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Эти классификации носят условный характер и не отражают всего богатства форм организации воспитательного процесса. За последнее время появилось, много новых организационных форм. Например, организации познавательно-развивающей деятельности учащихся более всего соответствуют такие формы: викторина, аукцион знаний, «Что? Где? Когда?», заседание клуба любознательных, конкурс проектов, конкурс эрудитов, интеллектуальный конкурс, деловые игры, смотр знаний, научные конференции учащихся, конкурс изобретателей и фантазеров, турнир ораторов, различные формы работы с книгой (читательские конференции и др.), устный журнал, практические занятия «НОТ школьника», «Учись учиться» и др.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При осуществлении задач нравственного воспитания и самовоспитания широко применяются такие формы: круглый стол, пресс-конференции, устный журнал, диспуты, вечера вопросов и ответов, беседы на этические темы, о самовоспитании, обзор литературы по различным проблемам, издательские конференции, литературно-музыкальные композиции, практические занятия типа -- «Культура общения», телемост, заочные путешествия, акции милосердия, поисковая деятельность и другие.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Практика свидетельствует, что деятельности, связанной с профориентацией учащихся более </w:t>
      </w:r>
      <w:proofErr w:type="gram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всего</w:t>
      </w:r>
      <w:proofErr w:type="gram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соответствуют такие формы: встречи с представителями разных профессий, «В мире профессий», «Как выбирать профессию?», экскурсии на производство, игра-конкурс «Чья профессия лучше?» и другие.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При организации эстетического воспитания широко применяются: литературные и музыкальные вечера и утренники, «Час поэзии», экскурсии в музеи и на выставки, прогулки на природу, беседы о музыке и живописи, классный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дисковечер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, праздники искусств, обзоры журналов, выпуск рукописных журналов.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При организации физического воспитания широко применяются: игры типа «Веселые старты», малые олимпийские игры, туристические походы и эстафеты, встречи с представителями различных видов спорта, спортивные вечера и утренники, беседы о гигиене, здоровье и физической культуре и другие.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жизни людей игра выполняет такие важнейшие функции, как: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1. Развлекательную (основная функция игры - развлечь, доставить удовольствие, воодушевить, пробудить интерес);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2. Коммуникативную: освоение диалектики общения;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3. Терапевтическую: преодоление различных трудностей, возникающих в других видах жизнедеятельности;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4.Диагностическую: выявление отклонений от нормативного поведения, самопознание в процессе игры;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5.Коррекционную: внесение позитивных изменений в структуру личностных показателей;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6. Межнациональной коммуникации: усвоение единых для всех людей социокультурных ценностей;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7.Социализации: включение в систему общественных отношений, усвоение норм че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ловеческого общежития.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Таким образом, можно сделать вывод, что наряду с трудом и ученьем игра - один из основных видов деятельности человека, удивительный феномен человеческого существования.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структуру игры как деятельности личности входят этапы: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целеполагания;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планирования;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реализации цели;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анализа результатов, в которых личность полностью реализует себя как субъект.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Мотивация игровой деятельности обеспечивается ее добровольностью, возможностями выбора и элементами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соревновательности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, удовлетворения потребностей, самоутверждения, самореализации.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структуру игры как процесса входят: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роли, взятые на себя играющими;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игровые действия как средства реализации этих ролей;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игровое употребление предметов, т. е. замещение реальных вещей игровыми, условными;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реальные отношения между играющими;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сюжет (содержание) - область действительности, условно воспроизводимая в игре [2, 69].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Большинство игр отличает следующие черты: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творческий, в значительной мере импровизационный, активный характер этой деятельности («поле творчества»);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- эмоциональная приподнятость деятельности, соперничество, состязательность, конкуренция («эмоциональное напряжение»);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- наличие прямых или косвенных правил, отражающих содержание игры, логическую и 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в качестве самодеятельных технологий для освоения понятия, темы и даже раздела учебного предмета;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в качестве элементов (иногда весьма существенных) более обширной технологии;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в качестве урока (занятия) или его части (введения, объяснения, закрепления, упражнения, контроля);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в качестве технологий внеклассной работы (коллективные творческие дела).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Место и роль игровой технологии в воспитательном процессе, сочетание элементов игры и учения во многом зависят от понимания учителем функций и классификации педагогических игр. Педагогические игры -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- четко поставленной целью и соответствующим ей педагогическим результатом.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Педагогические игры достаточно разнообразны по: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дидактическим целям;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организационной структуре;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возрастным возможностям их использования;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специфике содержания.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Г. К.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Селевко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предлагает следующую классификацию педагогических игр: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1. Деление игр по виду деятельности на физические (двигательные), интеллектуальные (умственные), трудовые, социальные и психологические.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2. По характеру педагогического процесса: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обучающие, тренировочные, контролирующие, обобщающие;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познавательные, воспитательные, развивающие;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репродуктивные, продуктивные, творческие;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- коммуникативные, диагностические,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профориентационные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3. Согласно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Селевко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по характеру игровой методике педагогические игры делятся на: предметные, сюжетные, ролевые, деловые, имитационные, игры драматизации.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4. По предметной области выделяют игры по всем школьным циклам.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5. По игровой среде, которая в значительной степени определяет специфику игровой технологии: различают игры с предметами и без них, настольные, комнатные, уличные, на местности, компьютерные и с ТСО, с различными ср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едствами передвижения.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 в игровую. Они самостоятельно организуются в групповую игру, продолжают игры с предметами и появляются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неимитационные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игры. Результативность дидактических игр зависит от систематического их использования, от целенаправленности программы игр с обычными дидактическими упражнениями. Игровая технология строится как целостное образование, охватывающее определенную часть воспитательного процесса и объединенное общим содержанием, сюжетом, персонажем. Составление игровых технологий из отдельных игр и элементов -- забота каждого учителя начальной школы.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На протяжении всей игры ребенок может быть активным участником, попробовать себя в разных ролях и видах деятельности: петь, плясать, рисовать, мастерить, участвовать в театральных постановках, разгадывать загадки сказочных героев - все это способствуют всестороннему развитию личности ребёнка.</w:t>
      </w:r>
    </w:p>
    <w:p w:rsidR="00AC7DA7" w:rsidRPr="00AC7DA7" w:rsidRDefault="00AC7DA7" w:rsidP="00AC7DA7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u w:val="single"/>
          <w:lang w:eastAsia="ru-RU"/>
        </w:rPr>
        <w:t>Так появилась Игра-путешествие «Тайны древнего ларца»: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Цель игры-путешествия: ввести детей в мир русской народной культуры, способствовать принятию ими нравственных ценностей русского народа.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Задачи игры-путешествия: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создать условия для интеллектуального, нравственного и эмоционального самовыражения личности младшего школьника;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развивать любознательность и познавательный интерес учащихся;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воспитывать у детей уважительное и бережное отношение к прошлому своей страны, к истории и культуре своего народа;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Структура игры-путешествия: игра-путешествие рассчитана на четыре года. В течение всей игры дети знакомятся с тем, как наши предки понимали мир, окружающий человека, и своё место в нём.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Каждый класс имеет свой сюжет путешествия на год.</w:t>
      </w:r>
    </w:p>
    <w:p w:rsidR="00AC7DA7" w:rsidRPr="00AC7DA7" w:rsidRDefault="00AC7DA7" w:rsidP="00AC7DA7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u w:val="single"/>
          <w:lang w:eastAsia="ru-RU"/>
        </w:rPr>
        <w:t>1-й класс.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 Программа «В гостях у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Паутиныча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».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Сюжет года: «Вслед за солнышком живём».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Программа этого года вводит ребёнка в мир народной культуры, мир человека Древней Руси, его мироощущений и отношений: человек и природа; человек и семья; человек и родная земля. Через знакомство с народной культурой постигаются нравственные и эстетические ценности народа.</w:t>
      </w:r>
    </w:p>
    <w:p w:rsidR="00AC7DA7" w:rsidRPr="00AC7DA7" w:rsidRDefault="00AC7DA7" w:rsidP="00AC7DA7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u w:val="single"/>
          <w:lang w:eastAsia="ru-RU"/>
        </w:rPr>
        <w:t>2-й класс.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Программа «Сказы тетушки Арины».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Сюжет года: «По старому русскому обычаю».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Программа предполагает показать связь жизни человека и природы, рассказать о представлении наших предков об окружающем мире, воплощённых в обрядах, обычаях, устном народном творчестве, предметах быта.</w:t>
      </w:r>
    </w:p>
    <w:p w:rsidR="00AC7DA7" w:rsidRPr="00AC7DA7" w:rsidRDefault="00AC7DA7" w:rsidP="00AC7DA7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u w:val="single"/>
          <w:lang w:eastAsia="ru-RU"/>
        </w:rPr>
        <w:t>3-й класс.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Программа «Мудрость домашнего сверчка».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Сюжет года «Жизнь дана на добрые дела».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Программа знакомит ребенка с устройством крестьянского дома и подворья. В центре внимания семейный уклад, обряды, обычаи, сопровождающие человека от рождения до смерти.</w:t>
      </w:r>
    </w:p>
    <w:p w:rsidR="00AC7DA7" w:rsidRPr="00AC7DA7" w:rsidRDefault="00AC7DA7" w:rsidP="00AC7DA7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u w:val="single"/>
          <w:lang w:eastAsia="ru-RU"/>
        </w:rPr>
        <w:t>4-й класс.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Программа «Страницы летописей».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Сюжет года «Где живу, тем и дорожу».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Программа знакомит с историей России «Откуда Русская Земля стала и есть…» в произведениях древнерусской литературы, в устном народном творчестве. Предмет изучения: народный костюм, народные промыслы.</w:t>
      </w:r>
    </w:p>
    <w:p w:rsidR="00AC7DA7" w:rsidRPr="00AC7DA7" w:rsidRDefault="00AC7DA7" w:rsidP="00AC7DA7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b/>
          <w:bCs/>
          <w:i/>
          <w:iCs/>
          <w:color w:val="000000"/>
          <w:sz w:val="23"/>
          <w:szCs w:val="23"/>
          <w:lang w:eastAsia="ru-RU"/>
        </w:rPr>
        <w:t>Организация игры-путешествия.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Участниками игры-путешествия становятся учащиеся 1-4-х классов. Путешествие продолжается в течение учебного года. Разработаны и оформлены правила игры-путешествия.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Начинается игра стартом: ключевое общешкольное творческое дело, в ходе которого каждый класс получает свиток «Послание» и Карту путешествия (для каждого класса свою, в соответствии с темой года), на которой нанесён маршрут путешествия.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ходе игры могут появиться препятствия (это могут быть злые сказочные герои или еще кто-либо на усмотрение классного руководителя), которые не пропускают ребят. Чтобы их преодолеть, надо выполнять различные задания. Например, сыграть в русские народные игры, сделать и подарить свои поделки, показать сказки. Только после этого возможно продвижение вперёд.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Сопровождают детей в течение года герои в соответствии с темой года: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Паутиныч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(1 класс), тетушка Арина (2 класс), Сверчок (3 класс), Мудрец (4 класс). Помогают детям не сбиться с пути Карта и волшебные вещи.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На карте показан только один этап путешествия, который длится 3 месяца. После его прохождения, проводится общее Ключевое дело, на котором подводятся итоги (каждый класс представляет свои наработки) и вручается новая карта на следующий этап.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Пример ключевого дела: «Ярмарка - балаган», «Масленица широкая», «Как пришла Коляда» и другие.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Ключевые дела, карта путешествия, волшебные вещи, встречи с героями сказок, народный календарь - такие составные части игры позволяют поддерживать интерес к ней участников.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Завершает год заключительный праздник, который представляет собой </w:t>
      </w:r>
      <w:proofErr w:type="gram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Фестиваль народного творчества</w:t>
      </w:r>
      <w:proofErr w:type="gram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на котором награждаются лучшие Знатоки народной культуры.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Продуктом коллективной деятельности является - Дневник путешествия, публичная презентация работы каждого класса и в целом работы школы.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От года к году усложняются формы работы. Так как в ходе игры-путешествия в первом и во втором классе ребята получают достаточные навыки работы индивидуальной, в парах и 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группах, коллективной деятельности, в третьем и четвертом классах появляется возможность делить детей на постоянные команды, организовывать соревнования между ними внутри класса, вводится проектная деятельность.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Процесс воспитания строится с использованием традиционных и нетрадиционных форм: путешествий, выставки народного творчества, занятия с использованием видеоматериалов, организация тематических мероприятий, ярких народных праздников с народными песнями и костюмами, экскурсиями в музей.</w:t>
      </w:r>
    </w:p>
    <w:p w:rsidR="00AC7DA7" w:rsidRPr="00AC7DA7" w:rsidRDefault="00AC7DA7" w:rsidP="0063791B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Организацией игры-путешествия занимаются классные руководители совместно с учителями - предметниками и воспитателями ГПД под руководством педагога-организатора. Они обсуждают программу и план работы, осуществляют проведение игры-путешествия, отслеживают результаты и на их основании вносят коррективы в программу и ход игры.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Изучив психолого-педагогическую литературу и опыт работы учителя, мы пришли к выводу, что организация внеурочной деятельности обучающихся в условиях реализации ФГОС нового поколения представляет собой довольно сложную технологию модернизации условий развития ребенка во внеурочное время. И задача этой технологии заключается в обеспечении максимально полных условий для реализации культурно-образовательных, спортивно-оздоровительных, социально-значимых потребностей личности в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самоактуализации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 самореализации.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Правильно организованные условия внеурочной деятельности обеспечат в полном объеме создание уникальной среды, направленной на решение задач воспитания высоконравственных, конкурентоспособных, компетентных граждан современного Российского государства.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настоящее время школа нуждается в такой организации своей деятельности, которая обеспечила бы развитие индивидуальных способностей и творческого отношения к жизни каждого учащегося, внедрение различных инновационных учебных программ, реализацию принципа гуманного подхода к детям и пр. Иными словами, школа чрезвычайно заинтересована в знании об особенностях психического развития каждого конкретного ребенка.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Игра - это естественная для ребенка и гуманная форма обучения. Обучая посредством игры, мы учим детей не так, как нам, удобно дать учебный материал, а как детям удобно и естественно его взять.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Есть основание полагать, что при частом использовании различного рода игр во внеурочное время они будут иметь еще большую эффективность, формируя устойчивый интерес учащихся к новому и интересному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Привлекательность игры заключается в возникновении новых возможностей у учащихся. Эти возможности можно реализовать во внеурочное время, в свободной и интересной для детей форме -- в форме игры, которая безусловно воспитывает школьников, раскрывает их таланты, учит общению со сверстниками.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Школа после уроков - это мир творчества, проявления и раскрытия каждым ребёнком своих интересов, своих увлечений, своего «Я». Ведь главное, что здесь ребёнок делает выбор, свободно проявляет свою волю, раскрывается как личность. Важно заинтересовать ребёнка 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AC7DA7" w:rsidRPr="00AC7DA7" w:rsidRDefault="00AC7DA7" w:rsidP="00AC7DA7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Список литературы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1. Антонов В.Г. Внеурочная деятельность // </w:t>
      </w:r>
      <w:proofErr w:type="gram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Методист.-</w:t>
      </w:r>
      <w:proofErr w:type="gram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2011. - №9. -22 с.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2. Возрастная и педагогическая психология. / Под ред.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М.В.Гомезо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М.В.Матихиной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Т.С.Мехальчик</w:t>
      </w:r>
      <w:proofErr w:type="spell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.-</w:t>
      </w:r>
      <w:proofErr w:type="gram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М.: Просвещение, 1984. 220с.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3. Григорьев, Д. М. Внеурочная деятельность школьников // Д. М. Григорьев, П. В. Степанов. - М.: Просвещение, 2010. 87с.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4. Гурьева В.К. Проектная деятельность в начальной школе // Народное </w:t>
      </w:r>
      <w:proofErr w:type="gram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образование.-</w:t>
      </w:r>
      <w:proofErr w:type="gram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2010. - №</w:t>
      </w:r>
      <w:proofErr w:type="gram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9.-</w:t>
      </w:r>
      <w:proofErr w:type="gram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29 с.</w:t>
      </w:r>
    </w:p>
    <w:p w:rsidR="00AC7DA7" w:rsidRPr="00AC7DA7" w:rsidRDefault="00AC7DA7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5</w:t>
      </w:r>
      <w:r w:rsidR="0063791B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</w:t>
      </w:r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Лушин П.В. Внеурочная деятельность // Воспитательная работа в школе. -2007. -№</w:t>
      </w:r>
      <w:proofErr w:type="gramStart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4.-</w:t>
      </w:r>
      <w:proofErr w:type="gramEnd"/>
      <w:r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23 с.</w:t>
      </w:r>
    </w:p>
    <w:p w:rsidR="00AC7DA7" w:rsidRPr="00AC7DA7" w:rsidRDefault="0063791B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6</w:t>
      </w:r>
      <w:r w:rsidR="00AC7DA7"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 Отрадная Е.М. Роль внеурочной деятельности в начальной школе // Воспитание школьников. - 2012. - №4. - 18 с.</w:t>
      </w:r>
    </w:p>
    <w:p w:rsidR="00AC7DA7" w:rsidRPr="00AC7DA7" w:rsidRDefault="0063791B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7.</w:t>
      </w:r>
      <w:r w:rsidR="00AC7DA7"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AC7DA7"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Подласый</w:t>
      </w:r>
      <w:proofErr w:type="spellEnd"/>
      <w:r w:rsidR="00AC7DA7"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И.П. Педагогика начальной школы: </w:t>
      </w:r>
      <w:proofErr w:type="gramStart"/>
      <w:r w:rsidR="00AC7DA7"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Учебник.-</w:t>
      </w:r>
      <w:proofErr w:type="gramEnd"/>
      <w:r w:rsidR="00AC7DA7"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М.: </w:t>
      </w:r>
      <w:proofErr w:type="spellStart"/>
      <w:r w:rsidR="00AC7DA7"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Владос</w:t>
      </w:r>
      <w:proofErr w:type="spellEnd"/>
      <w:r w:rsidR="00AC7DA7"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, 2008. 463 с.</w:t>
      </w:r>
    </w:p>
    <w:p w:rsidR="00AC7DA7" w:rsidRPr="00AC7DA7" w:rsidRDefault="0063791B" w:rsidP="00AC7DA7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8</w:t>
      </w:r>
      <w:r w:rsidR="00AC7DA7"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. Старостина Л.Н. Формы внеурочной деятельности // Воспитание Школьников. - </w:t>
      </w:r>
      <w:proofErr w:type="gramStart"/>
      <w:r w:rsidR="00AC7DA7"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2011.-</w:t>
      </w:r>
      <w:proofErr w:type="gramEnd"/>
      <w:r w:rsidR="00AC7DA7" w:rsidRPr="00AC7DA7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№7.- 30 с.</w:t>
      </w:r>
    </w:p>
    <w:sectPr w:rsidR="00AC7DA7" w:rsidRPr="00AC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0B95"/>
    <w:multiLevelType w:val="multilevel"/>
    <w:tmpl w:val="ECAC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18"/>
    <w:rsid w:val="003A7A96"/>
    <w:rsid w:val="00420FA4"/>
    <w:rsid w:val="0063791B"/>
    <w:rsid w:val="00AC7DA7"/>
    <w:rsid w:val="00C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D325"/>
  <w15:chartTrackingRefBased/>
  <w15:docId w15:val="{34AC5841-9AF0-401D-9574-CEEB80A0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7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D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07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88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92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63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71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53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1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8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3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1927-5723-43BB-ABE9-DE129136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Что вы с котом сделали</dc:creator>
  <cp:keywords/>
  <dc:description/>
  <cp:lastModifiedBy>Оксана Соболева</cp:lastModifiedBy>
  <cp:revision>2</cp:revision>
  <dcterms:created xsi:type="dcterms:W3CDTF">2022-12-21T08:57:00Z</dcterms:created>
  <dcterms:modified xsi:type="dcterms:W3CDTF">2022-12-21T08:57:00Z</dcterms:modified>
</cp:coreProperties>
</file>