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6B" w:rsidRPr="00CD036B" w:rsidRDefault="00CD036B" w:rsidP="00CD036B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D036B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17109F" wp14:editId="0BE56088">
            <wp:simplePos x="0" y="0"/>
            <wp:positionH relativeFrom="column">
              <wp:posOffset>2456180</wp:posOffset>
            </wp:positionH>
            <wp:positionV relativeFrom="paragraph">
              <wp:posOffset>-56515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54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D036B" w:rsidRPr="00CD036B" w:rsidTr="0042763C">
        <w:trPr>
          <w:trHeight w:val="2781"/>
        </w:trPr>
        <w:tc>
          <w:tcPr>
            <w:tcW w:w="10206" w:type="dxa"/>
          </w:tcPr>
          <w:p w:rsidR="00CD036B" w:rsidRPr="00CD036B" w:rsidRDefault="00CD036B" w:rsidP="00CD036B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  <w:p w:rsidR="00CD036B" w:rsidRPr="00CD036B" w:rsidRDefault="00CD036B" w:rsidP="00CD036B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CD036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     АДМИНИСТРАЦИЯ ГОРОДСКОГО ОКРУГА С ВНУТРИГОРОДСКИМ ДЕЛЕНИЕМ </w:t>
            </w:r>
          </w:p>
          <w:p w:rsidR="00CD036B" w:rsidRPr="00CD036B" w:rsidRDefault="00CD036B" w:rsidP="00CD036B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CD036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«ГОРОД МАХАЧКАЛА»</w:t>
            </w:r>
          </w:p>
          <w:p w:rsidR="00CD036B" w:rsidRPr="00CD036B" w:rsidRDefault="00CD036B" w:rsidP="00CD0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 «Специальная (коррекционная) общеобразовательная школа-интернат I вида»</w:t>
            </w:r>
          </w:p>
          <w:p w:rsidR="00CD036B" w:rsidRPr="00CD036B" w:rsidRDefault="00CD036B" w:rsidP="00CD03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90"/>
            </w:tblGrid>
            <w:tr w:rsidR="00CD036B" w:rsidRPr="00CD036B" w:rsidTr="0042763C">
              <w:trPr>
                <w:jc w:val="center"/>
              </w:trPr>
              <w:tc>
                <w:tcPr>
                  <w:tcW w:w="5000" w:type="pct"/>
                  <w:tcBorders>
                    <w:top w:val="thinThickMediumGap" w:sz="12" w:space="0" w:color="FF0000"/>
                    <w:left w:val="nil"/>
                    <w:bottom w:val="thinThickMediumGap" w:sz="12" w:space="0" w:color="FF0000"/>
                    <w:right w:val="nil"/>
                  </w:tcBorders>
                </w:tcPr>
                <w:p w:rsidR="00CD036B" w:rsidRPr="00CD036B" w:rsidRDefault="00CD036B" w:rsidP="00CD036B">
                  <w:pPr>
                    <w:framePr w:hSpace="180" w:wrap="around" w:vAnchor="text" w:hAnchor="margin" w:xAlign="center" w:y="54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Г. Махачкала, </w:t>
                  </w:r>
                  <w:proofErr w:type="spellStart"/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пгт</w:t>
                  </w:r>
                  <w:proofErr w:type="spellEnd"/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proofErr w:type="spellStart"/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Ленинкент</w:t>
                  </w:r>
                  <w:proofErr w:type="spellEnd"/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, Республика Дагестан, 367901, тел (8722) 51-02-42, </w:t>
                  </w:r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e</w:t>
                  </w:r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-</w:t>
                  </w:r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  <w:t>mail</w:t>
                  </w:r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: </w:t>
                  </w:r>
                  <w:hyperlink r:id="rId11" w:history="1">
                    <w:r w:rsidRPr="00CD036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val="en-US" w:eastAsia="ru-RU"/>
                      </w:rPr>
                      <w:t>intgluch</w:t>
                    </w:r>
                    <w:r w:rsidRPr="00CD036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@</w:t>
                    </w:r>
                    <w:r w:rsidRPr="00CD036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val="en-US" w:eastAsia="ru-RU"/>
                      </w:rPr>
                      <w:t>yandex</w:t>
                    </w:r>
                    <w:r w:rsidRPr="00CD036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.</w:t>
                    </w:r>
                    <w:proofErr w:type="spellStart"/>
                    <w:r w:rsidRPr="00CD036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val="en-US" w:eastAsia="ru-RU"/>
                      </w:rPr>
                      <w:t>ru</w:t>
                    </w:r>
                    <w:proofErr w:type="spellEnd"/>
                  </w:hyperlink>
                  <w:r w:rsidRPr="00CD036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 ОГРН 1070560002017, ИНН/КПП 0560034852/057301001, ОКПО 02094666</w:t>
                  </w:r>
                </w:p>
              </w:tc>
            </w:tr>
          </w:tbl>
          <w:p w:rsidR="00CD036B" w:rsidRPr="00CD036B" w:rsidRDefault="00CD036B" w:rsidP="00CD036B">
            <w:pPr>
              <w:tabs>
                <w:tab w:val="right" w:pos="1077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036B" w:rsidRPr="00CD036B" w:rsidRDefault="00CD036B" w:rsidP="00CD036B">
            <w:pPr>
              <w:tabs>
                <w:tab w:val="left" w:pos="2000"/>
                <w:tab w:val="right" w:pos="9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03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</w:tc>
      </w:tr>
    </w:tbl>
    <w:p w:rsidR="00CD036B" w:rsidRPr="00CD036B" w:rsidRDefault="00CD036B" w:rsidP="00CD036B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D036B" w:rsidRPr="00CD036B" w:rsidRDefault="00CD036B" w:rsidP="00CD036B">
      <w:pPr>
        <w:tabs>
          <w:tab w:val="left" w:pos="3915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36B" w:rsidRPr="00CD036B" w:rsidRDefault="00CD036B" w:rsidP="00CD036B">
      <w:pPr>
        <w:tabs>
          <w:tab w:val="left" w:pos="3915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36B" w:rsidRPr="00CD036B" w:rsidRDefault="00CD036B" w:rsidP="00CD036B">
      <w:pPr>
        <w:tabs>
          <w:tab w:val="left" w:pos="3915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36B">
        <w:rPr>
          <w:rFonts w:ascii="Times New Roman" w:eastAsia="Calibri" w:hAnsi="Times New Roman" w:cs="Times New Roman"/>
          <w:b/>
          <w:sz w:val="28"/>
          <w:szCs w:val="28"/>
        </w:rPr>
        <w:t>МБОУ «Специальная (</w:t>
      </w:r>
      <w:proofErr w:type="gramStart"/>
      <w:r w:rsidRPr="00CD036B">
        <w:rPr>
          <w:rFonts w:ascii="Times New Roman" w:eastAsia="Calibri" w:hAnsi="Times New Roman" w:cs="Times New Roman"/>
          <w:b/>
          <w:sz w:val="28"/>
          <w:szCs w:val="28"/>
        </w:rPr>
        <w:t>коррекционная)  школа</w:t>
      </w:r>
      <w:proofErr w:type="gramEnd"/>
      <w:r w:rsidRPr="00CD036B">
        <w:rPr>
          <w:rFonts w:ascii="Times New Roman" w:eastAsia="Calibri" w:hAnsi="Times New Roman" w:cs="Times New Roman"/>
          <w:b/>
          <w:sz w:val="28"/>
          <w:szCs w:val="28"/>
        </w:rPr>
        <w:t xml:space="preserve">-интернат </w:t>
      </w:r>
      <w:r w:rsidRPr="00CD036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D036B">
        <w:rPr>
          <w:rFonts w:ascii="Times New Roman" w:eastAsia="Calibri" w:hAnsi="Times New Roman" w:cs="Times New Roman"/>
          <w:b/>
          <w:sz w:val="28"/>
          <w:szCs w:val="28"/>
        </w:rPr>
        <w:t xml:space="preserve"> вида»</w:t>
      </w:r>
    </w:p>
    <w:p w:rsidR="00CD036B" w:rsidRPr="00CD036B" w:rsidRDefault="00CD036B" w:rsidP="00CD036B">
      <w:pPr>
        <w:tabs>
          <w:tab w:val="left" w:pos="3915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36B" w:rsidRPr="00CD036B" w:rsidRDefault="00CD036B" w:rsidP="00CD036B">
      <w:pPr>
        <w:keepNext/>
        <w:keepLines/>
        <w:spacing w:after="0" w:line="270" w:lineRule="auto"/>
        <w:ind w:left="3352" w:right="37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036B" w:rsidRPr="00CD036B" w:rsidRDefault="00CD036B" w:rsidP="00CD03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36B">
        <w:rPr>
          <w:rFonts w:ascii="Times New Roman" w:eastAsia="Calibri" w:hAnsi="Times New Roman" w:cs="Times New Roman"/>
          <w:b/>
          <w:sz w:val="28"/>
          <w:szCs w:val="28"/>
        </w:rPr>
        <w:t xml:space="preserve">Махмудова </w:t>
      </w:r>
      <w:proofErr w:type="spellStart"/>
      <w:r w:rsidRPr="00CD036B">
        <w:rPr>
          <w:rFonts w:ascii="Times New Roman" w:eastAsia="Calibri" w:hAnsi="Times New Roman" w:cs="Times New Roman"/>
          <w:b/>
          <w:sz w:val="28"/>
          <w:szCs w:val="28"/>
        </w:rPr>
        <w:t>Наида</w:t>
      </w:r>
      <w:proofErr w:type="spellEnd"/>
      <w:r w:rsidRPr="00CD03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D036B">
        <w:rPr>
          <w:rFonts w:ascii="Times New Roman" w:eastAsia="Calibri" w:hAnsi="Times New Roman" w:cs="Times New Roman"/>
          <w:b/>
          <w:sz w:val="28"/>
          <w:szCs w:val="28"/>
        </w:rPr>
        <w:t>Асельдеровна</w:t>
      </w:r>
      <w:proofErr w:type="spellEnd"/>
    </w:p>
    <w:p w:rsidR="00CD036B" w:rsidRPr="00CD036B" w:rsidRDefault="00CD036B" w:rsidP="00CD03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36B">
        <w:rPr>
          <w:rFonts w:ascii="Times New Roman" w:eastAsia="Calibri" w:hAnsi="Times New Roman" w:cs="Times New Roman"/>
          <w:b/>
          <w:sz w:val="28"/>
          <w:szCs w:val="28"/>
        </w:rPr>
        <w:br/>
        <w:t>Учитель географии в 5-11 классах</w:t>
      </w:r>
    </w:p>
    <w:p w:rsidR="007A7061" w:rsidRDefault="007A7061" w:rsidP="007A7061">
      <w:pPr>
        <w:tabs>
          <w:tab w:val="left" w:pos="3915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E21" w:rsidRPr="00317145" w:rsidRDefault="007E3E21" w:rsidP="00F346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036B" w:rsidRDefault="007E3E21" w:rsidP="007E3E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E3E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Основные компоненты ЦО</w:t>
      </w:r>
      <w:r w:rsidR="007A706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</w:t>
      </w:r>
      <w:r w:rsidRPr="007E3E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организации в </w:t>
      </w:r>
    </w:p>
    <w:p w:rsidR="00CD036B" w:rsidRDefault="00CD036B" w:rsidP="007E3E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E3E21" w:rsidRDefault="007E3E21" w:rsidP="007E3E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E3E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соответствии с требованиями ФГОС</w:t>
      </w:r>
    </w:p>
    <w:p w:rsidR="00C23E75" w:rsidRDefault="00C23E75" w:rsidP="007E3E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23E75" w:rsidRDefault="00C23E75" w:rsidP="007E3E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C23E75" w:rsidRPr="00C23E75" w:rsidRDefault="00C23E75" w:rsidP="00C23E75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цифровые образовательные ресурсы образовательной организации в соответствии с требованиями Федерального государственного образовательного стандарта (ФГОС) включают следующие аспекты:</w:t>
      </w:r>
    </w:p>
    <w:p w:rsidR="00CD036B" w:rsidRPr="00C23E75" w:rsidRDefault="00CD036B" w:rsidP="00CD036B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.Электронные образовательные платформы: Цифровые образовательные платформы предоставляют возможность проводить онлайн-обучение, дистанционные занятия и тестирование. На таких платформах можно создавать курсы, загружать материалы, общаться с преподавателями и другими обучающимися, а также отслеживать прогресс в обучении.</w:t>
      </w:r>
    </w:p>
    <w:p w:rsidR="00C23E75" w:rsidRPr="00C23E75" w:rsidRDefault="00CD036B" w:rsidP="00C23E75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="00C23E75"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Электронные учебники и учебные материалы: Одним из основных цифровых ресурсов являются электронные учебники и учебные материалы, которые могут представляться в виде электронных книг, интерактивных разработок, </w:t>
      </w:r>
      <w:proofErr w:type="spellStart"/>
      <w:r w:rsidR="00C23E75"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видеолекций</w:t>
      </w:r>
      <w:proofErr w:type="spellEnd"/>
      <w:r w:rsidR="00C23E75"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т.д. Они позволяют обучающимся получать необходимые знания и умения через современные технологии.</w:t>
      </w:r>
    </w:p>
    <w:p w:rsidR="00C23E75" w:rsidRPr="00C23E75" w:rsidRDefault="00C23E75" w:rsidP="00C23E75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Интерактивные обучающие программы и приложения: Использование интерактивных обучающих программ и приложений позволяет сделать образовательный процесс более интересным и доступным. Такие программы могут содержать задания, упражнения, игры и другие формы взаимодействия, способствующие активному усвоению материала.</w:t>
      </w:r>
    </w:p>
    <w:p w:rsidR="00C23E75" w:rsidRPr="00C23E75" w:rsidRDefault="00C23E75" w:rsidP="00C23E75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Видеоуроки</w:t>
      </w:r>
      <w:proofErr w:type="spellEnd"/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онлайн-курсы: </w:t>
      </w:r>
      <w:proofErr w:type="spellStart"/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Видеоуроки</w:t>
      </w:r>
      <w:proofErr w:type="spellEnd"/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онлайн-курсы предоставляют возможность изучать различные предметы и темы через видеозаписи лекций, мастер-классов или уроков. Они могут быть доступны как в режиме онлайн-трансляции, так и в виде записанных материалов, которые можно просмотреть в любое удобное время.</w:t>
      </w:r>
    </w:p>
    <w:p w:rsidR="00C23E75" w:rsidRPr="00C23E75" w:rsidRDefault="00C23E75" w:rsidP="00C23E75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Специализированные образовательные программы и программные средства: Для некоторых предметных областей или специализаций могут использоваться специальные образовательные программы и программные средства. Например, это могут быть программы для изучения иностранных языков, математические симуляторы, компьютерные программы для моделирования и анализа данных и т.д.</w:t>
      </w:r>
    </w:p>
    <w:p w:rsidR="00C23E75" w:rsidRPr="00C23E75" w:rsidRDefault="00C23E75" w:rsidP="00C23E75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3E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Цифровые библиотеки и электронные ресурсы: Цифровые библиотеки и электронные ресурсы предоставляют доступ к широкому выбору учебной и научно-образовательной литературы, статей, исследований и других материалов. Они позволяют обучающимся расширить свои знания и проводить самостоятельные исследования.</w:t>
      </w:r>
    </w:p>
    <w:p w:rsidR="007A7061" w:rsidRPr="007E3E21" w:rsidRDefault="007A7061" w:rsidP="007E3E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71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878"/>
        <w:gridCol w:w="6593"/>
      </w:tblGrid>
      <w:tr w:rsidR="007E3E21" w:rsidRPr="00317145" w:rsidTr="007E3E21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компоненты</w:t>
            </w:r>
          </w:p>
        </w:tc>
        <w:tc>
          <w:tcPr>
            <w:tcW w:w="65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Удовлетворение требованиям ФГОС</w:t>
            </w:r>
          </w:p>
        </w:tc>
      </w:tr>
      <w:tr w:rsidR="007E3E21" w:rsidRPr="00317145" w:rsidTr="007E3E21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Официальный сайт школы</w:t>
            </w:r>
          </w:p>
        </w:tc>
        <w:tc>
          <w:tcPr>
            <w:tcW w:w="65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Обеспечивает информационно-методическую поддержку образовательного процесса.</w:t>
            </w:r>
          </w:p>
        </w:tc>
      </w:tr>
      <w:tr w:rsidR="007E3E21" w:rsidRPr="00317145" w:rsidTr="007E3E21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Электронная почта</w:t>
            </w:r>
          </w:p>
        </w:tc>
        <w:tc>
          <w:tcPr>
            <w:tcW w:w="65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Обеспечивает информационно-методическую поддержку образовательного процесса.</w:t>
            </w:r>
          </w:p>
        </w:tc>
      </w:tr>
      <w:tr w:rsidR="007E3E21" w:rsidRPr="00317145" w:rsidTr="007E3E21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Электронный журнал</w:t>
            </w:r>
          </w:p>
        </w:tc>
        <w:tc>
          <w:tcPr>
            <w:tcW w:w="65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Обеспечивает планирование образовательного процесса и его ресурсного обеспечения,</w:t>
            </w:r>
          </w:p>
          <w:p w:rsidR="007E3E21" w:rsidRPr="007E3E21" w:rsidRDefault="007E3E21" w:rsidP="007E3E2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мониторинг и фиксацию хода и результатов образовательного процесса.</w:t>
            </w:r>
          </w:p>
        </w:tc>
      </w:tr>
      <w:tr w:rsidR="007E3E21" w:rsidRPr="00317145" w:rsidTr="007E3E21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Электронный календарь</w:t>
            </w:r>
          </w:p>
        </w:tc>
        <w:tc>
          <w:tcPr>
            <w:tcW w:w="65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Обеспечивает планирование образовательного процесса и его ресурсного обеспечения.</w:t>
            </w:r>
          </w:p>
        </w:tc>
      </w:tr>
      <w:tr w:rsidR="007E3E21" w:rsidRPr="00317145" w:rsidTr="007E3E21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65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Обеспечивает современные процедуры создания, поиска, сбора, анализа, обработки, хранения и представления информации.</w:t>
            </w:r>
          </w:p>
        </w:tc>
      </w:tr>
      <w:tr w:rsidR="007E3E21" w:rsidRPr="00317145" w:rsidTr="007E3E21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Система дистанционного обучения для учащихся</w:t>
            </w:r>
          </w:p>
        </w:tc>
        <w:tc>
          <w:tcPr>
            <w:tcW w:w="65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Обеспечивает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образования.</w:t>
            </w:r>
          </w:p>
        </w:tc>
      </w:tr>
      <w:tr w:rsidR="007E3E21" w:rsidRPr="00317145" w:rsidTr="007E3E21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Корпоративный портал</w:t>
            </w:r>
          </w:p>
        </w:tc>
        <w:tc>
          <w:tcPr>
            <w:tcW w:w="65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Обеспечивает   формирование ИКТ-компетенции педагогов ОУ.</w:t>
            </w:r>
          </w:p>
        </w:tc>
      </w:tr>
      <w:tr w:rsidR="007E3E21" w:rsidRPr="00317145" w:rsidTr="007E3E21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Система поддержки пользователей компьютерной техники</w:t>
            </w:r>
          </w:p>
        </w:tc>
        <w:tc>
          <w:tcPr>
            <w:tcW w:w="659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3E21" w:rsidRPr="007E3E21" w:rsidRDefault="007E3E21" w:rsidP="007E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Обеспечивает  условия для практического применения компьютерной техники участниками образовательного процесса.</w:t>
            </w:r>
          </w:p>
        </w:tc>
      </w:tr>
    </w:tbl>
    <w:p w:rsidR="007E3E21" w:rsidRPr="007E3E21" w:rsidRDefault="007E3E21" w:rsidP="007E3E2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E21" w:rsidRDefault="007E3E21" w:rsidP="007E3E21">
      <w:pPr>
        <w:spacing w:after="15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Ресурсы для проведения онлайн-уроков: </w:t>
      </w:r>
    </w:p>
    <w:p w:rsidR="007A7061" w:rsidRPr="007E3E21" w:rsidRDefault="007A7061" w:rsidP="007E3E21">
      <w:pPr>
        <w:spacing w:after="15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"/>
        <w:gridCol w:w="1131"/>
        <w:gridCol w:w="1523"/>
        <w:gridCol w:w="1555"/>
        <w:gridCol w:w="1686"/>
        <w:gridCol w:w="1687"/>
      </w:tblGrid>
      <w:tr w:rsidR="007E3E21" w:rsidRPr="00317145" w:rsidTr="003E455C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Skype</w:t>
            </w:r>
            <w:proofErr w:type="spellEnd"/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Twitch</w:t>
            </w:r>
            <w:proofErr w:type="spellEnd"/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VKontakte</w:t>
            </w:r>
            <w:proofErr w:type="spellEnd"/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YouTube</w:t>
            </w:r>
            <w:proofErr w:type="spellEnd"/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Periscope</w:t>
            </w:r>
            <w:proofErr w:type="spellEnd"/>
          </w:p>
        </w:tc>
      </w:tr>
      <w:tr w:rsidR="007E3E21" w:rsidRPr="00317145" w:rsidTr="003E455C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Конференц-звонки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</w:t>
            </w:r>
          </w:p>
        </w:tc>
      </w:tr>
      <w:tr w:rsidR="007E3E21" w:rsidRPr="00317145" w:rsidTr="003E455C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Удобные справа от экрана трансляции, сохраняются в </w:t>
            </w: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разделе «Комментарии»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Неудобные в живой ленте на изображении, сохраняются в самом видео и в </w:t>
            </w: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разделе «Комментарии»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Удобные как в живой ленте, так и после окончания трансляции в </w:t>
            </w: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разделе «Комментарии»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Неудобные в живой ленте, сохраняются в режиме реального </w:t>
            </w: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времени внутри самого видео</w:t>
            </w:r>
          </w:p>
        </w:tc>
      </w:tr>
      <w:tr w:rsidR="007E3E21" w:rsidRPr="00317145" w:rsidTr="003E455C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Сохранение трансляции/звонка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желанию пользователя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желанию пользователя</w:t>
            </w:r>
          </w:p>
        </w:tc>
      </w:tr>
      <w:tr w:rsidR="007E3E21" w:rsidRPr="00317145" w:rsidTr="003E455C"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 экрана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4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+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+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</w:t>
            </w:r>
          </w:p>
        </w:tc>
      </w:tr>
    </w:tbl>
    <w:p w:rsidR="007E3E21" w:rsidRPr="007E3E21" w:rsidRDefault="007E3E21" w:rsidP="007E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21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7E3E21" w:rsidRPr="007E3E21" w:rsidRDefault="007E3E21" w:rsidP="007E3E21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21">
        <w:rPr>
          <w:rFonts w:ascii="Arial" w:eastAsia="Times New Roman" w:hAnsi="Arial" w:cs="Arial"/>
          <w:sz w:val="21"/>
          <w:szCs w:val="21"/>
          <w:lang w:eastAsia="ru-RU"/>
        </w:rPr>
        <w:br/>
      </w:r>
      <w:r w:rsidRPr="007E3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Онлайн-ресурсы для дистанционного обучения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5832"/>
      </w:tblGrid>
      <w:tr w:rsidR="007E3E21" w:rsidRPr="00317145" w:rsidTr="003E455C">
        <w:trPr>
          <w:tblHeader/>
        </w:trPr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электронная школа (РЭШ)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направило Методические рекомендации по работе с РЭШ в условиях дистанционного обучения</w:t>
            </w:r>
          </w:p>
          <w:p w:rsidR="007E3E21" w:rsidRPr="007E3E21" w:rsidRDefault="007E3E21" w:rsidP="007E3E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Московская электронная школа (МЭШ)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Мособртв</w:t>
            </w:r>
            <w:proofErr w:type="spellEnd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Портал «Билет в будущее»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федерального проекта. Содержит </w:t>
            </w:r>
            <w:proofErr w:type="spellStart"/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средней и старшей школы, расширенные возможности тестирования и погружения в различные специальности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Яндекс.Учебник</w:t>
            </w:r>
            <w:proofErr w:type="spellEnd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35 тыс. заданий разного уровня сложности для школьников 1–5-х классов. Внутри ресурса есть автоматическая проверка ответов и мгновенная обратная связь для учеников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ЯКласс</w:t>
            </w:r>
            <w:proofErr w:type="spellEnd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Подойдет для контрольных точек. Учитель задает школьнику проверочную работу, ребенок заходит на сайт и выполняет задание педагога. 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Учи.ру</w:t>
            </w:r>
            <w:proofErr w:type="spellEnd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курсы по основным предметам и подготовке к проверочным работам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Платформа новой школы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для организации дистанционной формы обучения. Цель программы – формирование персонифицированной образовательной траектории в школе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Маркетплейс</w:t>
            </w:r>
            <w:proofErr w:type="spellEnd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образовательных услуг»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интерактивных образовательных материалов, учебной литературы, электронных книг, обучающих видео и курсов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Онлайн-платформа «Мои достижения»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МЦКО: широкий выбор диагностик для учеников с 1-го по 11-й класс по школьным предметам и различным тематикам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проект «Урок цифры»</w:t>
            </w:r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онлайн-занятия и тренажеры по ИКТ для школьников. </w:t>
            </w:r>
          </w:p>
        </w:tc>
      </w:tr>
      <w:tr w:rsidR="007E3E21" w:rsidRPr="00317145" w:rsidTr="003E455C">
        <w:tc>
          <w:tcPr>
            <w:tcW w:w="3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Материалы онлайн-школы английского языка </w:t>
            </w:r>
            <w:proofErr w:type="spellStart"/>
            <w:r w:rsidRPr="007E3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Skyeng</w:t>
            </w:r>
            <w:proofErr w:type="spellEnd"/>
          </w:p>
        </w:tc>
        <w:tc>
          <w:tcPr>
            <w:tcW w:w="5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E21" w:rsidRPr="007E3E21" w:rsidRDefault="007E3E21" w:rsidP="007E3E2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дала бесплатный доступ к своим материалам всем школам и вузам страны</w:t>
            </w:r>
          </w:p>
        </w:tc>
      </w:tr>
    </w:tbl>
    <w:p w:rsidR="007E3E21" w:rsidRPr="007E3E21" w:rsidRDefault="007E3E21" w:rsidP="007E3E2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Цифровая образовательная среда (ЦОС) – это цифровое пространство, состоящее из открытой совокупности информационных систем, которые объединяют всех участников образовательного процесса: администрацию школы, учителей, учеников и их родителей. Основной задачей проекта «Цифровая образовательная среда» является создание современной и безопасной цифровой образовательной среды, обеспечивающей высокое качество и доступность образования.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мероприятий федерального проекта ЦОС осуществляется путем предоставления межбюджетных трансфертов из средств федерального бюджета бюджетам субъектов Российской Федерации в форме субсидии по результатам соответствующих отборов, в том числе по внедрению целевой модели цифровой образовательной среды, которая позволит во всех образовательных организациях на территории Российской Федерации создать профили «цифровых компетенций» для обучающихся, педагогов и административно-управленческого персонала, конструировать и реализовывать индивидуальные учебные планы (программы), в том числе с правом зачета результатов прохождения онлайн-курсов при прохождении </w:t>
      </w: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аттестационных мероприятий, автоматизировать административные, управленческие и обеспечивающие процессы;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структурные компоненты ЦОС школы в соответствии с требованиями ФГОС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обеспечение;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программные инструменты;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технической, методической и организационной поддержки;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отображение образовательного процесса в информационной среде;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компоненты на бумажных носителях;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компоненты на CD и DVD.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Возможности, которые дает ЦОС: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возможностей построения образовательной траектории;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самым современным образовательным ресурсам;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растворение рамок образовательных организаций до масштабов всего мира.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издержек за счет повышения конкуренции на рынке образования;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прозрачности образовательного процесса;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облегчение коммуникации со всеми участниками образовательного процесса.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бюрократической нагрузки за счет ее автоматизации;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рутинной нагрузки по контролю выполнения заданий учениками за счет автоматизации;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удобства мониторинга за образовательным процессом;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новых возможностей организации образовательного процесса;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формирование новых условий для мотивации учеников при создании и выполнении заданий;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новых условий для переноса активности образовательного процесса на ученика;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облегчение условий формирования индивидуальной образовательной траектории ученика.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эффективности использования ресурсов за счет переноса части нагрузки на ИТ;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возможностей образовательного предложения за счет сетевой организации процесса;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бюрократической нагрузки за счет автоматизации;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возможностей коммуникации со всеми участниками образовательного процесса.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мониторинга за образовательным процессом;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оптимизация образовательных ресурсов региона за счет формирования сетевых структур;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возможностей региона по выбору вариантов обучения за счет сетевого взаимодействия;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снижения образовательной эмиграции лучших учеников за счет сетевого взаимодействия;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сокращение бюрократического аппарата и личных коммуникаций за счет автоматизации документооборота.</w:t>
      </w:r>
      <w:bookmarkStart w:id="0" w:name="_GoBack"/>
      <w:bookmarkEnd w:id="0"/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образовательного разнообразия в стране и удовлетворение населения по выбору;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 мотивации к обучению на основе индивидуальных образовательных траекторий;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снижение образовательной миграции за счет доступа к различным образовательным ресурсам по сети;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повышения удовлетворенности населения в связи с балансом образовательного запроса и возможностей по его реализации;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повышение эффективности имеющихся образовательных ресурсов;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прозрачности образовательного процесса;</w:t>
      </w:r>
    </w:p>
    <w:p w:rsidR="007E3E21" w:rsidRPr="00CD036B" w:rsidRDefault="007E3E21" w:rsidP="00CD036B">
      <w:pPr>
        <w:pStyle w:val="a8"/>
        <w:numPr>
          <w:ilvl w:val="0"/>
          <w:numId w:val="47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оперативность мониторинга за результатами.</w:t>
      </w:r>
    </w:p>
    <w:p w:rsidR="007E3E21" w:rsidRPr="00CD036B" w:rsidRDefault="007E3E21" w:rsidP="00CD036B">
      <w:pPr>
        <w:pStyle w:val="a8"/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ЦОС в школе обеспечивает в электронной (цифровой) форме следующих видов деятельности: </w:t>
      </w:r>
    </w:p>
    <w:p w:rsidR="007E3E21" w:rsidRPr="00CD036B" w:rsidRDefault="00CD036B" w:rsidP="00CD036B">
      <w:pPr>
        <w:pStyle w:val="a8"/>
        <w:numPr>
          <w:ilvl w:val="0"/>
          <w:numId w:val="48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E3E21"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планирование образовательного процесса;</w:t>
      </w:r>
    </w:p>
    <w:p w:rsidR="007E3E21" w:rsidRPr="00CD036B" w:rsidRDefault="007E3E21" w:rsidP="00CD036B">
      <w:pPr>
        <w:pStyle w:val="a8"/>
        <w:numPr>
          <w:ilvl w:val="0"/>
          <w:numId w:val="48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и сохранение материалов образовательного процесса, в том числе работ обучающихся и педагогов, используемых участниками образовательного процесса информационных ресурсов;</w:t>
      </w:r>
    </w:p>
    <w:p w:rsidR="007E3E21" w:rsidRPr="00CD036B" w:rsidRDefault="007E3E21" w:rsidP="00CD036B">
      <w:pPr>
        <w:pStyle w:val="a8"/>
        <w:numPr>
          <w:ilvl w:val="0"/>
          <w:numId w:val="48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фиксация хода образовательного процесса и результатов освоения основной образовательной программы;</w:t>
      </w:r>
    </w:p>
    <w:p w:rsidR="007E3E21" w:rsidRPr="00CD036B" w:rsidRDefault="007E3E21" w:rsidP="00CD036B">
      <w:pPr>
        <w:pStyle w:val="a8"/>
        <w:numPr>
          <w:ilvl w:val="0"/>
          <w:numId w:val="48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между участниками образовательного процесса, в том числе дистанционно посредством сети Интернет;</w:t>
      </w:r>
    </w:p>
    <w:p w:rsidR="007E3E21" w:rsidRPr="00CD036B" w:rsidRDefault="007E3E21" w:rsidP="00CD036B">
      <w:pPr>
        <w:pStyle w:val="a8"/>
        <w:numPr>
          <w:ilvl w:val="0"/>
          <w:numId w:val="48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данных, формируемых в ходе образовательного процесса, для решения задач управления образовательной деятельностью;</w:t>
      </w:r>
    </w:p>
    <w:p w:rsidR="007E3E21" w:rsidRPr="00CD036B" w:rsidRDefault="007E3E21" w:rsidP="00CD036B">
      <w:pPr>
        <w:pStyle w:val="a8"/>
        <w:numPr>
          <w:ilvl w:val="0"/>
          <w:numId w:val="48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доступа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7E3E21" w:rsidRPr="00CD036B" w:rsidRDefault="007E3E21" w:rsidP="00CD036B">
      <w:pPr>
        <w:pStyle w:val="a8"/>
        <w:numPr>
          <w:ilvl w:val="0"/>
          <w:numId w:val="48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взаимодействия образовательного учреждения с органами, отвечающими за управление в сфере образования, и с другими образовательными учреждениями, организациями.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федерального проекта «Цифровая образовательная среда»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Росии</w:t>
      </w:r>
      <w:proofErr w:type="spellEnd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02.12.2019 № 649 «Об утверждении Целевой модели цифровой образовательной среды»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 Правительства Российской Федерации «О проведении в 2020-2022 годах эксперимента по апробации федеральной информационно-сервисной цифровой образовательной среды»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Методическими рекомендации по вопросам внедрения Целевой модели цифровой образовательной среды в субъектах Российской Федерации (письмо </w:t>
      </w:r>
      <w:proofErr w:type="spellStart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14.01.2020 № МР-5/02 «О направлении методических рекомендаций»)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и цифровых технологий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рекомендации по обновлению информационного наполнения и функциональных возможностей открытых и общедоступных информационных ресурсов образовательных организаций, в том числе официальных сайтов в информационной коммуникационной сети «Интернет»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</w:t>
      </w:r>
      <w:proofErr w:type="spellStart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19 марта 2019 г. </w:t>
      </w:r>
      <w:proofErr w:type="gramStart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МР</w:t>
      </w:r>
      <w:proofErr w:type="gramEnd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-315/02  «О перечне оборудования»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</w:t>
      </w:r>
      <w:proofErr w:type="spellStart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</w:t>
      </w:r>
      <w:proofErr w:type="gramStart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15.11.2019  №</w:t>
      </w:r>
      <w:proofErr w:type="gramEnd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Р-116 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</w:t>
      </w:r>
    </w:p>
    <w:p w:rsidR="007E3E21" w:rsidRPr="00317145" w:rsidRDefault="007E3E21" w:rsidP="007E3E21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Распоряжение </w:t>
      </w:r>
      <w:proofErr w:type="spellStart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317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17.12.2019 N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«Образование».</w:t>
      </w:r>
    </w:p>
    <w:sectPr w:rsidR="007E3E21" w:rsidRPr="00317145" w:rsidSect="00F3461D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BE" w:rsidRDefault="007678BE">
      <w:pPr>
        <w:spacing w:after="0" w:line="240" w:lineRule="auto"/>
      </w:pPr>
      <w:r>
        <w:separator/>
      </w:r>
    </w:p>
  </w:endnote>
  <w:endnote w:type="continuationSeparator" w:id="0">
    <w:p w:rsidR="007678BE" w:rsidRDefault="0076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29130"/>
      <w:docPartObj>
        <w:docPartGallery w:val="Page Numbers (Bottom of Page)"/>
        <w:docPartUnique/>
      </w:docPartObj>
    </w:sdtPr>
    <w:sdtEndPr/>
    <w:sdtContent>
      <w:p w:rsidR="003E455C" w:rsidRDefault="003E45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36B">
          <w:rPr>
            <w:noProof/>
          </w:rPr>
          <w:t>8</w:t>
        </w:r>
        <w:r>
          <w:fldChar w:fldCharType="end"/>
        </w:r>
      </w:p>
    </w:sdtContent>
  </w:sdt>
  <w:p w:rsidR="003E455C" w:rsidRDefault="003E45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BE" w:rsidRDefault="007678BE">
      <w:pPr>
        <w:spacing w:after="0" w:line="240" w:lineRule="auto"/>
      </w:pPr>
      <w:r>
        <w:separator/>
      </w:r>
    </w:p>
  </w:footnote>
  <w:footnote w:type="continuationSeparator" w:id="0">
    <w:p w:rsidR="007678BE" w:rsidRDefault="0076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3558"/>
    <w:multiLevelType w:val="multilevel"/>
    <w:tmpl w:val="720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F6B6C"/>
    <w:multiLevelType w:val="multilevel"/>
    <w:tmpl w:val="986A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B5535"/>
    <w:multiLevelType w:val="multilevel"/>
    <w:tmpl w:val="4EBA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97581"/>
    <w:multiLevelType w:val="hybridMultilevel"/>
    <w:tmpl w:val="5F9AE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534A2"/>
    <w:multiLevelType w:val="multilevel"/>
    <w:tmpl w:val="ECC4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A5E5F"/>
    <w:multiLevelType w:val="multilevel"/>
    <w:tmpl w:val="6DF83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A145E"/>
    <w:multiLevelType w:val="multilevel"/>
    <w:tmpl w:val="25B4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91A24"/>
    <w:multiLevelType w:val="multilevel"/>
    <w:tmpl w:val="237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317B9"/>
    <w:multiLevelType w:val="multilevel"/>
    <w:tmpl w:val="8694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D0E47"/>
    <w:multiLevelType w:val="multilevel"/>
    <w:tmpl w:val="B90A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5598B"/>
    <w:multiLevelType w:val="multilevel"/>
    <w:tmpl w:val="039E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54608"/>
    <w:multiLevelType w:val="multilevel"/>
    <w:tmpl w:val="E688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01632"/>
    <w:multiLevelType w:val="multilevel"/>
    <w:tmpl w:val="8486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3F231B"/>
    <w:multiLevelType w:val="multilevel"/>
    <w:tmpl w:val="018A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C8592A"/>
    <w:multiLevelType w:val="multilevel"/>
    <w:tmpl w:val="E714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47A02"/>
    <w:multiLevelType w:val="multilevel"/>
    <w:tmpl w:val="CC84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365C09"/>
    <w:multiLevelType w:val="multilevel"/>
    <w:tmpl w:val="34E6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A4144"/>
    <w:multiLevelType w:val="multilevel"/>
    <w:tmpl w:val="08BA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4B2353"/>
    <w:multiLevelType w:val="multilevel"/>
    <w:tmpl w:val="A98E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166D4A"/>
    <w:multiLevelType w:val="multilevel"/>
    <w:tmpl w:val="FCCE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8333EC"/>
    <w:multiLevelType w:val="multilevel"/>
    <w:tmpl w:val="286A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900169"/>
    <w:multiLevelType w:val="multilevel"/>
    <w:tmpl w:val="AA3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997751"/>
    <w:multiLevelType w:val="hybridMultilevel"/>
    <w:tmpl w:val="772A2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50C89"/>
    <w:multiLevelType w:val="multilevel"/>
    <w:tmpl w:val="2848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52525"/>
    <w:multiLevelType w:val="multilevel"/>
    <w:tmpl w:val="73C8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E56D7"/>
    <w:multiLevelType w:val="multilevel"/>
    <w:tmpl w:val="604E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627A4"/>
    <w:multiLevelType w:val="multilevel"/>
    <w:tmpl w:val="DFD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70721B"/>
    <w:multiLevelType w:val="multilevel"/>
    <w:tmpl w:val="73120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2D1339"/>
    <w:multiLevelType w:val="multilevel"/>
    <w:tmpl w:val="5C8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C70946"/>
    <w:multiLevelType w:val="multilevel"/>
    <w:tmpl w:val="F1BA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3111CF"/>
    <w:multiLevelType w:val="multilevel"/>
    <w:tmpl w:val="B4EC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6B4A02"/>
    <w:multiLevelType w:val="multilevel"/>
    <w:tmpl w:val="F74E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583B51"/>
    <w:multiLevelType w:val="multilevel"/>
    <w:tmpl w:val="C25A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28719D"/>
    <w:multiLevelType w:val="multilevel"/>
    <w:tmpl w:val="D010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242C7E"/>
    <w:multiLevelType w:val="multilevel"/>
    <w:tmpl w:val="2D8A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0C68AF"/>
    <w:multiLevelType w:val="multilevel"/>
    <w:tmpl w:val="7E0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60B0F"/>
    <w:multiLevelType w:val="multilevel"/>
    <w:tmpl w:val="E4C4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A100DC"/>
    <w:multiLevelType w:val="multilevel"/>
    <w:tmpl w:val="5C22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D933CE"/>
    <w:multiLevelType w:val="multilevel"/>
    <w:tmpl w:val="5B88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FF32CF"/>
    <w:multiLevelType w:val="multilevel"/>
    <w:tmpl w:val="FA6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A20C6F"/>
    <w:multiLevelType w:val="multilevel"/>
    <w:tmpl w:val="6342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8F3D2B"/>
    <w:multiLevelType w:val="multilevel"/>
    <w:tmpl w:val="A31A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CC16E1"/>
    <w:multiLevelType w:val="multilevel"/>
    <w:tmpl w:val="C632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3F3FCD"/>
    <w:multiLevelType w:val="multilevel"/>
    <w:tmpl w:val="A05A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F44167"/>
    <w:multiLevelType w:val="multilevel"/>
    <w:tmpl w:val="A276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4236E5"/>
    <w:multiLevelType w:val="hybridMultilevel"/>
    <w:tmpl w:val="5F9AEF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C06326E"/>
    <w:multiLevelType w:val="multilevel"/>
    <w:tmpl w:val="DD50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360445"/>
    <w:multiLevelType w:val="multilevel"/>
    <w:tmpl w:val="FEBE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36"/>
  </w:num>
  <w:num w:numId="4">
    <w:abstractNumId w:val="15"/>
  </w:num>
  <w:num w:numId="5">
    <w:abstractNumId w:val="25"/>
  </w:num>
  <w:num w:numId="6">
    <w:abstractNumId w:val="30"/>
  </w:num>
  <w:num w:numId="7">
    <w:abstractNumId w:val="34"/>
  </w:num>
  <w:num w:numId="8">
    <w:abstractNumId w:val="28"/>
  </w:num>
  <w:num w:numId="9">
    <w:abstractNumId w:val="9"/>
  </w:num>
  <w:num w:numId="10">
    <w:abstractNumId w:val="0"/>
  </w:num>
  <w:num w:numId="11">
    <w:abstractNumId w:val="18"/>
  </w:num>
  <w:num w:numId="12">
    <w:abstractNumId w:val="16"/>
  </w:num>
  <w:num w:numId="13">
    <w:abstractNumId w:val="39"/>
  </w:num>
  <w:num w:numId="14">
    <w:abstractNumId w:val="35"/>
  </w:num>
  <w:num w:numId="15">
    <w:abstractNumId w:val="31"/>
  </w:num>
  <w:num w:numId="16">
    <w:abstractNumId w:val="46"/>
  </w:num>
  <w:num w:numId="17">
    <w:abstractNumId w:val="47"/>
  </w:num>
  <w:num w:numId="18">
    <w:abstractNumId w:val="40"/>
  </w:num>
  <w:num w:numId="19">
    <w:abstractNumId w:val="37"/>
  </w:num>
  <w:num w:numId="20">
    <w:abstractNumId w:val="5"/>
  </w:num>
  <w:num w:numId="21">
    <w:abstractNumId w:val="8"/>
  </w:num>
  <w:num w:numId="22">
    <w:abstractNumId w:val="1"/>
  </w:num>
  <w:num w:numId="23">
    <w:abstractNumId w:val="17"/>
  </w:num>
  <w:num w:numId="24">
    <w:abstractNumId w:val="38"/>
  </w:num>
  <w:num w:numId="25">
    <w:abstractNumId w:val="26"/>
  </w:num>
  <w:num w:numId="26">
    <w:abstractNumId w:val="2"/>
  </w:num>
  <w:num w:numId="27">
    <w:abstractNumId w:val="29"/>
  </w:num>
  <w:num w:numId="28">
    <w:abstractNumId w:val="23"/>
  </w:num>
  <w:num w:numId="29">
    <w:abstractNumId w:val="4"/>
  </w:num>
  <w:num w:numId="30">
    <w:abstractNumId w:val="7"/>
  </w:num>
  <w:num w:numId="31">
    <w:abstractNumId w:val="43"/>
  </w:num>
  <w:num w:numId="32">
    <w:abstractNumId w:val="21"/>
  </w:num>
  <w:num w:numId="33">
    <w:abstractNumId w:val="19"/>
  </w:num>
  <w:num w:numId="34">
    <w:abstractNumId w:val="27"/>
  </w:num>
  <w:num w:numId="35">
    <w:abstractNumId w:val="20"/>
  </w:num>
  <w:num w:numId="36">
    <w:abstractNumId w:val="32"/>
  </w:num>
  <w:num w:numId="37">
    <w:abstractNumId w:val="14"/>
  </w:num>
  <w:num w:numId="38">
    <w:abstractNumId w:val="11"/>
  </w:num>
  <w:num w:numId="39">
    <w:abstractNumId w:val="41"/>
  </w:num>
  <w:num w:numId="40">
    <w:abstractNumId w:val="13"/>
  </w:num>
  <w:num w:numId="41">
    <w:abstractNumId w:val="10"/>
  </w:num>
  <w:num w:numId="42">
    <w:abstractNumId w:val="6"/>
  </w:num>
  <w:num w:numId="43">
    <w:abstractNumId w:val="42"/>
  </w:num>
  <w:num w:numId="44">
    <w:abstractNumId w:val="33"/>
  </w:num>
  <w:num w:numId="45">
    <w:abstractNumId w:val="44"/>
  </w:num>
  <w:num w:numId="46">
    <w:abstractNumId w:val="12"/>
  </w:num>
  <w:num w:numId="47">
    <w:abstractNumId w:val="3"/>
  </w:num>
  <w:num w:numId="48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10"/>
    <w:rsid w:val="000E3F36"/>
    <w:rsid w:val="0011129A"/>
    <w:rsid w:val="0014569C"/>
    <w:rsid w:val="00317145"/>
    <w:rsid w:val="003C58D0"/>
    <w:rsid w:val="003E455C"/>
    <w:rsid w:val="003E5298"/>
    <w:rsid w:val="00401C88"/>
    <w:rsid w:val="00450846"/>
    <w:rsid w:val="00475DDD"/>
    <w:rsid w:val="004D6743"/>
    <w:rsid w:val="00670D92"/>
    <w:rsid w:val="007678BE"/>
    <w:rsid w:val="007A7061"/>
    <w:rsid w:val="007E3E21"/>
    <w:rsid w:val="009C1D29"/>
    <w:rsid w:val="009E4A6D"/>
    <w:rsid w:val="00A014F3"/>
    <w:rsid w:val="00AD3940"/>
    <w:rsid w:val="00B01ED5"/>
    <w:rsid w:val="00B804ED"/>
    <w:rsid w:val="00B94612"/>
    <w:rsid w:val="00BF2D2F"/>
    <w:rsid w:val="00C17A19"/>
    <w:rsid w:val="00C23E75"/>
    <w:rsid w:val="00CD036B"/>
    <w:rsid w:val="00D52510"/>
    <w:rsid w:val="00F3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0080"/>
  <w15:chartTrackingRefBased/>
  <w15:docId w15:val="{6B7D2379-D939-4768-AB4F-4C6923E6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01ED5"/>
  </w:style>
  <w:style w:type="paragraph" w:styleId="a5">
    <w:name w:val="header"/>
    <w:basedOn w:val="a"/>
    <w:link w:val="a6"/>
    <w:uiPriority w:val="99"/>
    <w:unhideWhenUsed/>
    <w:rsid w:val="00F3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61D"/>
  </w:style>
  <w:style w:type="character" w:styleId="a7">
    <w:name w:val="Hyperlink"/>
    <w:basedOn w:val="a0"/>
    <w:uiPriority w:val="99"/>
    <w:unhideWhenUsed/>
    <w:rsid w:val="003E529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D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0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73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1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914651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0520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11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11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694428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7098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92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19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5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3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05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5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340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15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38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071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29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86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5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40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30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5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33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210"/>
                                                                      <w:marBottom w:val="1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79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1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971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71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297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82714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9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8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84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76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3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8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31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40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62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1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53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42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3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0987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91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73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8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27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18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742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87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50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5572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1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9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0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7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9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38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8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8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66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924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595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99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84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330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25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501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9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55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8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20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1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208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8618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9305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0311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9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90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5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2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044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50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10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045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711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74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588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377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58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5311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1469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39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543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single" w:sz="6" w:space="8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65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084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944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83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tgluch@yandex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E6EE28CF8184CA4EB319608522EEE" ma:contentTypeVersion="0" ma:contentTypeDescription="Создание документа." ma:contentTypeScope="" ma:versionID="db5b365be1be1f5c32abc51cafb4f9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5b3fbc7b90e30c3e6e9a5c02c6ede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6795-25B9-49D4-AA78-0B94F2BB4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3C52E-E47C-462F-86F2-2264E986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E0D40-8AD8-4000-80EC-07EB6B28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2023-06-13T03:26:00Z</dcterms:created>
  <dcterms:modified xsi:type="dcterms:W3CDTF">2024-02-25T19:00:00Z</dcterms:modified>
</cp:coreProperties>
</file>