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8A" w:rsidRPr="00980C8A" w:rsidRDefault="00980C8A" w:rsidP="0098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Значение театрализованной деятельности в развитии детей дошколь</w:t>
      </w:r>
      <w:r w:rsidR="001C06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ного возраста.</w:t>
      </w:r>
    </w:p>
    <w:p w:rsidR="00FD5153" w:rsidRPr="00FD5153" w:rsidRDefault="00FD5153" w:rsidP="0098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театр занимает существенное место в общей системе художественно-эстетического воспитания детей. Использование театрального искусства в практике работы учреждений дошкольного образования содействует расширению общего и художественного кругозора дошкольников, общей и специальной культуры, обогащению эстетических чувств и развитию художественного вкуса. Воспитание детей средствами искусства театра способствует ознакомлению с его выразительным языком, закладывающим основу для формирования навыков восприятия, понимания и истолкования действий, из которых складываются нравственные основы, представления, поступки человека.</w:t>
      </w:r>
    </w:p>
    <w:p w:rsidR="00FD5153" w:rsidRPr="00FD5153" w:rsidRDefault="00FD5153" w:rsidP="00980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153">
        <w:rPr>
          <w:rFonts w:ascii="Times New Roman" w:hAnsi="Times New Roman" w:cs="Times New Roman"/>
          <w:sz w:val="24"/>
          <w:szCs w:val="24"/>
        </w:rPr>
        <w:t>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 в максимально восприимчивый период развития</w:t>
      </w:r>
    </w:p>
    <w:p w:rsidR="00FD5153" w:rsidRDefault="00FD5153" w:rsidP="00980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153">
        <w:rPr>
          <w:rFonts w:ascii="Times New Roman" w:hAnsi="Times New Roman" w:cs="Times New Roman"/>
          <w:sz w:val="24"/>
          <w:szCs w:val="24"/>
        </w:rPr>
        <w:t>Речь ребенка обогащается быстрее и его психика развивается разностороннее, если воспитатели ставят его в такие условия, когда естественная речевая деятельность проходит более интенсивно.</w:t>
      </w:r>
    </w:p>
    <w:p w:rsidR="00E96D07" w:rsidRPr="00FD5153" w:rsidRDefault="00E96D07" w:rsidP="00980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153">
        <w:rPr>
          <w:rFonts w:ascii="Times New Roman" w:hAnsi="Times New Roman" w:cs="Times New Roman"/>
          <w:color w:val="000000"/>
          <w:sz w:val="24"/>
          <w:szCs w:val="24"/>
        </w:rPr>
        <w:t>Театрализованная деятельность является благоприятной средой для творческого развития способностей детей, так как в ней особенно проявляются разные стороны развития ребенка. Эта деятельность развивает личность ребенка, прививает устойчивый интерес к литературе, музыке, театру, совершенствует навык воплощать в игре определенные переживания, побуждает к созданию новых образов, побуждает к мышлению.</w:t>
      </w:r>
    </w:p>
    <w:p w:rsidR="0089524E" w:rsidRPr="00FD5153" w:rsidRDefault="00E96D07" w:rsidP="0098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51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душе каждого ребенка таится желание свободной театрализованной игры, в которой он воспроизводит знакомые литературные сюжеты. Именно это активизирует его мышление, тренирует память и образное восприятие, развивает воображение и фантазию, совершенствует речь. Игра и ее роль для ребёнка не просто пережитые воспоминания, а пережитые впечатления и фантазируя, ребёнок моделирует новые события на основе старых впечатлений, но уже по – своему.</w:t>
      </w:r>
      <w:r w:rsidR="00AC1040" w:rsidRPr="00FD51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Ребёнок в театрализован</w:t>
      </w:r>
      <w:r w:rsidRPr="00FD51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ной игре черпает знания из окружающего мира и строит образы, принадлежащие ему самому. У детей старшего дошкольного возраста уже появляется творческий замысел в поведении и речи. Проявленная драматургия в этом возрасте – это уже стремление к искусству. Впоследствии способности в театральной дея</w:t>
      </w:r>
      <w:r w:rsidR="00AC1040" w:rsidRPr="00FD51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тельности только растут и развиваются. Театр</w:t>
      </w:r>
      <w:r w:rsidRPr="00FD51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нравится детям</w:t>
      </w:r>
      <w:r w:rsidR="0089524E" w:rsidRPr="00FD51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он</w:t>
      </w:r>
      <w:r w:rsidRPr="00FD51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позволяет достичь значительных результатов в развитии речи, образовании и психологии старших дошкольников.</w:t>
      </w:r>
    </w:p>
    <w:p w:rsidR="0089524E" w:rsidRPr="00FD5153" w:rsidRDefault="0089524E" w:rsidP="0098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51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Театрализованная деятельность также является источником развития чувств, глубоких переживаний ребенка, т.е. развивает эмоциональную сферу ребенка, заставляя сочувствовать персонажам, сопереживать разыгрываемые события.</w:t>
      </w:r>
    </w:p>
    <w:p w:rsidR="00AC1040" w:rsidRPr="00FD5153" w:rsidRDefault="00AC1040" w:rsidP="0098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Театрализованная деятельность позволяет решать следующие </w:t>
      </w:r>
      <w:r w:rsidRPr="00FD5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C1040" w:rsidRPr="00FD5153" w:rsidRDefault="00AC1040" w:rsidP="0098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Расширять представления детей об окружающей действительности.</w:t>
      </w:r>
    </w:p>
    <w:p w:rsidR="00AC1040" w:rsidRPr="00FD5153" w:rsidRDefault="00AC1040" w:rsidP="0098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интонационную выразительность речи.</w:t>
      </w:r>
    </w:p>
    <w:p w:rsidR="00AC1040" w:rsidRPr="00FD5153" w:rsidRDefault="00AC1040" w:rsidP="0098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диалогическую и монологическую речь.</w:t>
      </w:r>
    </w:p>
    <w:p w:rsidR="00AC1040" w:rsidRPr="00FD5153" w:rsidRDefault="00AC1040" w:rsidP="0098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умение связно и выразительно пересказывать сказки.</w:t>
      </w:r>
    </w:p>
    <w:p w:rsidR="00AC1040" w:rsidRPr="00FD5153" w:rsidRDefault="00AC1040" w:rsidP="0098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память, мышление, воображение, внимание.</w:t>
      </w:r>
    </w:p>
    <w:p w:rsidR="00AC1040" w:rsidRPr="00FD5153" w:rsidRDefault="00AC1040" w:rsidP="0098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артистических способностей детей через театрализованную деятельность;</w:t>
      </w:r>
    </w:p>
    <w:p w:rsidR="002740E9" w:rsidRPr="00FD5153" w:rsidRDefault="002740E9" w:rsidP="00980C8A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153">
        <w:rPr>
          <w:rFonts w:ascii="Times New Roman" w:hAnsi="Times New Roman" w:cs="Times New Roman"/>
          <w:sz w:val="24"/>
          <w:szCs w:val="24"/>
        </w:rPr>
        <w:t>- Создание положительного эмоционального настроя, снятие напряженности, решение конфликтных ситуаций через игру;</w:t>
      </w:r>
    </w:p>
    <w:p w:rsidR="002740E9" w:rsidRDefault="00FD5153" w:rsidP="00980C8A">
      <w:pPr>
        <w:tabs>
          <w:tab w:val="left" w:pos="10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51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Театрализованная деятельность выступает эффективным средством социально-эмоционального, речевого и художественно-эстетического развития дошкольника, всесторонне обогащающая его опыт, активизирующая интерес к искусству, способствующая раскрытию и развитию артистических способностей.</w:t>
      </w:r>
    </w:p>
    <w:p w:rsidR="00FD5153" w:rsidRPr="00FD5153" w:rsidRDefault="00FD5153" w:rsidP="00980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153">
        <w:rPr>
          <w:rFonts w:ascii="Times New Roman" w:hAnsi="Times New Roman" w:cs="Times New Roman"/>
          <w:sz w:val="24"/>
          <w:szCs w:val="24"/>
        </w:rPr>
        <w:lastRenderedPageBreak/>
        <w:t>Театральная деятельность развивает личность ребенка, прививает устойчивый интерес к литературе, театру, совершенствует артистические навыки детей в плане переживания и воплощения образа, побуждает их к созданию новых образов.</w:t>
      </w:r>
    </w:p>
    <w:p w:rsidR="00FD5153" w:rsidRDefault="00FD5153" w:rsidP="00980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153">
        <w:rPr>
          <w:rFonts w:ascii="Times New Roman" w:hAnsi="Times New Roman" w:cs="Times New Roman"/>
          <w:sz w:val="24"/>
          <w:szCs w:val="24"/>
        </w:rPr>
        <w:t>Значение и специфика театрального искусства заключаются в одномоментности сопереживания, познавательности, эмоциональности, коммуникативности, живом воздействии художественного образа на личность.</w:t>
      </w:r>
    </w:p>
    <w:p w:rsidR="00F96295" w:rsidRPr="00F96295" w:rsidRDefault="00F96295" w:rsidP="00980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295">
        <w:rPr>
          <w:rFonts w:ascii="Times New Roman" w:hAnsi="Times New Roman" w:cs="Times New Roman"/>
          <w:sz w:val="24"/>
          <w:szCs w:val="24"/>
        </w:rPr>
        <w:t>Театрализованная деятельность дошкольников базируется на принципах развивающего обучения, методы и организация которых опираются на закономерности развития ребенка, при этом учитывается психологическая комфортность, которая предполагает:</w:t>
      </w:r>
    </w:p>
    <w:p w:rsidR="00F96295" w:rsidRPr="00F96295" w:rsidRDefault="00F96295" w:rsidP="00980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295">
        <w:rPr>
          <w:rFonts w:ascii="Times New Roman" w:hAnsi="Times New Roman" w:cs="Times New Roman"/>
          <w:sz w:val="24"/>
          <w:szCs w:val="24"/>
        </w:rPr>
        <w:t>1) снятие, по возможности, всех стрессообразующих факторов;</w:t>
      </w:r>
    </w:p>
    <w:p w:rsidR="00F96295" w:rsidRPr="00F96295" w:rsidRDefault="00F96295" w:rsidP="00980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295">
        <w:rPr>
          <w:rFonts w:ascii="Times New Roman" w:hAnsi="Times New Roman" w:cs="Times New Roman"/>
          <w:sz w:val="24"/>
          <w:szCs w:val="24"/>
        </w:rPr>
        <w:t>2) раскрепощенность, стимулирующую развитие духовного потенциала и творческой активности;</w:t>
      </w:r>
    </w:p>
    <w:p w:rsidR="00F96295" w:rsidRDefault="00F96295" w:rsidP="00980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295">
        <w:rPr>
          <w:rFonts w:ascii="Times New Roman" w:hAnsi="Times New Roman" w:cs="Times New Roman"/>
          <w:sz w:val="24"/>
          <w:szCs w:val="24"/>
        </w:rPr>
        <w:t xml:space="preserve"> 3) развитие реальных мотивов:</w:t>
      </w:r>
    </w:p>
    <w:p w:rsidR="00F96295" w:rsidRPr="00F96295" w:rsidRDefault="00F96295" w:rsidP="00980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96295">
        <w:rPr>
          <w:rFonts w:ascii="Times New Roman" w:hAnsi="Times New Roman" w:cs="Times New Roman"/>
          <w:sz w:val="24"/>
          <w:szCs w:val="24"/>
        </w:rPr>
        <w:t xml:space="preserve"> игра и обучение не должны быть из-под палки;</w:t>
      </w:r>
    </w:p>
    <w:p w:rsidR="00F96295" w:rsidRPr="00F96295" w:rsidRDefault="00F96295" w:rsidP="00980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96295">
        <w:rPr>
          <w:rFonts w:ascii="Times New Roman" w:hAnsi="Times New Roman" w:cs="Times New Roman"/>
          <w:sz w:val="24"/>
          <w:szCs w:val="24"/>
        </w:rPr>
        <w:t xml:space="preserve"> внутренние, личностные мотивы должны преобладать над внешними, ситуативными, исходящими из авторитета взрослого;</w:t>
      </w:r>
    </w:p>
    <w:p w:rsidR="00F96295" w:rsidRDefault="00F96295" w:rsidP="00980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6295">
        <w:rPr>
          <w:rFonts w:ascii="Times New Roman" w:hAnsi="Times New Roman" w:cs="Times New Roman"/>
          <w:sz w:val="24"/>
          <w:szCs w:val="24"/>
        </w:rPr>
        <w:t xml:space="preserve"> внутренние мотивы должны обязательно включать мотивацию успешности, продвижения вперед («У тебя обязательно получится»).</w:t>
      </w:r>
    </w:p>
    <w:p w:rsidR="00B6367F" w:rsidRPr="00B6367F" w:rsidRDefault="00B6367F" w:rsidP="00980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67F">
        <w:rPr>
          <w:rFonts w:ascii="Times New Roman" w:hAnsi="Times New Roman" w:cs="Times New Roman"/>
          <w:sz w:val="24"/>
          <w:szCs w:val="24"/>
        </w:rPr>
        <w:t>В руководстве формированием творческой деятельности детей в театрализованной игре воспитатель должен опираться на принципы:</w:t>
      </w:r>
    </w:p>
    <w:p w:rsidR="00B6367F" w:rsidRPr="00B6367F" w:rsidRDefault="00B6367F" w:rsidP="00980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6367F">
        <w:rPr>
          <w:rFonts w:ascii="Times New Roman" w:hAnsi="Times New Roman" w:cs="Times New Roman"/>
          <w:sz w:val="24"/>
          <w:szCs w:val="24"/>
        </w:rPr>
        <w:t xml:space="preserve"> гуманистической направленности (истинно гуманные отношения между взрослыми и детьми);</w:t>
      </w:r>
    </w:p>
    <w:p w:rsidR="00B6367F" w:rsidRPr="00B6367F" w:rsidRDefault="00B6367F" w:rsidP="00980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6367F">
        <w:rPr>
          <w:rFonts w:ascii="Times New Roman" w:hAnsi="Times New Roman" w:cs="Times New Roman"/>
          <w:sz w:val="24"/>
          <w:szCs w:val="24"/>
        </w:rPr>
        <w:t xml:space="preserve"> интеграции (объединение в театрализованной игре разных видов искусства и деятельности);</w:t>
      </w:r>
    </w:p>
    <w:p w:rsidR="00B6367F" w:rsidRDefault="00B6367F" w:rsidP="00980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6367F">
        <w:rPr>
          <w:rFonts w:ascii="Times New Roman" w:hAnsi="Times New Roman" w:cs="Times New Roman"/>
          <w:sz w:val="24"/>
          <w:szCs w:val="24"/>
        </w:rPr>
        <w:t xml:space="preserve"> творческого взаимодействия взрослого и ребенка (сотворчества в художественно-эстетической деятельности).</w:t>
      </w:r>
    </w:p>
    <w:p w:rsidR="00980C8A" w:rsidRPr="00086DB9" w:rsidRDefault="00980C8A" w:rsidP="00980C8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8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ребенка невозможно</w:t>
      </w:r>
      <w:r w:rsidRPr="0008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участия родителей.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они стали </w:t>
      </w:r>
      <w:r w:rsidRPr="0008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помощниками, творчески развивались вместе с детьми,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убедить </w:t>
      </w:r>
      <w:r w:rsidRPr="0008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в том, что они способны на это, что нет увлекательнее и благороднее дела, чем учиться понимать своего ребенка, а поняв его, помогать во всем, быть терпеливыми и деликатными и тогда все получится.</w:t>
      </w:r>
    </w:p>
    <w:p w:rsidR="00980C8A" w:rsidRDefault="00980C8A" w:rsidP="00980C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родителей и детского сада — это длительный процесс, долгий и кропотливый труд, требующий терпеливого, неуклонного следования выбранной цели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0C8A" w:rsidRPr="00980C8A" w:rsidRDefault="00980C8A" w:rsidP="00980C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80C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результате работы:</w:t>
      </w:r>
    </w:p>
    <w:p w:rsidR="00980C8A" w:rsidRPr="00086DB9" w:rsidRDefault="00980C8A" w:rsidP="00980C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детей совершенствуются</w:t>
      </w:r>
      <w:r w:rsidRPr="0008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память, внимание, мышление, воображение, восприятие;</w:t>
      </w:r>
    </w:p>
    <w:p w:rsidR="00980C8A" w:rsidRPr="00086DB9" w:rsidRDefault="00980C8A" w:rsidP="00980C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становятся</w:t>
      </w:r>
      <w:r w:rsidRPr="0008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эмоциональными, социально адаптированными;</w:t>
      </w:r>
    </w:p>
    <w:p w:rsidR="00980C8A" w:rsidRPr="00086DB9" w:rsidRDefault="00980C8A" w:rsidP="00980C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 детей формируется </w:t>
      </w:r>
      <w:r w:rsidRPr="0008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устойчивый интерес к театрально-игровой деятельности;</w:t>
      </w:r>
    </w:p>
    <w:p w:rsidR="00980C8A" w:rsidRPr="00086DB9" w:rsidRDefault="00980C8A" w:rsidP="00980C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заметно улучшается</w:t>
      </w:r>
      <w:r w:rsidRPr="0008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диалогическая и монологическая речь.</w:t>
      </w:r>
    </w:p>
    <w:p w:rsidR="00980C8A" w:rsidRPr="00086DB9" w:rsidRDefault="00980C8A" w:rsidP="00980C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8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Ребёнок, умеющий создавать образ на сцене, перевоплощаться и выражать свои эмоции, становится эмоциональной, открытой, культурной и творческой личностью</w:t>
      </w:r>
      <w:r w:rsidRPr="00086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</w:t>
      </w:r>
    </w:p>
    <w:p w:rsidR="00980C8A" w:rsidRDefault="00980C8A" w:rsidP="00980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0FFB" w:rsidRPr="00B6367F" w:rsidRDefault="00FF0FFB" w:rsidP="00980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295" w:rsidRPr="00F96295" w:rsidRDefault="00F96295" w:rsidP="00980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153" w:rsidRPr="00F96295" w:rsidRDefault="00FD5153" w:rsidP="00F962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153" w:rsidRPr="00F96295" w:rsidRDefault="00FD5153" w:rsidP="00F96295">
      <w:pPr>
        <w:tabs>
          <w:tab w:val="left" w:pos="10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5153" w:rsidRPr="00F96295" w:rsidRDefault="00FD5153" w:rsidP="00F9629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040" w:rsidRPr="00FD5153" w:rsidRDefault="00AC1040" w:rsidP="00FD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040" w:rsidRPr="00AC1040" w:rsidRDefault="00AC1040" w:rsidP="00AC10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AC1040" w:rsidRDefault="00AC1040" w:rsidP="00AC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1040" w:rsidRPr="00086DB9" w:rsidRDefault="00AC1040" w:rsidP="00AC1040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E96D07" w:rsidRDefault="00E96D07" w:rsidP="00E96D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DD54CE" w:rsidRDefault="00DD54CE"/>
    <w:sectPr w:rsidR="00DD54CE" w:rsidSect="00DD5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411A"/>
    <w:multiLevelType w:val="hybridMultilevel"/>
    <w:tmpl w:val="C36EC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A30AB"/>
    <w:multiLevelType w:val="hybridMultilevel"/>
    <w:tmpl w:val="8C007458"/>
    <w:lvl w:ilvl="0" w:tplc="D744F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52236"/>
    <w:multiLevelType w:val="multilevel"/>
    <w:tmpl w:val="9684A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6D07"/>
    <w:rsid w:val="000327A5"/>
    <w:rsid w:val="001C06BB"/>
    <w:rsid w:val="002740E9"/>
    <w:rsid w:val="00877831"/>
    <w:rsid w:val="0089524E"/>
    <w:rsid w:val="00980C8A"/>
    <w:rsid w:val="00A41A6E"/>
    <w:rsid w:val="00AC1040"/>
    <w:rsid w:val="00B6367F"/>
    <w:rsid w:val="00D210BA"/>
    <w:rsid w:val="00DD54CE"/>
    <w:rsid w:val="00E3166D"/>
    <w:rsid w:val="00E96D07"/>
    <w:rsid w:val="00F96295"/>
    <w:rsid w:val="00FD5153"/>
    <w:rsid w:val="00FF0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10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2019-01-24T00:59:00Z</dcterms:created>
  <dcterms:modified xsi:type="dcterms:W3CDTF">2019-02-01T03:35:00Z</dcterms:modified>
</cp:coreProperties>
</file>