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A3D" w:rsidRPr="00BB64E9" w:rsidRDefault="002B5A3D" w:rsidP="002B5A3D">
      <w:pPr>
        <w:pStyle w:val="a3"/>
        <w:spacing w:before="0" w:beforeAutospacing="0" w:after="240" w:afterAutospacing="0"/>
        <w:jc w:val="center"/>
        <w:rPr>
          <w:rFonts w:ascii="Segoe UI" w:hAnsi="Segoe UI" w:cs="Segoe UI"/>
          <w:b/>
          <w:color w:val="010101"/>
          <w:sz w:val="32"/>
          <w:szCs w:val="32"/>
        </w:rPr>
      </w:pPr>
      <w:r w:rsidRPr="00BB64E9">
        <w:rPr>
          <w:rFonts w:ascii="Segoe UI" w:hAnsi="Segoe UI" w:cs="Segoe UI"/>
          <w:b/>
          <w:iCs/>
          <w:color w:val="010101"/>
          <w:sz w:val="32"/>
          <w:szCs w:val="32"/>
        </w:rPr>
        <w:t>Сценарий летнего праздника</w:t>
      </w:r>
    </w:p>
    <w:p w:rsidR="002B5A3D" w:rsidRPr="00BB64E9" w:rsidRDefault="002B5A3D" w:rsidP="002B5A3D">
      <w:pPr>
        <w:pStyle w:val="a3"/>
        <w:spacing w:before="0" w:beforeAutospacing="0" w:after="240" w:afterAutospacing="0"/>
        <w:jc w:val="center"/>
        <w:rPr>
          <w:rFonts w:ascii="Segoe UI" w:hAnsi="Segoe UI" w:cs="Segoe UI"/>
          <w:b/>
          <w:color w:val="010101"/>
          <w:sz w:val="32"/>
          <w:szCs w:val="32"/>
        </w:rPr>
      </w:pPr>
      <w:r w:rsidRPr="00BB64E9">
        <w:rPr>
          <w:rFonts w:ascii="Segoe UI" w:hAnsi="Segoe UI" w:cs="Segoe UI"/>
          <w:b/>
          <w:iCs/>
          <w:color w:val="010101"/>
          <w:sz w:val="32"/>
          <w:szCs w:val="32"/>
        </w:rPr>
        <w:t>для детей</w:t>
      </w:r>
    </w:p>
    <w:p w:rsidR="002B5A3D" w:rsidRPr="00BB64E9" w:rsidRDefault="002B5A3D" w:rsidP="002B5A3D">
      <w:pPr>
        <w:pStyle w:val="a3"/>
        <w:spacing w:before="0" w:beforeAutospacing="0" w:after="240" w:afterAutospacing="0"/>
        <w:jc w:val="center"/>
        <w:rPr>
          <w:rFonts w:ascii="Segoe UI" w:hAnsi="Segoe UI" w:cs="Segoe UI"/>
          <w:b/>
          <w:color w:val="010101"/>
          <w:sz w:val="32"/>
          <w:szCs w:val="32"/>
        </w:rPr>
      </w:pPr>
      <w:r w:rsidRPr="00BB64E9">
        <w:rPr>
          <w:rFonts w:ascii="Segoe UI" w:hAnsi="Segoe UI" w:cs="Segoe UI"/>
          <w:b/>
          <w:iCs/>
          <w:color w:val="010101"/>
          <w:sz w:val="32"/>
          <w:szCs w:val="32"/>
        </w:rPr>
        <w:t>младшего дошкольного возраста.</w:t>
      </w:r>
    </w:p>
    <w:p w:rsidR="002B5A3D" w:rsidRDefault="002B5A3D" w:rsidP="002B5A3D">
      <w:pPr>
        <w:pStyle w:val="a3"/>
        <w:spacing w:before="0" w:beforeAutospacing="0" w:after="240" w:afterAutospacing="0"/>
        <w:rPr>
          <w:rFonts w:ascii="Segoe UI" w:hAnsi="Segoe UI" w:cs="Segoe UI"/>
          <w:i/>
          <w:iCs/>
          <w:color w:val="010101"/>
        </w:rPr>
      </w:pPr>
      <w:r w:rsidRPr="00BB64E9">
        <w:rPr>
          <w:rFonts w:ascii="Segoe UI" w:hAnsi="Segoe UI" w:cs="Segoe UI"/>
          <w:i/>
          <w:iCs/>
          <w:color w:val="010101"/>
          <w:sz w:val="28"/>
          <w:szCs w:val="28"/>
        </w:rPr>
        <w:t>Праздник Ивана Купала в группе раннего возраста</w:t>
      </w:r>
      <w:r>
        <w:rPr>
          <w:rFonts w:ascii="Segoe UI" w:hAnsi="Segoe UI" w:cs="Segoe UI"/>
          <w:i/>
          <w:iCs/>
          <w:color w:val="010101"/>
        </w:rPr>
        <w:t xml:space="preserve">. </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Воспитатели:</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Литвиненко Н.С</w:t>
      </w:r>
    </w:p>
    <w:p w:rsidR="002B5A3D" w:rsidRDefault="002B5A3D" w:rsidP="002B5A3D">
      <w:pPr>
        <w:pStyle w:val="a3"/>
        <w:spacing w:before="0" w:beforeAutospacing="0" w:after="240" w:afterAutospacing="0"/>
        <w:rPr>
          <w:rFonts w:ascii="Segoe UI" w:hAnsi="Segoe UI" w:cs="Segoe UI"/>
          <w:color w:val="010101"/>
        </w:rPr>
      </w:pPr>
      <w:r w:rsidRPr="002B5A3D">
        <w:rPr>
          <w:rFonts w:ascii="Segoe UI" w:hAnsi="Segoe UI" w:cs="Segoe UI"/>
          <w:b/>
          <w:i/>
          <w:iCs/>
          <w:color w:val="010101"/>
        </w:rPr>
        <w:t>Цель:</w:t>
      </w:r>
      <w:r>
        <w:rPr>
          <w:rFonts w:ascii="Segoe UI" w:hAnsi="Segoe UI" w:cs="Segoe UI"/>
          <w:color w:val="010101"/>
        </w:rPr>
        <w:t> </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Создание положительной эмоциональной атмосферы у детей, приобщение детей к истокам русской народной культуры.</w:t>
      </w:r>
    </w:p>
    <w:p w:rsidR="002B5A3D" w:rsidRPr="002B5A3D" w:rsidRDefault="002B5A3D" w:rsidP="002B5A3D">
      <w:pPr>
        <w:pStyle w:val="a3"/>
        <w:spacing w:before="0" w:beforeAutospacing="0" w:after="240" w:afterAutospacing="0"/>
        <w:rPr>
          <w:rFonts w:ascii="Segoe UI" w:hAnsi="Segoe UI" w:cs="Segoe UI"/>
          <w:b/>
          <w:color w:val="010101"/>
        </w:rPr>
      </w:pPr>
      <w:r w:rsidRPr="002B5A3D">
        <w:rPr>
          <w:rFonts w:ascii="Segoe UI" w:hAnsi="Segoe UI" w:cs="Segoe UI"/>
          <w:b/>
          <w:i/>
          <w:iCs/>
          <w:color w:val="010101"/>
        </w:rPr>
        <w:t>Задачи:</w:t>
      </w:r>
      <w:r w:rsidRPr="002B5A3D">
        <w:rPr>
          <w:rFonts w:ascii="Segoe UI" w:hAnsi="Segoe UI" w:cs="Segoe UI"/>
          <w:b/>
          <w:color w:val="010101"/>
        </w:rPr>
        <w:t> </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Воспитывать любовь к народному творчеству.</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Воспитывать позитивное, доброжелательное отношение к природе.</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Развивать коммуникативные навыки и умения.</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Способствовать развитию творческого воображения и познавательной активности.</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Развивать любознательность, речь, логическое мышление, память, внимание и воображение.</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Закрепить и систематизировать знания детей о празднике Ивана Купала.</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Познакомить детей с русскими народными песнями, хороводами, играми.</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Совершенствовать двигательные умения и навыки.</w:t>
      </w:r>
    </w:p>
    <w:p w:rsidR="001F7379" w:rsidRDefault="002B5A3D" w:rsidP="002B5A3D">
      <w:pPr>
        <w:pStyle w:val="a3"/>
        <w:spacing w:before="0" w:beforeAutospacing="0" w:after="240" w:afterAutospacing="0"/>
        <w:rPr>
          <w:rFonts w:ascii="Segoe UI" w:hAnsi="Segoe UI" w:cs="Segoe UI"/>
          <w:color w:val="010101"/>
        </w:rPr>
      </w:pPr>
      <w:r>
        <w:rPr>
          <w:rFonts w:ascii="Segoe UI" w:hAnsi="Segoe UI" w:cs="Segoe UI"/>
          <w:i/>
          <w:iCs/>
          <w:color w:val="010101"/>
        </w:rPr>
        <w:t>Оборудование:</w:t>
      </w:r>
      <w:r>
        <w:rPr>
          <w:rFonts w:ascii="Segoe UI" w:hAnsi="Segoe UI" w:cs="Segoe UI"/>
          <w:color w:val="010101"/>
        </w:rPr>
        <w:t> тазы с водой, стаканчики,</w:t>
      </w:r>
      <w:r w:rsidR="001F7379">
        <w:rPr>
          <w:rFonts w:ascii="Segoe UI" w:hAnsi="Segoe UI" w:cs="Segoe UI"/>
          <w:color w:val="010101"/>
        </w:rPr>
        <w:t xml:space="preserve"> спасательный круг 2 </w:t>
      </w:r>
      <w:proofErr w:type="spellStart"/>
      <w:proofErr w:type="gramStart"/>
      <w:r w:rsidR="001F7379">
        <w:rPr>
          <w:rFonts w:ascii="Segoe UI" w:hAnsi="Segoe UI" w:cs="Segoe UI"/>
          <w:color w:val="010101"/>
        </w:rPr>
        <w:t>шт</w:t>
      </w:r>
      <w:proofErr w:type="spellEnd"/>
      <w:proofErr w:type="gramEnd"/>
      <w:r w:rsidR="001F7379">
        <w:rPr>
          <w:rFonts w:ascii="Segoe UI" w:hAnsi="Segoe UI" w:cs="Segoe UI"/>
          <w:color w:val="010101"/>
        </w:rPr>
        <w:t xml:space="preserve">, </w:t>
      </w:r>
      <w:proofErr w:type="spellStart"/>
      <w:r w:rsidR="001F7379">
        <w:rPr>
          <w:rFonts w:ascii="Segoe UI" w:hAnsi="Segoe UI" w:cs="Segoe UI"/>
          <w:color w:val="010101"/>
        </w:rPr>
        <w:t>коктельные</w:t>
      </w:r>
      <w:proofErr w:type="spellEnd"/>
      <w:r w:rsidR="001F7379">
        <w:rPr>
          <w:rFonts w:ascii="Segoe UI" w:hAnsi="Segoe UI" w:cs="Segoe UI"/>
          <w:color w:val="010101"/>
        </w:rPr>
        <w:t xml:space="preserve"> трубочки (по количеству детей), рыбки на магнитах, удочки, мел, пластиковый ориентир.</w:t>
      </w:r>
      <w:r>
        <w:rPr>
          <w:rFonts w:ascii="Segoe UI" w:hAnsi="Segoe UI" w:cs="Segoe UI"/>
          <w:color w:val="010101"/>
        </w:rPr>
        <w:t xml:space="preserve"> </w:t>
      </w:r>
    </w:p>
    <w:p w:rsidR="002B5A3D" w:rsidRPr="002B5A3D" w:rsidRDefault="002B5A3D" w:rsidP="002B5A3D">
      <w:pPr>
        <w:pStyle w:val="a3"/>
        <w:spacing w:before="0" w:beforeAutospacing="0" w:after="240" w:afterAutospacing="0"/>
        <w:rPr>
          <w:rFonts w:ascii="Segoe UI" w:hAnsi="Segoe UI" w:cs="Segoe UI"/>
          <w:b/>
          <w:color w:val="010101"/>
        </w:rPr>
      </w:pPr>
      <w:r w:rsidRPr="002B5A3D">
        <w:rPr>
          <w:rFonts w:ascii="Segoe UI" w:hAnsi="Segoe UI" w:cs="Segoe UI"/>
          <w:b/>
          <w:i/>
          <w:iCs/>
          <w:color w:val="010101"/>
        </w:rPr>
        <w:t>Предварительная работа:</w:t>
      </w:r>
      <w:r w:rsidRPr="002B5A3D">
        <w:rPr>
          <w:rFonts w:ascii="Segoe UI" w:hAnsi="Segoe UI" w:cs="Segoe UI"/>
          <w:b/>
          <w:color w:val="010101"/>
        </w:rPr>
        <w:t> </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 просмотр </w:t>
      </w:r>
      <w:proofErr w:type="spellStart"/>
      <w:r>
        <w:rPr>
          <w:rFonts w:ascii="Segoe UI" w:hAnsi="Segoe UI" w:cs="Segoe UI"/>
          <w:color w:val="010101"/>
        </w:rPr>
        <w:t>мультимедийных</w:t>
      </w:r>
      <w:proofErr w:type="spellEnd"/>
      <w:r>
        <w:rPr>
          <w:rFonts w:ascii="Segoe UI" w:hAnsi="Segoe UI" w:cs="Segoe UI"/>
          <w:color w:val="010101"/>
        </w:rPr>
        <w:t xml:space="preserve"> презентаций о народном празднике Ивана Купала; </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р</w:t>
      </w:r>
      <w:r w:rsidR="001F7379">
        <w:rPr>
          <w:rFonts w:ascii="Segoe UI" w:hAnsi="Segoe UI" w:cs="Segoe UI"/>
          <w:color w:val="010101"/>
        </w:rPr>
        <w:t>азучивание хороводных движений.</w:t>
      </w:r>
    </w:p>
    <w:p w:rsidR="002B5A3D" w:rsidRDefault="002B5A3D" w:rsidP="002B5A3D">
      <w:pPr>
        <w:pStyle w:val="a3"/>
        <w:spacing w:before="0" w:beforeAutospacing="0" w:after="240" w:afterAutospacing="0"/>
        <w:rPr>
          <w:rFonts w:ascii="Segoe UI" w:hAnsi="Segoe UI" w:cs="Segoe UI"/>
          <w:color w:val="010101"/>
        </w:rPr>
      </w:pPr>
    </w:p>
    <w:p w:rsidR="002B5A3D" w:rsidRDefault="002B5A3D" w:rsidP="002B5A3D">
      <w:pPr>
        <w:pStyle w:val="a3"/>
        <w:spacing w:before="0" w:beforeAutospacing="0" w:after="240" w:afterAutospacing="0"/>
        <w:rPr>
          <w:rFonts w:ascii="Segoe UI" w:hAnsi="Segoe UI" w:cs="Segoe UI"/>
          <w:color w:val="010101"/>
        </w:rPr>
      </w:pPr>
    </w:p>
    <w:p w:rsidR="002B5A3D" w:rsidRDefault="002B5A3D" w:rsidP="002B5A3D">
      <w:pPr>
        <w:pStyle w:val="a3"/>
        <w:spacing w:before="0" w:beforeAutospacing="0" w:after="240" w:afterAutospacing="0"/>
        <w:rPr>
          <w:rFonts w:ascii="Segoe UI" w:hAnsi="Segoe UI" w:cs="Segoe UI"/>
          <w:color w:val="010101"/>
        </w:rPr>
      </w:pPr>
      <w:r w:rsidRPr="002B5A3D">
        <w:rPr>
          <w:rFonts w:ascii="Segoe UI" w:hAnsi="Segoe UI" w:cs="Segoe UI"/>
          <w:b/>
          <w:color w:val="010101"/>
        </w:rPr>
        <w:t>Ход мероприятия</w:t>
      </w:r>
      <w:r>
        <w:rPr>
          <w:rFonts w:ascii="Segoe UI" w:hAnsi="Segoe UI" w:cs="Segoe UI"/>
          <w:color w:val="010101"/>
        </w:rPr>
        <w:t>:</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Дети под русскую народную музыку собираются на прогулочном участке.</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Воспитатель: Праздник красивый, праздник старинный, мы сегодня будем встречать. В ночь с 6 на 7 июля отмечают праздник Ивана Купала. Считается, что вода в реках и озёрах обладает в эту ночь целебной силой, потому и пошёл обычай обливать друг друга водой.</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 народе существует и другое название этого праздника – Иван травник, или Иван цветной. Считалось, что травы, собранные в это время обладают особой целительной силой, поэтому в этот день заготавливали лечебные травы впрок. Ребята, самым главным растением на праздник Иван Купала считался папоротник. Известно, что папоротник никогда не цветёт, но люди придумали волшебную сказку, будто цветок папоротника появляется именно в эту ночь и открывает пути к несметным сокровищам.</w:t>
      </w:r>
    </w:p>
    <w:p w:rsidR="002B5A3D" w:rsidRDefault="002B5A3D" w:rsidP="002B5A3D">
      <w:pPr>
        <w:pStyle w:val="a3"/>
        <w:spacing w:before="0" w:beforeAutospacing="0" w:after="0" w:afterAutospacing="0"/>
        <w:rPr>
          <w:rFonts w:ascii="Segoe UI" w:hAnsi="Segoe UI" w:cs="Segoe UI"/>
          <w:color w:val="010101"/>
        </w:rPr>
      </w:pPr>
      <w:r>
        <w:rPr>
          <w:rFonts w:ascii="Segoe UI" w:hAnsi="Segoe UI" w:cs="Segoe UI"/>
          <w:color w:val="010101"/>
        </w:rPr>
        <w:t>А еще этот праздник называют праздником огней. И именно огонь был символическим воплощением могущественного солнца, и, перепрыгивая через купальские костры, по народному поверью, становятся здоровыми и набираются новых сил.</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На Купалу загадывают желания, купаются в росе, обливаются водой, которая в этот день обладает очистительной силой.</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Вот какими словами мы начнем праздник Ивана Купала:</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Чудный праздник настает,</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Папоротник вдруг цветет.</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Кто его смог отыскать,</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Будет счастье тот встречать.</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Вас поздравляем с Днем Купала,</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Желаем счастья нагадать,</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И чтоб трава </w:t>
      </w:r>
      <w:proofErr w:type="spellStart"/>
      <w:r>
        <w:rPr>
          <w:rFonts w:ascii="Segoe UI" w:hAnsi="Segoe UI" w:cs="Segoe UI"/>
          <w:color w:val="010101"/>
        </w:rPr>
        <w:t>Иван-да-Марья</w:t>
      </w:r>
      <w:proofErr w:type="spellEnd"/>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Любовь и радость могла дать</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Праздник Ивана Купала очень веселый. И сегодня мы с вами тоже будем играть, прыгать </w:t>
      </w:r>
      <w:r w:rsidR="00BB64E9">
        <w:rPr>
          <w:rFonts w:ascii="Segoe UI" w:hAnsi="Segoe UI" w:cs="Segoe UI"/>
          <w:color w:val="010101"/>
        </w:rPr>
        <w:t>и веселиться.</w:t>
      </w:r>
    </w:p>
    <w:p w:rsidR="002B5A3D" w:rsidRDefault="002B5A3D" w:rsidP="002B5A3D">
      <w:pPr>
        <w:pStyle w:val="a3"/>
        <w:spacing w:before="0" w:beforeAutospacing="0" w:after="240" w:afterAutospacing="0"/>
        <w:rPr>
          <w:rFonts w:ascii="Segoe UI" w:hAnsi="Segoe UI" w:cs="Segoe UI"/>
          <w:color w:val="010101"/>
        </w:rPr>
      </w:pPr>
    </w:p>
    <w:p w:rsidR="002B5A3D" w:rsidRDefault="002B5A3D" w:rsidP="002B5A3D">
      <w:pPr>
        <w:pStyle w:val="a3"/>
        <w:spacing w:before="0" w:beforeAutospacing="0" w:after="240" w:afterAutospacing="0"/>
        <w:rPr>
          <w:rFonts w:ascii="Segoe UI" w:hAnsi="Segoe UI" w:cs="Segoe UI"/>
          <w:color w:val="010101"/>
        </w:rPr>
      </w:pPr>
      <w:r w:rsidRPr="002B5A3D">
        <w:rPr>
          <w:rFonts w:ascii="Segoe UI" w:hAnsi="Segoe UI" w:cs="Segoe UI"/>
          <w:b/>
          <w:color w:val="010101"/>
        </w:rPr>
        <w:lastRenderedPageBreak/>
        <w:t>Игра «Перенеси воду</w:t>
      </w:r>
      <w:r>
        <w:rPr>
          <w:rFonts w:ascii="Segoe UI" w:hAnsi="Segoe UI" w:cs="Segoe UI"/>
          <w:color w:val="010101"/>
        </w:rPr>
        <w:t>»</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Участвуют по 5 человек от каждой группы. Стаканчиком перенести воду от линии старта до ведёрка, вылить воду в ведёрко и вернуться назад, передать стаканчик следующему, а самому встать в конец колонны.</w:t>
      </w:r>
    </w:p>
    <w:p w:rsidR="002B5A3D" w:rsidRPr="002B5A3D" w:rsidRDefault="002B5A3D" w:rsidP="002B5A3D">
      <w:pPr>
        <w:pStyle w:val="a3"/>
        <w:spacing w:before="0" w:beforeAutospacing="0" w:after="240" w:afterAutospacing="0"/>
        <w:rPr>
          <w:rFonts w:ascii="Segoe UI" w:hAnsi="Segoe UI" w:cs="Segoe UI"/>
          <w:b/>
          <w:color w:val="010101"/>
        </w:rPr>
      </w:pPr>
      <w:r w:rsidRPr="002B5A3D">
        <w:rPr>
          <w:rFonts w:ascii="Segoe UI" w:hAnsi="Segoe UI" w:cs="Segoe UI"/>
          <w:b/>
          <w:color w:val="010101"/>
        </w:rPr>
        <w:t>Конкурс «Самый ловкий»</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Из бросового материала дети строят имитацию костра и по очереди перепрыгивают через «костер»</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Воспитатель: Молодцы, ребята! Именно огонь был символическим воплощением могущественного солнца, и, перепрыгивая через купальские костры, по народному поверью, становятся здоровыми и набираются новых сил.</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Вот и мы с вами, перепрыгивая через «костер» стали здоровыми и сильными.</w:t>
      </w:r>
    </w:p>
    <w:p w:rsidR="002B5A3D" w:rsidRPr="002B5A3D" w:rsidRDefault="002B5A3D" w:rsidP="002B5A3D">
      <w:pPr>
        <w:pStyle w:val="a3"/>
        <w:spacing w:before="0" w:beforeAutospacing="0" w:after="240" w:afterAutospacing="0"/>
        <w:rPr>
          <w:rFonts w:ascii="Segoe UI" w:hAnsi="Segoe UI" w:cs="Segoe UI"/>
          <w:b/>
          <w:color w:val="010101"/>
        </w:rPr>
      </w:pPr>
      <w:r w:rsidRPr="002B5A3D">
        <w:rPr>
          <w:rFonts w:ascii="Segoe UI" w:hAnsi="Segoe UI" w:cs="Segoe UI"/>
          <w:b/>
          <w:color w:val="010101"/>
        </w:rPr>
        <w:t>Конкурс «Найди цветок»</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Воспитатель: Существует красивая легенда, что в ночь на Ивана Купалу раз в год цветет папоротник. И с помощью этого цветка открываются закопанные клады! Давайте найдем цветок папоротника. (Дети с помощью простой карты </w:t>
      </w:r>
      <w:proofErr w:type="spellStart"/>
      <w:r>
        <w:rPr>
          <w:rFonts w:ascii="Segoe UI" w:hAnsi="Segoe UI" w:cs="Segoe UI"/>
          <w:color w:val="010101"/>
        </w:rPr>
        <w:t>находятцветок</w:t>
      </w:r>
      <w:proofErr w:type="spellEnd"/>
      <w:r>
        <w:rPr>
          <w:rFonts w:ascii="Segoe UI" w:hAnsi="Segoe UI" w:cs="Segoe UI"/>
          <w:color w:val="010101"/>
        </w:rPr>
        <w:t>, а рядом с ним клад)</w:t>
      </w:r>
    </w:p>
    <w:p w:rsidR="002B5A3D" w:rsidRDefault="002B5A3D" w:rsidP="002B5A3D">
      <w:pPr>
        <w:pStyle w:val="a3"/>
        <w:spacing w:before="0" w:beforeAutospacing="0" w:after="240" w:afterAutospacing="0"/>
        <w:rPr>
          <w:rFonts w:ascii="Segoe UI" w:hAnsi="Segoe UI" w:cs="Segoe UI"/>
          <w:color w:val="010101"/>
        </w:rPr>
      </w:pPr>
      <w:r w:rsidRPr="002B5A3D">
        <w:rPr>
          <w:rFonts w:ascii="Segoe UI" w:hAnsi="Segoe UI" w:cs="Segoe UI"/>
          <w:b/>
          <w:color w:val="010101"/>
        </w:rPr>
        <w:t>Игра « Нарисуй капельки тучке»</w:t>
      </w:r>
    </w:p>
    <w:p w:rsidR="00BB64E9" w:rsidRDefault="00BB64E9"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На </w:t>
      </w:r>
      <w:proofErr w:type="spellStart"/>
      <w:r>
        <w:rPr>
          <w:rFonts w:ascii="Segoe UI" w:hAnsi="Segoe UI" w:cs="Segoe UI"/>
          <w:color w:val="010101"/>
        </w:rPr>
        <w:t>алфальте</w:t>
      </w:r>
      <w:proofErr w:type="spellEnd"/>
      <w:r>
        <w:rPr>
          <w:rFonts w:ascii="Segoe UI" w:hAnsi="Segoe UI" w:cs="Segoe UI"/>
          <w:color w:val="010101"/>
        </w:rPr>
        <w:t xml:space="preserve"> нарисована большая тучка, дети должны дорисовать ей капельки дождя.</w:t>
      </w:r>
    </w:p>
    <w:p w:rsidR="00BB64E9" w:rsidRPr="00BB64E9" w:rsidRDefault="00BB64E9" w:rsidP="002B5A3D">
      <w:pPr>
        <w:pStyle w:val="a3"/>
        <w:spacing w:before="0" w:beforeAutospacing="0" w:after="240" w:afterAutospacing="0"/>
        <w:rPr>
          <w:rFonts w:ascii="Segoe UI" w:hAnsi="Segoe UI" w:cs="Segoe UI"/>
          <w:b/>
          <w:color w:val="010101"/>
        </w:rPr>
      </w:pPr>
      <w:r w:rsidRPr="00BB64E9">
        <w:rPr>
          <w:rFonts w:ascii="Segoe UI" w:hAnsi="Segoe UI" w:cs="Segoe UI"/>
          <w:b/>
          <w:color w:val="010101"/>
        </w:rPr>
        <w:t>Игра «Спасательный круг»</w:t>
      </w:r>
    </w:p>
    <w:p w:rsidR="00BB64E9" w:rsidRDefault="00BB64E9" w:rsidP="002B5A3D">
      <w:pPr>
        <w:pStyle w:val="a3"/>
        <w:spacing w:before="0" w:beforeAutospacing="0" w:after="240" w:afterAutospacing="0"/>
        <w:rPr>
          <w:rFonts w:ascii="Segoe UI" w:hAnsi="Segoe UI" w:cs="Segoe UI"/>
          <w:color w:val="010101"/>
        </w:rPr>
      </w:pPr>
      <w:r>
        <w:rPr>
          <w:rFonts w:ascii="Segoe UI" w:hAnsi="Segoe UI" w:cs="Segoe UI"/>
          <w:color w:val="010101"/>
        </w:rPr>
        <w:t>Ребенок надевает на себя спасательный круг, обегает ориентир и возвращается к команде, передает круг дальше.</w:t>
      </w:r>
    </w:p>
    <w:p w:rsidR="00BB64E9" w:rsidRPr="00BB64E9" w:rsidRDefault="00BB64E9" w:rsidP="002B5A3D">
      <w:pPr>
        <w:pStyle w:val="a3"/>
        <w:spacing w:before="0" w:beforeAutospacing="0" w:after="240" w:afterAutospacing="0"/>
        <w:rPr>
          <w:rFonts w:ascii="Segoe UI" w:hAnsi="Segoe UI" w:cs="Segoe UI"/>
          <w:b/>
          <w:color w:val="010101"/>
        </w:rPr>
      </w:pPr>
      <w:r w:rsidRPr="00BB64E9">
        <w:rPr>
          <w:rFonts w:ascii="Segoe UI" w:hAnsi="Segoe UI" w:cs="Segoe UI"/>
          <w:b/>
          <w:color w:val="010101"/>
        </w:rPr>
        <w:t>Игра «Рыбное озеро»</w:t>
      </w:r>
    </w:p>
    <w:p w:rsidR="00BB64E9" w:rsidRPr="00BB64E9" w:rsidRDefault="00BB64E9" w:rsidP="002B5A3D">
      <w:pPr>
        <w:pStyle w:val="a3"/>
        <w:spacing w:before="0" w:beforeAutospacing="0" w:after="240" w:afterAutospacing="0"/>
        <w:rPr>
          <w:rFonts w:ascii="Segoe UI" w:hAnsi="Segoe UI" w:cs="Segoe UI"/>
          <w:color w:val="010101"/>
        </w:rPr>
      </w:pPr>
      <w:r>
        <w:rPr>
          <w:rFonts w:ascii="Segoe UI" w:hAnsi="Segoe UI" w:cs="Segoe UI"/>
          <w:color w:val="010101"/>
        </w:rPr>
        <w:t>В тазах с водой, плавают рыбки, дети подбегают удочкой вылавливают по одной рыбке, чья команда больше выловит рыбы тот и победил.</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Завязываем ленточки.</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Хоровод </w:t>
      </w:r>
    </w:p>
    <w:p w:rsidR="00BB64E9" w:rsidRDefault="00BB64E9" w:rsidP="002B5A3D">
      <w:pPr>
        <w:pStyle w:val="a3"/>
        <w:spacing w:before="0" w:beforeAutospacing="0" w:after="240" w:afterAutospacing="0"/>
        <w:rPr>
          <w:rFonts w:ascii="Segoe UI" w:hAnsi="Segoe UI" w:cs="Segoe UI"/>
          <w:color w:val="010101"/>
        </w:rPr>
      </w:pPr>
    </w:p>
    <w:p w:rsidR="00BB64E9" w:rsidRDefault="00BB64E9" w:rsidP="002B5A3D">
      <w:pPr>
        <w:pStyle w:val="a3"/>
        <w:spacing w:before="0" w:beforeAutospacing="0" w:after="240" w:afterAutospacing="0"/>
        <w:rPr>
          <w:rFonts w:ascii="Segoe UI" w:hAnsi="Segoe UI" w:cs="Segoe UI"/>
          <w:color w:val="010101"/>
        </w:rPr>
      </w:pPr>
    </w:p>
    <w:p w:rsidR="00BB64E9" w:rsidRDefault="00BB64E9" w:rsidP="002B5A3D">
      <w:pPr>
        <w:pStyle w:val="a3"/>
        <w:spacing w:before="0" w:beforeAutospacing="0" w:after="240" w:afterAutospacing="0"/>
        <w:rPr>
          <w:rFonts w:ascii="Segoe UI" w:hAnsi="Segoe UI" w:cs="Segoe UI"/>
          <w:color w:val="010101"/>
        </w:rPr>
      </w:pPr>
    </w:p>
    <w:p w:rsidR="00BB64E9" w:rsidRDefault="00BB64E9" w:rsidP="002B5A3D">
      <w:pPr>
        <w:pStyle w:val="a3"/>
        <w:spacing w:before="0" w:beforeAutospacing="0" w:after="240" w:afterAutospacing="0"/>
        <w:rPr>
          <w:rFonts w:ascii="Segoe UI" w:hAnsi="Segoe UI" w:cs="Segoe UI"/>
          <w:color w:val="010101"/>
        </w:rPr>
      </w:pPr>
    </w:p>
    <w:p w:rsidR="002B5A3D" w:rsidRPr="00BB64E9" w:rsidRDefault="002B5A3D" w:rsidP="002B5A3D">
      <w:pPr>
        <w:pStyle w:val="a3"/>
        <w:spacing w:before="0" w:beforeAutospacing="0" w:after="240" w:afterAutospacing="0"/>
        <w:rPr>
          <w:rFonts w:ascii="Segoe UI" w:hAnsi="Segoe UI" w:cs="Segoe UI"/>
          <w:b/>
          <w:color w:val="010101"/>
        </w:rPr>
      </w:pPr>
      <w:r w:rsidRPr="00BB64E9">
        <w:rPr>
          <w:rFonts w:ascii="Segoe UI" w:hAnsi="Segoe UI" w:cs="Segoe UI"/>
          <w:b/>
          <w:color w:val="010101"/>
        </w:rPr>
        <w:lastRenderedPageBreak/>
        <w:t>Воспитатель:</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На Ивана, </w:t>
      </w:r>
      <w:proofErr w:type="gramStart"/>
      <w:r>
        <w:rPr>
          <w:rFonts w:ascii="Segoe UI" w:hAnsi="Segoe UI" w:cs="Segoe UI"/>
          <w:color w:val="010101"/>
        </w:rPr>
        <w:t>на</w:t>
      </w:r>
      <w:proofErr w:type="gramEnd"/>
      <w:r>
        <w:rPr>
          <w:rFonts w:ascii="Segoe UI" w:hAnsi="Segoe UI" w:cs="Segoe UI"/>
          <w:color w:val="010101"/>
        </w:rPr>
        <w:t xml:space="preserve"> Купала</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Веселее в мире стало!</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Солнце, ярче разгорайся,</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Всех теплом согреть старайся!</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Пусть Купальская вода</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Даст здоровья </w:t>
      </w:r>
      <w:proofErr w:type="gramStart"/>
      <w:r>
        <w:rPr>
          <w:rFonts w:ascii="Segoe UI" w:hAnsi="Segoe UI" w:cs="Segoe UI"/>
          <w:color w:val="010101"/>
        </w:rPr>
        <w:t>на</w:t>
      </w:r>
      <w:proofErr w:type="gramEnd"/>
      <w:r>
        <w:rPr>
          <w:rFonts w:ascii="Segoe UI" w:hAnsi="Segoe UI" w:cs="Segoe UI"/>
          <w:color w:val="010101"/>
        </w:rPr>
        <w:t xml:space="preserve"> года!</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Воспитатель брызгает детей водой из бутылки, звучит музыка. Дети обливают друг друга водой.</w:t>
      </w:r>
    </w:p>
    <w:p w:rsidR="002B5A3D" w:rsidRDefault="002B5A3D" w:rsidP="002B5A3D">
      <w:pPr>
        <w:pStyle w:val="a3"/>
        <w:spacing w:before="0" w:beforeAutospacing="0" w:after="240" w:afterAutospacing="0"/>
        <w:rPr>
          <w:rFonts w:ascii="Segoe UI" w:hAnsi="Segoe UI" w:cs="Segoe UI"/>
          <w:color w:val="010101"/>
        </w:rPr>
      </w:pPr>
      <w:r>
        <w:rPr>
          <w:rFonts w:ascii="Segoe UI" w:hAnsi="Segoe UI" w:cs="Segoe UI"/>
          <w:color w:val="010101"/>
        </w:rPr>
        <w:t xml:space="preserve">Вот и солнечные деньки пришли к нам в </w:t>
      </w:r>
      <w:proofErr w:type="spellStart"/>
      <w:r w:rsidR="00BB64E9">
        <w:rPr>
          <w:rFonts w:ascii="Segoe UI" w:hAnsi="Segoe UI" w:cs="Segoe UI"/>
          <w:color w:val="010101"/>
        </w:rPr>
        <w:t>говти</w:t>
      </w:r>
      <w:proofErr w:type="spellEnd"/>
      <w:r>
        <w:rPr>
          <w:rFonts w:ascii="Segoe UI" w:hAnsi="Segoe UI" w:cs="Segoe UI"/>
          <w:color w:val="010101"/>
        </w:rPr>
        <w:t>. И, конечно же, главный праздник июля Иван Купала не прошел мимо. Мы играли, прыгали, нашли цветок папоротника и</w:t>
      </w:r>
      <w:r w:rsidR="00BB64E9">
        <w:rPr>
          <w:rFonts w:ascii="Segoe UI" w:hAnsi="Segoe UI" w:cs="Segoe UI"/>
          <w:color w:val="010101"/>
        </w:rPr>
        <w:t xml:space="preserve"> порезвились в воде</w:t>
      </w:r>
      <w:r>
        <w:rPr>
          <w:rFonts w:ascii="Segoe UI" w:hAnsi="Segoe UI" w:cs="Segoe UI"/>
          <w:color w:val="010101"/>
        </w:rPr>
        <w:t>. Дети обливались с большой радостью и удовольствием и получили заряд положительных эмоций!</w:t>
      </w:r>
    </w:p>
    <w:p w:rsidR="00ED03AC" w:rsidRDefault="00ED03AC"/>
    <w:sectPr w:rsidR="00ED03AC" w:rsidSect="00ED03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5A3D"/>
    <w:rsid w:val="001F7379"/>
    <w:rsid w:val="002B5A3D"/>
    <w:rsid w:val="007B4F3F"/>
    <w:rsid w:val="00BB64E9"/>
    <w:rsid w:val="00ED03AC"/>
    <w:rsid w:val="00FD4F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3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5A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71804478">
      <w:bodyDiv w:val="1"/>
      <w:marLeft w:val="0"/>
      <w:marRight w:val="0"/>
      <w:marTop w:val="0"/>
      <w:marBottom w:val="0"/>
      <w:divBdr>
        <w:top w:val="none" w:sz="0" w:space="0" w:color="auto"/>
        <w:left w:val="none" w:sz="0" w:space="0" w:color="auto"/>
        <w:bottom w:val="none" w:sz="0" w:space="0" w:color="auto"/>
        <w:right w:val="none" w:sz="0" w:space="0" w:color="auto"/>
      </w:divBdr>
      <w:divsChild>
        <w:div w:id="1648320635">
          <w:marLeft w:val="0"/>
          <w:marRight w:val="0"/>
          <w:marTop w:val="0"/>
          <w:marBottom w:val="240"/>
          <w:divBdr>
            <w:top w:val="none" w:sz="0" w:space="0" w:color="auto"/>
            <w:left w:val="none" w:sz="0" w:space="0" w:color="auto"/>
            <w:bottom w:val="none" w:sz="0" w:space="0" w:color="auto"/>
            <w:right w:val="none" w:sz="0" w:space="0" w:color="auto"/>
          </w:divBdr>
        </w:div>
        <w:div w:id="61802141">
          <w:marLeft w:val="0"/>
          <w:marRight w:val="0"/>
          <w:marTop w:val="0"/>
          <w:marBottom w:val="240"/>
          <w:divBdr>
            <w:top w:val="none" w:sz="0" w:space="0" w:color="auto"/>
            <w:left w:val="none" w:sz="0" w:space="0" w:color="auto"/>
            <w:bottom w:val="none" w:sz="0" w:space="0" w:color="auto"/>
            <w:right w:val="none" w:sz="0" w:space="0" w:color="auto"/>
          </w:divBdr>
        </w:div>
        <w:div w:id="133503508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662</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cp:revision>
  <dcterms:created xsi:type="dcterms:W3CDTF">2023-06-30T18:34:00Z</dcterms:created>
  <dcterms:modified xsi:type="dcterms:W3CDTF">2023-06-30T19:00:00Z</dcterms:modified>
</cp:coreProperties>
</file>